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14:05:31 (PDT)</w:t>
        </w:r>
      </w:ins>
    </w:p>
    <w:bookmarkStart w:id="68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[39.935861021170574, -0.1578447333536545]  [1.071498445526231e-11, 1.673470251262188e-10]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1.071498e-11 1.673470e-10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1.7e-10,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8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8"/>
    <w:bookmarkStart w:id="49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49"/>
    <w:bookmarkStart w:id="50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50"/>
    <w:bookmarkStart w:id="52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5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8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8"/>
    <w:bookmarkStart w:id="59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2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Start w:id="64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6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6"/>
    <w:bookmarkStart w:id="67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7"/>
    <w:bookmarkEnd w:id="68"/>
    <w:bookmarkStart w:id="106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1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1"/>
    <w:bookmarkStart w:id="75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2">
        <w:r>
          <w:rPr>
            <w:rStyle w:val="Hyperlink"/>
          </w:rPr>
          <w:t xml:space="preserve">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3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4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5"/>
    <w:bookmarkStart w:id="76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6"/>
    <w:bookmarkStart w:id="77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7"/>
    <w:bookmarkStart w:id="78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8"/>
    <w:bookmarkStart w:id="79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80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72">
        <w:r>
          <w:rPr>
            <w:rStyle w:val="Hyperlink"/>
          </w:rPr>
          <w:t xml:space="preserve">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80"/>
    <w:bookmarkStart w:id="82" w:name="def-strictly-convex"/>
    <w:p>
      <w:pPr>
        <w:pStyle w:val="BodyText"/>
      </w:pPr>
      <w:r>
        <w:rPr>
          <w:b/>
          <w:bCs/>
        </w:rPr>
        <w:t xml:space="preserve">Definition 5 (Strictly convex and concave functions)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convex.</w:t>
      </w:r>
    </w:p>
    <w:bookmarkEnd w:id="82"/>
    <w:bookmarkStart w:id="83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3"/>
    <w:bookmarkStart w:id="84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5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5"/>
    <w:bookmarkStart w:id="87" w:name="def-epigraph"/>
    <w:p>
      <w:pPr>
        <w:pStyle w:val="FirstParagraph"/>
      </w:pPr>
      <w:r>
        <w:rPr>
          <w:b/>
          <w:bCs/>
        </w:rPr>
        <w:t xml:space="preserve">Definition 6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86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87"/>
    <w:bookmarkStart w:id="88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88"/>
    <w:bookmarkStart w:id="89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0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0"/>
    <w:bookmarkStart w:id="91" w:name="def-tangent-plane"/>
    <w:p>
      <w:pPr>
        <w:pStyle w:val="FirstParagraph"/>
      </w:pPr>
      <w:r>
        <w:rPr>
          <w:b/>
          <w:bCs/>
        </w:rPr>
        <w:t xml:space="preserve">Definition 7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86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1"/>
    <w:bookmarkStart w:id="92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2"/>
    <w:bookmarkStart w:id="94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93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6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5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5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7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1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97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97"/>
    <w:bookmarkStart w:id="99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98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0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0"/>
    <w:bookmarkStart w:id="102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1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2"/>
    <w:bookmarkStart w:id="104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3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5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5"/>
    <w:bookmarkEnd w:id="106"/>
    <w:bookmarkStart w:id="131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09" w:name="def-feasible-set"/>
    <w:p>
      <w:pPr>
        <w:pStyle w:val="FirstParagraph"/>
      </w:pPr>
      <w:r>
        <w:rPr>
          <w:b/>
          <w:bCs/>
        </w:rPr>
        <w:t xml:space="preserve">Definition 8 (Feasible set and constraints)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</w:t>
      </w:r>
      <w:r>
        <w:t xml:space="preserve"> </w:t>
      </w:r>
      <w:r>
        <w:rPr>
          <w:b/>
          <w:bCs/>
        </w:rPr>
        <w:t xml:space="preserve">feasible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09"/>
    <w:bookmarkStart w:id="110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0"/>
    <w:bookmarkStart w:id="111" w:name="def-minimization-problem"/>
    <w:p>
      <w:pPr>
        <w:pStyle w:val="BodyText"/>
      </w:pPr>
      <w:r>
        <w:rPr>
          <w:b/>
          <w:bCs/>
        </w:rPr>
        <w:t xml:space="preserve">Definition 9 (Objective function (objective) and minimization problem)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3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b/>
          <w:bCs/>
        </w:rPr>
        <w:t xml:space="preserve">subject to</w:t>
      </w:r>
      <w:r>
        <w:t xml:space="preserve"> </w:t>
      </w:r>
      <w:r>
        <w:t xml:space="preserve">them.</w:t>
      </w:r>
    </w:p>
    <w:bookmarkEnd w:id="111"/>
    <w:bookmarkStart w:id="112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2"/>
    <w:p>
      <w:pPr>
        <w:pStyle w:val="BodyText"/>
      </w:pPr>
      <w:r>
        <w:t xml:space="preserve">Here the objective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 then found among the stationary points of a new function of the extended set of unknowns.</w:t>
      </w:r>
    </w:p>
    <w:bookmarkStart w:id="113" w:name="def-lagrangian"/>
    <w:p>
      <w:pPr>
        <w:pStyle w:val="BodyText"/>
      </w:pPr>
      <w:r>
        <w:rPr>
          <w:b/>
          <w:bCs/>
        </w:rPr>
        <w:t xml:space="preserve">Definition 10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13"/>
    <w:bookmarkStart w:id="117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15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16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second equation being the constraint itself.</w:t>
      </w:r>
    </w:p>
    <w:bookmarkEnd w:id="117"/>
    <w:bookmarkStart w:id="119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18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21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3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23"/>
    <w:bookmarkStart w:id="125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25"/>
    <w:bookmarkStart w:id="127" w:name="def-sensitivity"/>
    <w:p>
      <w:pPr>
        <w:pStyle w:val="FirstParagraph"/>
      </w:pPr>
      <w:r>
        <w:rPr>
          <w:b/>
          <w:bCs/>
        </w:rPr>
        <w:t xml:space="preserve">Definition 11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26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7"/>
    <w:bookmarkStart w:id="128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28"/>
    <w:bookmarkStart w:id="129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0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30"/>
    <w:bookmarkEnd w:id="131"/>
    <w:bookmarkStart w:id="164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34" w:name="def-iterative-method"/>
    <w:p>
      <w:pPr>
        <w:pStyle w:val="FirstParagraph"/>
      </w:pPr>
      <w:r>
        <w:rPr>
          <w:b/>
          <w:bCs/>
        </w:rPr>
        <w:t xml:space="preserve">Definition 12 (Iterative method, iterates and error)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the method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4"/>
    <w:bookmarkStart w:id="137" w:name="def-vector-sequence-limit"/>
    <w:p>
      <w:pPr>
        <w:pStyle w:val="BodyText"/>
      </w:pPr>
      <w:r>
        <w:rPr>
          <w:b/>
          <w:bCs/>
        </w:rPr>
        <w:t xml:space="preserve">Definition 13 (Iterates and 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3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36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37"/>
    <w:bookmarkStart w:id="138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8"/>
    <w:bookmarkStart w:id="139" w:name="def-newton-method"/>
    <w:p>
      <w:pPr>
        <w:pStyle w:val="BodyText"/>
      </w:pPr>
      <w:r>
        <w:rPr>
          <w:b/>
          <w:bCs/>
        </w:rPr>
        <w:t xml:space="preserve">Definition 14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9"/>
    <w:bookmarkStart w:id="140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ive-method">
        <w:r>
          <w:rPr>
            <w:rStyle w:val="Hyperlink"/>
          </w:rPr>
          <w:t xml:space="preserve">Definition 12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40"/>
    <w:bookmarkStart w:id="141" w:name="def-quadratic-model"/>
    <w:p>
      <w:pPr>
        <w:pStyle w:val="BodyText"/>
      </w:pPr>
      <w:r>
        <w:rPr>
          <w:b/>
          <w:bCs/>
        </w:rPr>
        <w:t xml:space="preserve">Definition 15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1"/>
    <w:bookmarkStart w:id="142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42"/>
    <w:bookmarkStart w:id="143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expression for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43"/>
    <w:bookmarkStart w:id="144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45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45"/>
    <w:bookmarkStart w:id="146" w:name="def-quadratic-convergence"/>
    <w:p>
      <w:pPr>
        <w:pStyle w:val="BodyText"/>
      </w:pPr>
      <w:r>
        <w:rPr>
          <w:b/>
          <w:bCs/>
        </w:rPr>
        <w:t xml:space="preserve">Definition 16 (Quadratic convergence)</w:t>
      </w:r>
      <w:r>
        <w:t xml:space="preserve"> </w:t>
      </w:r>
      <w:r>
        <w:t xml:space="preserve">A</w:t>
      </w:r>
      <w:r>
        <w:t xml:space="preserve"> </w:t>
      </w:r>
      <w:hyperlink r:id="rId13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13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46"/>
    <w:bookmarkStart w:id="147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47"/>
    <w:bookmarkStart w:id="148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16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48"/>
    <w:bookmarkStart w:id="149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49"/>
    <w:bookmarkStart w:id="150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15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51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51"/>
    <w:bookmarkStart w:id="152" w:name="def-gradient-descent"/>
    <w:p>
      <w:pPr>
        <w:pStyle w:val="BodyText"/>
      </w:pPr>
      <w:r>
        <w:rPr>
          <w:b/>
          <w:bCs/>
        </w:rPr>
        <w:t xml:space="preserve">Definition 17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2"/>
    <w:bookmarkStart w:id="153" w:name="exm-gradient-descent"/>
    <w:p>
      <w:pPr>
        <w:pStyle w:val="FirstParagraph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53"/>
    <w:bookmarkStart w:id="154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17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54"/>
    <w:bookmarkStart w:id="155" w:name="def-line-search"/>
    <w:p>
      <w:pPr>
        <w:pStyle w:val="BodyText"/>
      </w:pPr>
      <w:r>
        <w:rPr>
          <w:b/>
          <w:bCs/>
        </w:rPr>
        <w:t xml:space="preserve">Definition 18 (Line search and exact 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5"/>
    <w:bookmarkStart w:id="156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56"/>
    <w:bookmarkStart w:id="158" w:name="def-descent-direction"/>
    <w:p>
      <w:pPr>
        <w:pStyle w:val="BodyText"/>
      </w:pPr>
      <w:r>
        <w:rPr>
          <w:b/>
          <w:bCs/>
        </w:rPr>
        <w:t xml:space="preserve">Definition 19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57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8"/>
    <w:bookmarkStart w:id="159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9"/>
    <w:bookmarkStart w:id="160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19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61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61"/>
    <w:bookmarkStart w:id="163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line-search">
        <w:r>
          <w:rPr>
            <w:rStyle w:val="Hyperlink"/>
          </w:rPr>
          <w:t xml:space="preserve">Definition 18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6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63"/>
    <w:bookmarkEnd w:id="164"/>
    <w:bookmarkStart w:id="168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65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6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6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8"/>
    <w:bookmarkStart w:id="176" w:name="references"/>
    <w:p>
      <w:pPr>
        <w:pStyle w:val="Heading2"/>
      </w:pPr>
      <w:r>
        <w:t xml:space="preserve">References</w:t>
      </w:r>
    </w:p>
    <w:bookmarkStart w:id="175" w:name="refs"/>
    <w:bookmarkStart w:id="170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69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70"/>
    <w:bookmarkStart w:id="172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71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72"/>
    <w:bookmarkStart w:id="173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3"/>
    <w:bookmarkStart w:id="174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66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74"/>
    <w:bookmarkEnd w:id="175"/>
    <w:bookmarkEnd w:id="1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03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38" Type="http://schemas.openxmlformats.org/officeDocument/2006/relationships/hyperlink" Target="algebra-exponentials.html#def-natural-log" TargetMode="External"/><Relationship Id="rId136" Type="http://schemas.openxmlformats.org/officeDocument/2006/relationships/hyperlink" Target="algebra-exponentials.html#def-sequence-limit" TargetMode="External"/><Relationship Id="rId81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3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33" Type="http://schemas.openxmlformats.org/officeDocument/2006/relationships/hyperlink" Target="https://cran.r-project.org/package=ISLR2" TargetMode="External"/><Relationship Id="rId171" Type="http://schemas.openxmlformats.org/officeDocument/2006/relationships/hyperlink" Target="https://doi.org/10.1007/978-0-387-40065-5" TargetMode="External"/><Relationship Id="rId169" Type="http://schemas.openxmlformats.org/officeDocument/2006/relationships/hyperlink" Target="https://doi.org/10.1017/CBO9780511804441" TargetMode="External"/><Relationship Id="rId165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66" Type="http://schemas.openxmlformats.org/officeDocument/2006/relationships/hyperlink" Target="https://ucla-biostat-216.github.io/2024fall/slides/13-optim/13-optim.html" TargetMode="External"/><Relationship Id="rId167" Type="http://schemas.openxmlformats.org/officeDocument/2006/relationships/hyperlink" Target="https://www.youtube.com/playlist?list=PLZHQObOWTQDNU6R1_67000Dx_ZCJB-3pi" TargetMode="External"/><Relationship Id="rId124" Type="http://schemas.openxmlformats.org/officeDocument/2006/relationships/hyperlink" Target="linear-algebra-diagonalization.html#thm-invertible-rank" TargetMode="External"/><Relationship Id="rId121" Type="http://schemas.openxmlformats.org/officeDocument/2006/relationships/hyperlink" Target="linear-algebra-diagonalization.html#thm-pd-operations" TargetMode="External"/><Relationship Id="rId61" Type="http://schemas.openxmlformats.org/officeDocument/2006/relationships/hyperlink" Target="linear-algebra-inner-products.html#thm-cauchy-schwarz" TargetMode="External"/><Relationship Id="rId74" Type="http://schemas.openxmlformats.org/officeDocument/2006/relationships/hyperlink" Target="linear-algebra-inner-products.html#thm-norm-properties" TargetMode="External"/><Relationship Id="rId73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4" Type="http://schemas.openxmlformats.org/officeDocument/2006/relationships/hyperlink" Target="linear-algebra-matrices.html#thm-transpose-product" TargetMode="External"/><Relationship Id="rId122" Type="http://schemas.openxmlformats.org/officeDocument/2006/relationships/hyperlink" Target="linear-algebra-special-matrices.html#cor-inverse-symmetric" TargetMode="External"/><Relationship Id="rId51" Type="http://schemas.openxmlformats.org/officeDocument/2006/relationships/hyperlink" Target="linear-algebra-special-matrices.html#def-eigendecomposition" TargetMode="External"/><Relationship Id="rId101" Type="http://schemas.openxmlformats.org/officeDocument/2006/relationships/hyperlink" Target="linear-algebra-special-matrices.html#def-invertible-matrix" TargetMode="External"/><Relationship Id="rId56" Type="http://schemas.openxmlformats.org/officeDocument/2006/relationships/hyperlink" Target="linear-algebra-special-matrices.html#def-orthogonal-matrix" TargetMode="External"/><Relationship Id="rId63" Type="http://schemas.openxmlformats.org/officeDocument/2006/relationships/hyperlink" Target="linear-algebra-special-matrices.html#def-positive-definite" TargetMode="External"/><Relationship Id="rId98" Type="http://schemas.openxmlformats.org/officeDocument/2006/relationships/hyperlink" Target="linear-algebra-special-matrices.html#def-positive-semidefinite" TargetMode="External"/><Relationship Id="rId57" Type="http://schemas.openxmlformats.org/officeDocument/2006/relationships/hyperlink" Target="linear-algebra-special-matrices.html#exm-eigenvalue" TargetMode="External"/><Relationship Id="rId65" Type="http://schemas.openxmlformats.org/officeDocument/2006/relationships/hyperlink" Target="linear-algebra-special-matrices.html#thm-definite-eigenvalues" TargetMode="External"/><Relationship Id="rId55" Type="http://schemas.openxmlformats.org/officeDocument/2006/relationships/hyperlink" Target="linear-algebra-special-matrices.html#thm-orthogonal-norm" TargetMode="External"/><Relationship Id="rId120" Type="http://schemas.openxmlformats.org/officeDocument/2006/relationships/hyperlink" Target="linear-algebra-special-matrices.html#thm-pd-inverse" TargetMode="External"/><Relationship Id="rId53" Type="http://schemas.openxmlformats.org/officeDocument/2006/relationships/hyperlink" Target="linear-algebra-special-matrices.html#thm-spectral" TargetMode="External"/><Relationship Id="rId118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0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otation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62" Type="http://schemas.openxmlformats.org/officeDocument/2006/relationships/hyperlink" Target="proof-writing.qmd#def-proof-by-induction" TargetMode="External"/><Relationship Id="rId42" Type="http://schemas.openxmlformats.org/officeDocument/2006/relationships/hyperlink" Target="sets-functions.qmd#def-composition" TargetMode="External"/><Relationship Id="rId86" Type="http://schemas.openxmlformats.org/officeDocument/2006/relationships/hyperlink" Target="sets-functions.qmd#def-graph" TargetMode="External"/><Relationship Id="rId19" Type="http://schemas.openxmlformats.org/officeDocument/2006/relationships/hyperlink" Target="sets-functions.qmd#def-interval" TargetMode="External"/><Relationship Id="rId135" Type="http://schemas.openxmlformats.org/officeDocument/2006/relationships/hyperlink" Target="sets-functions.qmd#def-sequence" TargetMode="External"/><Relationship Id="rId114" Type="http://schemas.openxmlformats.org/officeDocument/2006/relationships/hyperlink" Target="vector-calculus.qmd#cor-deriv-lincom-tp" TargetMode="External"/><Relationship Id="rId72" Type="http://schemas.openxmlformats.org/officeDocument/2006/relationships/hyperlink" Target="vector-calculus.qmd#def-ball" TargetMode="External"/><Relationship Id="rId115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several" TargetMode="External"/><Relationship Id="rId157" Type="http://schemas.openxmlformats.org/officeDocument/2006/relationships/hyperlink" Target="vector-calculus.qmd#def-direction" TargetMode="External"/><Relationship Id="rId126" Type="http://schemas.openxmlformats.org/officeDocument/2006/relationships/hyperlink" Target="vector-calculus.qmd#def-partial-derivative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7" Type="http://schemas.openxmlformats.org/officeDocument/2006/relationships/hyperlink" Target="vector-calculus.qmd#thm-hessian-quadratic" TargetMode="External"/><Relationship Id="rId46" Type="http://schemas.openxmlformats.org/officeDocument/2006/relationships/hyperlink" Target="vector-calculus.qmd#thm-quadratic-form" TargetMode="External"/></Relationships>
</file>

<file path=word/_rels/footnotes.xml.rels><?xml version='1.0' encoding='UTF-8' standalone='yes'?>
<Relationships xmlns="http://schemas.openxmlformats.org/package/2006/relationships"><Relationship Id="rId103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38" Type="http://schemas.openxmlformats.org/officeDocument/2006/relationships/hyperlink" Target="algebra-exponentials.html#def-natural-log" TargetMode="External"/><Relationship Id="rId136" Type="http://schemas.openxmlformats.org/officeDocument/2006/relationships/hyperlink" Target="algebra-exponentials.html#def-sequence-limit" TargetMode="External"/><Relationship Id="rId81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3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33" Type="http://schemas.openxmlformats.org/officeDocument/2006/relationships/hyperlink" Target="https://cran.r-project.org/package=ISLR2" TargetMode="External"/><Relationship Id="rId171" Type="http://schemas.openxmlformats.org/officeDocument/2006/relationships/hyperlink" Target="https://doi.org/10.1007/978-0-387-40065-5" TargetMode="External"/><Relationship Id="rId169" Type="http://schemas.openxmlformats.org/officeDocument/2006/relationships/hyperlink" Target="https://doi.org/10.1017/CBO9780511804441" TargetMode="External"/><Relationship Id="rId165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66" Type="http://schemas.openxmlformats.org/officeDocument/2006/relationships/hyperlink" Target="https://ucla-biostat-216.github.io/2024fall/slides/13-optim/13-optim.html" TargetMode="External"/><Relationship Id="rId167" Type="http://schemas.openxmlformats.org/officeDocument/2006/relationships/hyperlink" Target="https://www.youtube.com/playlist?list=PLZHQObOWTQDNU6R1_67000Dx_ZCJB-3pi" TargetMode="External"/><Relationship Id="rId124" Type="http://schemas.openxmlformats.org/officeDocument/2006/relationships/hyperlink" Target="linear-algebra-diagonalization.html#thm-invertible-rank" TargetMode="External"/><Relationship Id="rId121" Type="http://schemas.openxmlformats.org/officeDocument/2006/relationships/hyperlink" Target="linear-algebra-diagonalization.html#thm-pd-operations" TargetMode="External"/><Relationship Id="rId61" Type="http://schemas.openxmlformats.org/officeDocument/2006/relationships/hyperlink" Target="linear-algebra-inner-products.html#thm-cauchy-schwarz" TargetMode="External"/><Relationship Id="rId74" Type="http://schemas.openxmlformats.org/officeDocument/2006/relationships/hyperlink" Target="linear-algebra-inner-products.html#thm-norm-properties" TargetMode="External"/><Relationship Id="rId73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4" Type="http://schemas.openxmlformats.org/officeDocument/2006/relationships/hyperlink" Target="linear-algebra-matrices.html#thm-transpose-product" TargetMode="External"/><Relationship Id="rId122" Type="http://schemas.openxmlformats.org/officeDocument/2006/relationships/hyperlink" Target="linear-algebra-special-matrices.html#cor-inverse-symmetric" TargetMode="External"/><Relationship Id="rId51" Type="http://schemas.openxmlformats.org/officeDocument/2006/relationships/hyperlink" Target="linear-algebra-special-matrices.html#def-eigendecomposition" TargetMode="External"/><Relationship Id="rId101" Type="http://schemas.openxmlformats.org/officeDocument/2006/relationships/hyperlink" Target="linear-algebra-special-matrices.html#def-invertible-matrix" TargetMode="External"/><Relationship Id="rId56" Type="http://schemas.openxmlformats.org/officeDocument/2006/relationships/hyperlink" Target="linear-algebra-special-matrices.html#def-orthogonal-matrix" TargetMode="External"/><Relationship Id="rId63" Type="http://schemas.openxmlformats.org/officeDocument/2006/relationships/hyperlink" Target="linear-algebra-special-matrices.html#def-positive-definite" TargetMode="External"/><Relationship Id="rId98" Type="http://schemas.openxmlformats.org/officeDocument/2006/relationships/hyperlink" Target="linear-algebra-special-matrices.html#def-positive-semidefinite" TargetMode="External"/><Relationship Id="rId57" Type="http://schemas.openxmlformats.org/officeDocument/2006/relationships/hyperlink" Target="linear-algebra-special-matrices.html#exm-eigenvalue" TargetMode="External"/><Relationship Id="rId65" Type="http://schemas.openxmlformats.org/officeDocument/2006/relationships/hyperlink" Target="linear-algebra-special-matrices.html#thm-definite-eigenvalues" TargetMode="External"/><Relationship Id="rId55" Type="http://schemas.openxmlformats.org/officeDocument/2006/relationships/hyperlink" Target="linear-algebra-special-matrices.html#thm-orthogonal-norm" TargetMode="External"/><Relationship Id="rId120" Type="http://schemas.openxmlformats.org/officeDocument/2006/relationships/hyperlink" Target="linear-algebra-special-matrices.html#thm-pd-inverse" TargetMode="External"/><Relationship Id="rId53" Type="http://schemas.openxmlformats.org/officeDocument/2006/relationships/hyperlink" Target="linear-algebra-special-matrices.html#thm-spectral" TargetMode="External"/><Relationship Id="rId118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0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otation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62" Type="http://schemas.openxmlformats.org/officeDocument/2006/relationships/hyperlink" Target="proof-writing.qmd#def-proof-by-induction" TargetMode="External"/><Relationship Id="rId42" Type="http://schemas.openxmlformats.org/officeDocument/2006/relationships/hyperlink" Target="sets-functions.qmd#def-composition" TargetMode="External"/><Relationship Id="rId86" Type="http://schemas.openxmlformats.org/officeDocument/2006/relationships/hyperlink" Target="sets-functions.qmd#def-graph" TargetMode="External"/><Relationship Id="rId19" Type="http://schemas.openxmlformats.org/officeDocument/2006/relationships/hyperlink" Target="sets-functions.qmd#def-interval" TargetMode="External"/><Relationship Id="rId135" Type="http://schemas.openxmlformats.org/officeDocument/2006/relationships/hyperlink" Target="sets-functions.qmd#def-sequence" TargetMode="External"/><Relationship Id="rId114" Type="http://schemas.openxmlformats.org/officeDocument/2006/relationships/hyperlink" Target="vector-calculus.qmd#cor-deriv-lincom-tp" TargetMode="External"/><Relationship Id="rId72" Type="http://schemas.openxmlformats.org/officeDocument/2006/relationships/hyperlink" Target="vector-calculus.qmd#def-ball" TargetMode="External"/><Relationship Id="rId115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several" TargetMode="External"/><Relationship Id="rId157" Type="http://schemas.openxmlformats.org/officeDocument/2006/relationships/hyperlink" Target="vector-calculus.qmd#def-direction" TargetMode="External"/><Relationship Id="rId126" Type="http://schemas.openxmlformats.org/officeDocument/2006/relationships/hyperlink" Target="vector-calculus.qmd#def-partial-derivative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7" Type="http://schemas.openxmlformats.org/officeDocument/2006/relationships/hyperlink" Target="vector-calculus.qmd#thm-hessian-quadratic" TargetMode="External"/><Relationship Id="rId46" Type="http://schemas.openxmlformats.org/officeDocument/2006/relationships/hyperlink" Target="vector-calculus.qmd#thm-quadratic-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2026-10-14T21:55:00Z</dcterms:created>
  <dcterms:modified xsi:type="dcterms:W3CDTF">2026-10-14T21:55:00Z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14:05:31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