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07:39:11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08:34:18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local minimizer of</w:delText>
        </w:r>
      </w:del>
      <w:del w:id="9" w:author="PR Preview" w:date="2026-01-01T00:00:00Z">
        <w:r>
          <w:delText xml:space="preserve"> </w:delText>
        </w:r>
      </w:del>
      <m:oMath>
        <m:r>
          <m:t>f</m:t>
        </m:r>
      </m:oMath>
      <w:del w:id="10" w:author="PR Preview" w:date="2026-01-01T00:00:00Z">
        <w:r>
          <w:delText xml:space="preserve">,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so there is a</w:delText>
        </w:r>
      </w:del>
      <w:del w:id="13" w:author="PR Preview" w:date="2026-01-01T00:00:00Z">
        <w:r>
          <w:delText xml:space="preserve"> </w:delText>
        </w:r>
      </w:del>
      <m:oMath>
        <m:r>
          <m:t>δ</m:t>
        </m:r>
        <m:r>
          <m:rPr>
            <m:sty m:val="p"/>
          </m:rPr>
          <m:t>&gt;</m:t>
        </m:r>
        <m:r>
          <m:t>0</m:t>
        </m:r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with</w:delText>
        </w:r>
      </w:del>
      <w:del w:id="1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whenever</w:delText>
        </w:r>
      </w:del>
      <w:del w:id="19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(</w:delText>
        </w:r>
      </w:del>
      <w:hyperlink r:id="rId23">
        <w:del w:id="22" w:author="PR Preview" w:date="2026-01-01T00:00:00Z">
          <w:r>
            <w:rPr>
              <w:rStyle w:val="Hyperlink"/>
            </w:rPr>
            <w:delText xml:space="preserve">Definition 13 in Equalities, Inequalities and Minimizers</w:delText>
          </w:r>
        </w:del>
      </w:hyperlink>
      <w:del w:id="23" w:author="PR Preview" w:date="2026-01-01T00:00:00Z">
        <w:r>
          <w:delText xml:space="preserve">).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Suppose</w:delText>
        </w:r>
      </w:del>
      <w:del w:id="26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is not a global minimizer (</w:delText>
        </w:r>
      </w:del>
      <w:hyperlink r:id="rId24">
        <w:del w:id="29" w:author="PR Preview" w:date="2026-01-01T00:00:00Z">
          <w:r>
            <w:rPr>
              <w:rStyle w:val="Hyperlink"/>
            </w:rPr>
            <w:delText xml:space="preserve">Definition 12 in Equalities, Inequalities and Minimizers</w:delText>
          </w:r>
        </w:del>
      </w:hyperlink>
      <w:del w:id="30" w:author="PR Preview" w:date="2026-01-01T00:00:00Z">
        <w:r>
          <w:delText xml:space="preserve">).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Then some</w:delText>
        </w:r>
      </w:del>
      <w:del w:id="33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4" w:author="PR Preview" w:date="2026-01-01T00:00:00Z">
        <w:r>
          <w:delText xml:space="preserve"> </w:delText>
        </w:r>
      </w:del>
      <w:del w:id="35" w:author="PR Preview" w:date="2026-01-01T00:00:00Z">
        <w:r>
          <w:delText xml:space="preserve">has</w:delText>
        </w:r>
      </w:del>
      <w:del w:id="3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37" w:author="PR Preview" w:date="2026-01-01T00:00:00Z">
        <w:r>
          <w:delText xml:space="preserve">,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and in particular</w:delText>
        </w:r>
      </w:del>
      <w:del w:id="40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del w:id="41" w:author="PR Preview" w:date="2026-01-01T00:00:00Z">
        <w:r>
          <w:delText xml:space="preserve">.</w:delText>
        </w:r>
      </w:del>
    </w:p>
    <w:p>
      <w:pPr>
        <w:pStyle w:val="BodyText"/>
      </w:pPr>
      <w:ins w:id="42" w:author="PR Preview" w:date="2026-01-01T00:00:00Z">
        <w:r>
          <w:rPr>
            <w:i/>
            <w:iCs/>
          </w:rPr>
          <w:t xml:space="preserve">Proof</w:t>
        </w:r>
      </w:ins>
      <w:ins w:id="43" w:author="PR Preview" w:date="2026-01-01T00:00:00Z">
        <w:r>
          <w:t xml:space="preserve">. </w:t>
        </w:r>
      </w:ins>
      <w:ins w:id="44" w:author="PR Preview" w:date="2026-01-01T00:00:00Z">
        <w:r>
          <w:t xml:space="preserve">Let</w:t>
        </w:r>
      </w:ins>
      <w:ins w:id="4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be a local minimizer of</w:t>
        </w:r>
      </w:ins>
      <w:ins w:id="48" w:author="PR Preview" w:date="2026-01-01T00:00:00Z">
        <w:r>
          <w:t xml:space="preserve"> </w:t>
        </w:r>
      </w:ins>
      <m:oMath>
        <m:r>
          <m:t>f</m:t>
        </m:r>
      </m:oMath>
      <w:ins w:id="49" w:author="PR Preview" w:date="2026-01-01T00:00:00Z">
        <w:r>
          <w:t xml:space="preserve">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so there is a</w:t>
        </w:r>
      </w:ins>
      <w:ins w:id="52" w:author="PR Preview" w:date="2026-01-01T00:00:00Z">
        <w:r>
          <w:t xml:space="preserve"> </w:t>
        </w:r>
      </w:ins>
      <m:oMath>
        <m:r>
          <m:t>δ</m:t>
        </m:r>
        <m:r>
          <m:rPr>
            <m:sty m:val="p"/>
          </m:rPr>
          <m:t>&gt;</m:t>
        </m:r>
        <m:r>
          <m:t>0</m:t>
        </m:r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with</w:t>
        </w:r>
      </w:ins>
      <w:ins w:id="5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whenever</w:t>
        </w:r>
      </w:ins>
      <w:ins w:id="58" w:author="PR Preview" w:date="2026-01-01T00:00:00Z">
        <w:r>
          <w:t xml:space="preserve"> </w:t>
        </w:r>
      </w:ins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(</w:t>
        </w:r>
      </w:ins>
      <w:hyperlink r:id="rId23">
        <w:ins w:id="61" w:author="PR Preview" w:date="2026-01-01T00:00:00Z">
          <w:r>
            <w:rPr>
              <w:rStyle w:val="Hyperlink"/>
            </w:rPr>
            <w:t xml:space="preserve">Definition 17 in Equalities, Inequalities and Minimizers</w:t>
          </w:r>
        </w:ins>
      </w:hyperlink>
      <w:ins w:id="62" w:author="PR Preview" w:date="2026-01-01T00:00:00Z">
        <w:r>
          <w:t xml:space="preserve">).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Suppose</w:t>
        </w:r>
      </w:ins>
      <w:ins w:id="65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is not a global minimizer (</w:t>
        </w:r>
      </w:ins>
      <w:hyperlink r:id="rId24">
        <w:ins w:id="68" w:author="PR Preview" w:date="2026-01-01T00:00:00Z">
          <w:r>
            <w:rPr>
              <w:rStyle w:val="Hyperlink"/>
            </w:rPr>
            <w:t xml:space="preserve">Definition 16 in Equalities, Inequalities and Minimizers</w:t>
          </w:r>
        </w:ins>
      </w:hyperlink>
      <w:ins w:id="69" w:author="PR Preview" w:date="2026-01-01T00:00:00Z">
        <w:r>
          <w:t xml:space="preserve">).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Then some</w:t>
        </w:r>
      </w:ins>
      <w:ins w:id="72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has</w:t>
        </w:r>
      </w:ins>
      <w:ins w:id="75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76" w:author="PR Preview" w:date="2026-01-01T00:00:00Z">
        <w:r>
          <w:t xml:space="preserve">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and in particular</w:t>
        </w:r>
      </w:ins>
      <w:ins w:id="7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ins w:id="80" w:author="PR Preview" w:date="2026-01-01T00:00:00Z">
        <w:r>
          <w:t xml:space="preserve">.</w:t>
        </w:r>
      </w:ins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del w:id="81" w:author="PR Preview" w:date="2026-01-01T00:00:00Z">
        <w:r>
          <w:rPr>
            <w:b/>
            <w:bCs/>
          </w:rPr>
          <w:delText xml:space="preserve">Definition 4 (Upper and lower bounds)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Let</w:delText>
        </w:r>
      </w:del>
      <w:del w:id="8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85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3"/>
        </w:numPr>
      </w:pPr>
      <w:del w:id="86" w:author="PR Preview" w:date="2026-01-01T00:00:00Z">
        <w:r>
          <w:delText xml:space="preserve">A real number</w:delText>
        </w:r>
      </w:del>
      <w:del w:id="87" w:author="PR Preview" w:date="2026-01-01T00:00:00Z">
        <w:r>
          <w:delText xml:space="preserve"> </w:delText>
        </w:r>
      </w:del>
      <m:oMath>
        <m:r>
          <m:t>u</m:t>
        </m:r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is an</w:delText>
        </w:r>
      </w:del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rPr>
            <w:b/>
            <w:bCs/>
          </w:rPr>
          <w:delText xml:space="preserve">upper bound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for</w:delText>
        </w:r>
      </w:del>
      <w:del w:id="94" w:author="PR Preview" w:date="2026-01-01T00:00:00Z">
        <w:r>
          <w:delText xml:space="preserve"> </w:delText>
        </w:r>
      </w:del>
      <m:oMath>
        <m:r>
          <m:t>A</m:t>
        </m:r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if</w:delText>
        </w:r>
      </w:del>
      <w:del w:id="97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u</m:t>
        </m:r>
      </m:oMath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for all</w:delText>
        </w:r>
      </w:del>
      <w:del w:id="10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01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03"/>
        </w:numPr>
      </w:pPr>
      <w:del w:id="102" w:author="PR Preview" w:date="2026-01-01T00:00:00Z">
        <w:r>
          <w:delText xml:space="preserve">A real number</w:delText>
        </w:r>
      </w:del>
      <w:del w:id="103" w:author="PR Preview" w:date="2026-01-01T00:00:00Z">
        <w:r>
          <w:delText xml:space="preserve"> </w:delText>
        </w:r>
      </w:del>
      <m:oMath>
        <m:r>
          <m:t>ℓ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is a</w:delText>
        </w:r>
      </w:del>
      <w:del w:id="106" w:author="PR Preview" w:date="2026-01-01T00:00:00Z">
        <w:r>
          <w:delText xml:space="preserve"> </w:delText>
        </w:r>
      </w:del>
      <w:del w:id="107" w:author="PR Preview" w:date="2026-01-01T00:00:00Z">
        <w:r>
          <w:rPr>
            <w:b/>
            <w:bCs/>
          </w:rPr>
          <w:delText xml:space="preserve">lower bound</w:delText>
        </w:r>
      </w:del>
      <w:del w:id="108" w:author="PR Preview" w:date="2026-01-01T00:00:00Z">
        <w:r>
          <w:delText xml:space="preserve"> </w:delText>
        </w:r>
      </w:del>
      <w:del w:id="109" w:author="PR Preview" w:date="2026-01-01T00:00:00Z">
        <w:r>
          <w:delText xml:space="preserve">for</w:delText>
        </w:r>
      </w:del>
      <w:del w:id="110" w:author="PR Preview" w:date="2026-01-01T00:00:00Z">
        <w:r>
          <w:delText xml:space="preserve"> </w:delText>
        </w:r>
      </w:del>
      <m:oMath>
        <m:r>
          <m:t>A</m:t>
        </m:r>
      </m:oMath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if</w:delText>
        </w:r>
      </w:del>
      <w:del w:id="113" w:author="PR Preview" w:date="2026-01-01T00:00:00Z">
        <w:r>
          <w:delText xml:space="preserve"> </w:delText>
        </w:r>
      </w:del>
      <m:oMath>
        <m:r>
          <m:t>ℓ</m:t>
        </m:r>
        <m:r>
          <m:rPr>
            <m:sty m:val="p"/>
          </m:rPr>
          <m:t>≤</m:t>
        </m:r>
        <m:r>
          <m:t>a</m:t>
        </m:r>
      </m:oMath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for all</w:delText>
        </w:r>
      </w:del>
      <w:del w:id="11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117" w:author="PR Preview" w:date="2026-01-01T00:00:00Z">
        <w:r>
          <w:delText xml:space="preserve">.</w:delText>
        </w:r>
      </w:del>
    </w:p>
    <w:p>
      <w:pPr>
        <w:pStyle w:val="FirstParagraph"/>
      </w:pPr>
      <m:oMath>
        <m:r>
          <m:t>A</m:t>
        </m:r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is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rPr>
            <w:b/>
            <w:bCs/>
          </w:rPr>
          <w:delText xml:space="preserve">bounded above</w:delText>
        </w:r>
      </w:del>
      <w:del w:id="122" w:author="PR Preview" w:date="2026-01-01T00:00:00Z">
        <w:r>
          <w:delText xml:space="preserve"> </w:delText>
        </w:r>
      </w:del>
      <w:del w:id="123" w:author="PR Preview" w:date="2026-01-01T00:00:00Z">
        <w:r>
          <w:delText xml:space="preserve">if it has an upper bound,</w:delText>
        </w:r>
      </w:del>
      <w:del w:id="124" w:author="PR Preview" w:date="2026-01-01T00:00:00Z">
        <w:r>
          <w:delText xml:space="preserve"> </w:delText>
        </w:r>
      </w:del>
      <w:del w:id="125" w:author="PR Preview" w:date="2026-01-01T00:00:00Z">
        <w:r>
          <w:rPr>
            <w:b/>
            <w:bCs/>
          </w:rPr>
          <w:delText xml:space="preserve">bounded below</w:delText>
        </w:r>
      </w:del>
      <w:del w:id="126" w:author="PR Preview" w:date="2026-01-01T00:00:00Z">
        <w:r>
          <w:delText xml:space="preserve"> </w:delText>
        </w:r>
      </w:del>
      <w:del w:id="127" w:author="PR Preview" w:date="2026-01-01T00:00:00Z">
        <w:r>
          <w:delText xml:space="preserve">if it has a lower bound,</w:delText>
        </w:r>
      </w:del>
      <w:del w:id="128" w:author="PR Preview" w:date="2026-01-01T00:00:00Z">
        <w:r>
          <w:delText xml:space="preserve"> </w:delText>
        </w:r>
      </w:del>
      <w:del w:id="129" w:author="PR Preview" w:date="2026-01-01T00:00:00Z">
        <w:r>
          <w:delText xml:space="preserve">and</w:delText>
        </w:r>
      </w:del>
      <w:del w:id="130" w:author="PR Preview" w:date="2026-01-01T00:00:00Z">
        <w:r>
          <w:delText xml:space="preserve"> </w:delText>
        </w:r>
      </w:del>
      <w:del w:id="131" w:author="PR Preview" w:date="2026-01-01T00:00:00Z">
        <w:r>
          <w:rPr>
            <w:b/>
            <w:bCs/>
          </w:rPr>
          <w:delText xml:space="preserve">bounded</w:delText>
        </w:r>
      </w:del>
      <w:del w:id="132" w:author="PR Preview" w:date="2026-01-01T00:00:00Z">
        <w:r>
          <w:delText xml:space="preserve"> </w:delText>
        </w:r>
      </w:del>
      <w:del w:id="133" w:author="PR Preview" w:date="2026-01-01T00:00:00Z">
        <w:r>
          <w:delText xml:space="preserve">if it is both bounded above and bounded below.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A real-valued</w:delText>
        </w:r>
      </w:del>
      <w:del w:id="136" w:author="PR Preview" w:date="2026-01-01T00:00:00Z">
        <w:r>
          <w:delText xml:space="preserve"> </w:delText>
        </w:r>
      </w:del>
      <w:hyperlink r:id="rId14">
        <w:del w:id="137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38" w:author="PR Preview" w:date="2026-01-01T00:00:00Z">
        <w:r>
          <w:delText xml:space="preserve"> </w:delText>
        </w:r>
      </w:del>
      <w:del w:id="139" w:author="PR Preview" w:date="2026-01-01T00:00:00Z">
        <w:r>
          <w:delText xml:space="preserve">is</w:delText>
        </w:r>
      </w:del>
      <w:del w:id="140" w:author="PR Preview" w:date="2026-01-01T00:00:00Z">
        <w:r>
          <w:delText xml:space="preserve"> </w:delText>
        </w:r>
      </w:del>
      <w:del w:id="141" w:author="PR Preview" w:date="2026-01-01T00:00:00Z">
        <w:r>
          <w:delText xml:space="preserve">bounded above, bounded below, or bounded</w:delText>
        </w:r>
      </w:del>
      <w:del w:id="142" w:author="PR Preview" w:date="2026-01-01T00:00:00Z">
        <w:r>
          <w:delText xml:space="preserve"> </w:delText>
        </w:r>
      </w:del>
      <w:del w:id="143" w:author="PR Preview" w:date="2026-01-01T00:00:00Z">
        <w:r>
          <w:delText xml:space="preserve">if its</w:delText>
        </w:r>
      </w:del>
      <w:del w:id="144" w:author="PR Preview" w:date="2026-01-01T00:00:00Z">
        <w:r>
          <w:delText xml:space="preserve"> </w:delText>
        </w:r>
      </w:del>
      <w:hyperlink r:id="rId34">
        <w:del w:id="145" w:author="PR Preview" w:date="2026-01-01T00:00:00Z">
          <w:r>
            <w:rPr>
              <w:rStyle w:val="Hyperlink"/>
            </w:rPr>
            <w:delText xml:space="preserve">image</w:delText>
          </w:r>
        </w:del>
      </w:hyperlink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is.</w:delText>
        </w:r>
      </w:del>
    </w:p>
    <w:p>
      <w:pPr>
        <w:pStyle w:val="FirstParagraph"/>
      </w:pPr>
      <w:ins w:id="148" w:author="PR Preview" w:date="2026-01-01T00:00:00Z">
        <w:r>
          <w:rPr>
            <w:b/>
            <w:bCs/>
          </w:rPr>
          <w:t xml:space="preserve">Definition 4 (Upper bound)</w:t>
        </w:r>
      </w:ins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Let</w:t>
        </w:r>
      </w:ins>
      <w:ins w:id="15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52" w:author="PR Preview" w:date="2026-01-01T00:00:00Z">
        <w:r>
          <w:t xml:space="preserve">.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A real number</w:t>
        </w:r>
      </w:ins>
      <w:ins w:id="155" w:author="PR Preview" w:date="2026-01-01T00:00:00Z">
        <w:r>
          <w:t xml:space="preserve"> </w:t>
        </w:r>
      </w:ins>
      <m:oMath>
        <m:r>
          <m:t>u</m:t>
        </m:r>
      </m:oMath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is an</w:t>
        </w:r>
      </w:ins>
      <w:ins w:id="158" w:author="PR Preview" w:date="2026-01-01T00:00:00Z">
        <w:r>
          <w:t xml:space="preserve"> </w:t>
        </w:r>
      </w:ins>
      <w:ins w:id="159" w:author="PR Preview" w:date="2026-01-01T00:00:00Z">
        <w:r>
          <w:rPr>
            <w:b/>
            <w:bCs/>
          </w:rPr>
          <w:t xml:space="preserve">upper bound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for</w:t>
        </w:r>
      </w:ins>
      <w:ins w:id="162" w:author="PR Preview" w:date="2026-01-01T00:00:00Z">
        <w:r>
          <w:t xml:space="preserve"> </w:t>
        </w:r>
      </w:ins>
      <m:oMath>
        <m:r>
          <m:t>A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if</w:t>
        </w:r>
      </w:ins>
      <w:ins w:id="16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u</m:t>
        </m:r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for all</w:t>
        </w:r>
      </w:ins>
      <w:ins w:id="16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69" w:author="PR Preview" w:date="2026-01-01T00:00:00Z">
        <w:r>
          <w:t xml:space="preserve">.</w:t>
        </w:r>
      </w:ins>
    </w:p>
    <w:bookmarkEnd w:id="32"/>
    <w:bookmarkStart w:id="33" w:name="def-lower-bound"/>
    <w:p>
      <w:pPr>
        <w:pStyle w:val="BodyText"/>
      </w:pPr>
      <w:ins w:id="170" w:author="PR Preview" w:date="2026-01-01T00:00:00Z">
        <w:r>
          <w:rPr>
            <w:b/>
            <w:bCs/>
          </w:rPr>
          <w:t xml:space="preserve">Definition 5 (Lower bound)</w:t>
        </w:r>
      </w:ins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Let</w:t>
        </w:r>
      </w:ins>
      <w:ins w:id="17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74" w:author="PR Preview" w:date="2026-01-01T00:00:00Z">
        <w:r>
          <w:t xml:space="preserve">.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A real number</w:t>
        </w:r>
      </w:ins>
      <w:ins w:id="177" w:author="PR Preview" w:date="2026-01-01T00:00:00Z">
        <w:r>
          <w:t xml:space="preserve"> </w:t>
        </w:r>
      </w:ins>
      <m:oMath>
        <m:r>
          <m:t>ℓ</m:t>
        </m:r>
      </m:oMath>
      <w:ins w:id="178" w:author="PR Preview" w:date="2026-01-01T00:00:00Z">
        <w:r>
          <w:t xml:space="preserve"> </w:t>
        </w:r>
      </w:ins>
      <w:ins w:id="179" w:author="PR Preview" w:date="2026-01-01T00:00:00Z">
        <w:r>
          <w:t xml:space="preserve">is a</w:t>
        </w:r>
      </w:ins>
      <w:ins w:id="180" w:author="PR Preview" w:date="2026-01-01T00:00:00Z">
        <w:r>
          <w:t xml:space="preserve"> </w:t>
        </w:r>
      </w:ins>
      <w:ins w:id="181" w:author="PR Preview" w:date="2026-01-01T00:00:00Z">
        <w:r>
          <w:rPr>
            <w:b/>
            <w:bCs/>
          </w:rPr>
          <w:t xml:space="preserve">lower bound</w:t>
        </w:r>
      </w:ins>
      <w:ins w:id="182" w:author="PR Preview" w:date="2026-01-01T00:00:00Z">
        <w:r>
          <w:t xml:space="preserve"> </w:t>
        </w:r>
      </w:ins>
      <w:ins w:id="183" w:author="PR Preview" w:date="2026-01-01T00:00:00Z">
        <w:r>
          <w:t xml:space="preserve">for</w:t>
        </w:r>
      </w:ins>
      <w:ins w:id="184" w:author="PR Preview" w:date="2026-01-01T00:00:00Z">
        <w:r>
          <w:t xml:space="preserve"> </w:t>
        </w:r>
      </w:ins>
      <m:oMath>
        <m:r>
          <m:t>A</m:t>
        </m:r>
      </m:oMath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if</w:t>
        </w:r>
      </w:ins>
      <w:ins w:id="187" w:author="PR Preview" w:date="2026-01-01T00:00:00Z">
        <w:r>
          <w:t xml:space="preserve"> </w:t>
        </w:r>
      </w:ins>
      <m:oMath>
        <m:r>
          <m:t>ℓ</m:t>
        </m:r>
        <m:r>
          <m:rPr>
            <m:sty m:val="p"/>
          </m:rPr>
          <m:t>≤</m:t>
        </m:r>
        <m:r>
          <m:t>a</m:t>
        </m:r>
      </m:oMath>
      <w:ins w:id="188" w:author="PR Preview" w:date="2026-01-01T00:00:00Z">
        <w:r>
          <w:t xml:space="preserve"> </w:t>
        </w:r>
      </w:ins>
      <w:ins w:id="189" w:author="PR Preview" w:date="2026-01-01T00:00:00Z">
        <w:r>
          <w:t xml:space="preserve">for all</w:t>
        </w:r>
      </w:ins>
      <w:ins w:id="19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191" w:author="PR Preview" w:date="2026-01-01T00:00:00Z">
        <w:r>
          <w:t xml:space="preserve">.</w:t>
        </w:r>
      </w:ins>
    </w:p>
    <w:bookmarkEnd w:id="33"/>
    <w:bookmarkStart w:id="35" w:name="def-bounded-above"/>
    <w:p>
      <w:pPr>
        <w:pStyle w:val="BodyText"/>
      </w:pPr>
      <w:ins w:id="192" w:author="PR Preview" w:date="2026-01-01T00:00:00Z">
        <w:r>
          <w:rPr>
            <w:b/>
            <w:bCs/>
          </w:rPr>
          <w:t xml:space="preserve">Definition 6 (Bounded above)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A set</w:t>
        </w:r>
      </w:ins>
      <w:ins w:id="19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is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rPr>
            <w:b/>
            <w:bCs/>
          </w:rPr>
          <w:t xml:space="preserve">bounded above</w:t>
        </w:r>
      </w:ins>
      <w:ins w:id="200" w:author="PR Preview" w:date="2026-01-01T00:00:00Z">
        <w:r>
          <w:t xml:space="preserve"> </w:t>
        </w:r>
      </w:ins>
      <w:ins w:id="201" w:author="PR Preview" w:date="2026-01-01T00:00:00Z">
        <w:r>
          <w:t xml:space="preserve">if it has an upper bound (</w:t>
        </w:r>
      </w:ins>
      <w:hyperlink w:anchor="def-upper-bound">
        <w:ins w:id="202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203" w:author="PR Preview" w:date="2026-01-01T00:00:00Z">
        <w:r>
          <w:t xml:space="preserve">).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A real-valued</w:t>
        </w:r>
      </w:ins>
      <w:ins w:id="206" w:author="PR Preview" w:date="2026-01-01T00:00:00Z">
        <w:r>
          <w:t xml:space="preserve"> </w:t>
        </w:r>
      </w:ins>
      <w:hyperlink r:id="rId14">
        <w:ins w:id="207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is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bounded above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if its</w:t>
        </w:r>
      </w:ins>
      <w:ins w:id="214" w:author="PR Preview" w:date="2026-01-01T00:00:00Z">
        <w:r>
          <w:t xml:space="preserve"> </w:t>
        </w:r>
      </w:ins>
      <w:hyperlink r:id="rId34">
        <w:ins w:id="215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216" w:author="PR Preview" w:date="2026-01-01T00:00:00Z">
        <w:r>
          <w:t xml:space="preserve"> </w:t>
        </w:r>
      </w:ins>
      <w:ins w:id="217" w:author="PR Preview" w:date="2026-01-01T00:00:00Z">
        <w:r>
          <w:t xml:space="preserve">is.</w:t>
        </w:r>
      </w:ins>
    </w:p>
    <w:bookmarkEnd w:id="35"/>
    <w:bookmarkStart w:id="36" w:name="def-bounded-below"/>
    <w:p>
      <w:pPr>
        <w:pStyle w:val="BodyText"/>
      </w:pPr>
      <w:ins w:id="218" w:author="PR Preview" w:date="2026-01-01T00:00:00Z">
        <w:r>
          <w:rPr>
            <w:b/>
            <w:bCs/>
          </w:rPr>
          <w:t xml:space="preserve">Definition 7 (Bounded below)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A set</w:t>
        </w:r>
      </w:ins>
      <w:ins w:id="22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222" w:author="PR Preview" w:date="2026-01-01T00:00:00Z">
        <w:r>
          <w:t xml:space="preserve"> </w:t>
        </w:r>
      </w:ins>
      <w:ins w:id="223" w:author="PR Preview" w:date="2026-01-01T00:00:00Z">
        <w:r>
          <w:t xml:space="preserve">is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rPr>
            <w:b/>
            <w:bCs/>
          </w:rPr>
          <w:t xml:space="preserve">bounded below</w:t>
        </w:r>
      </w:ins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if it has a lower bound (</w:t>
        </w:r>
      </w:ins>
      <w:hyperlink w:anchor="def-lower-bound">
        <w:ins w:id="228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229" w:author="PR Preview" w:date="2026-01-01T00:00:00Z">
        <w:r>
          <w:t xml:space="preserve">).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t xml:space="preserve">A real-valued</w:t>
        </w:r>
      </w:ins>
      <w:ins w:id="232" w:author="PR Preview" w:date="2026-01-01T00:00:00Z">
        <w:r>
          <w:t xml:space="preserve"> </w:t>
        </w:r>
      </w:ins>
      <w:hyperlink r:id="rId14">
        <w:ins w:id="233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34" w:author="PR Preview" w:date="2026-01-01T00:00:00Z">
        <w:r>
          <w:t xml:space="preserve"> </w:t>
        </w:r>
      </w:ins>
      <w:ins w:id="235" w:author="PR Preview" w:date="2026-01-01T00:00:00Z">
        <w:r>
          <w:t xml:space="preserve">is</w:t>
        </w:r>
      </w:ins>
      <w:ins w:id="236" w:author="PR Preview" w:date="2026-01-01T00:00:00Z">
        <w:r>
          <w:t xml:space="preserve"> </w:t>
        </w:r>
      </w:ins>
      <w:ins w:id="237" w:author="PR Preview" w:date="2026-01-01T00:00:00Z">
        <w:r>
          <w:t xml:space="preserve">bounded below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if its</w:t>
        </w:r>
      </w:ins>
      <w:ins w:id="240" w:author="PR Preview" w:date="2026-01-01T00:00:00Z">
        <w:r>
          <w:t xml:space="preserve"> </w:t>
        </w:r>
      </w:ins>
      <w:hyperlink r:id="rId34">
        <w:ins w:id="241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is.</w:t>
        </w:r>
      </w:ins>
    </w:p>
    <w:bookmarkEnd w:id="36"/>
    <w:bookmarkStart w:id="37" w:name="def-bounded"/>
    <w:p>
      <w:pPr>
        <w:pStyle w:val="BodyText"/>
      </w:pPr>
      <w:ins w:id="244" w:author="PR Preview" w:date="2026-01-01T00:00:00Z">
        <w:r>
          <w:rPr>
            <w:b/>
            <w:bCs/>
          </w:rPr>
          <w:t xml:space="preserve">Definition 8 (Bounded)</w:t>
        </w:r>
      </w:ins>
      <w:ins w:id="245" w:author="PR Preview" w:date="2026-01-01T00:00:00Z">
        <w:r>
          <w:t xml:space="preserve"> </w:t>
        </w:r>
      </w:ins>
      <w:ins w:id="246" w:author="PR Preview" w:date="2026-01-01T00:00:00Z">
        <w:r>
          <w:t xml:space="preserve">A set</w:t>
        </w:r>
      </w:ins>
      <w:ins w:id="24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is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rPr>
            <w:b/>
            <w:bCs/>
          </w:rPr>
          <w:t xml:space="preserve">bounded</w:t>
        </w:r>
      </w:ins>
      <w:ins w:id="252" w:author="PR Preview" w:date="2026-01-01T00:00:00Z">
        <w:r>
          <w:t xml:space="preserve"> </w:t>
        </w:r>
      </w:ins>
      <w:ins w:id="253" w:author="PR Preview" w:date="2026-01-01T00:00:00Z">
        <w:r>
          <w:t xml:space="preserve">if it is both bounded above (</w:t>
        </w:r>
      </w:ins>
      <w:hyperlink w:anchor="def-bounded-above">
        <w:ins w:id="254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255" w:author="PR Preview" w:date="2026-01-01T00:00:00Z">
        <w:r>
          <w:t xml:space="preserve">) and bounded below (</w:t>
        </w:r>
      </w:ins>
      <w:hyperlink w:anchor="def-bounded-below">
        <w:ins w:id="256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257" w:author="PR Preview" w:date="2026-01-01T00:00:00Z">
        <w:r>
          <w:t xml:space="preserve">).</w:t>
        </w:r>
      </w:ins>
      <w:ins w:id="258" w:author="PR Preview" w:date="2026-01-01T00:00:00Z">
        <w:r>
          <w:t xml:space="preserve"> </w:t>
        </w:r>
      </w:ins>
      <w:ins w:id="259" w:author="PR Preview" w:date="2026-01-01T00:00:00Z">
        <w:r>
          <w:t xml:space="preserve">A real-valued</w:t>
        </w:r>
      </w:ins>
      <w:ins w:id="260" w:author="PR Preview" w:date="2026-01-01T00:00:00Z">
        <w:r>
          <w:t xml:space="preserve"> </w:t>
        </w:r>
      </w:ins>
      <w:hyperlink r:id="rId14">
        <w:ins w:id="26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62" w:author="PR Preview" w:date="2026-01-01T00:00:00Z">
        <w:r>
          <w:t xml:space="preserve"> </w:t>
        </w:r>
      </w:ins>
      <w:ins w:id="263" w:author="PR Preview" w:date="2026-01-01T00:00:00Z">
        <w:r>
          <w:t xml:space="preserve">is</w:t>
        </w:r>
      </w:ins>
      <w:ins w:id="264" w:author="PR Preview" w:date="2026-01-01T00:00:00Z">
        <w:r>
          <w:t xml:space="preserve"> </w:t>
        </w:r>
      </w:ins>
      <w:ins w:id="265" w:author="PR Preview" w:date="2026-01-01T00:00:00Z">
        <w:r>
          <w:t xml:space="preserve">bounded</w:t>
        </w:r>
      </w:ins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if its</w:t>
        </w:r>
      </w:ins>
      <w:ins w:id="268" w:author="PR Preview" w:date="2026-01-01T00:00:00Z">
        <w:r>
          <w:t xml:space="preserve"> </w:t>
        </w:r>
      </w:ins>
      <w:hyperlink r:id="rId34">
        <w:ins w:id="269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is.</w:t>
        </w:r>
      </w:ins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del w:id="272" w:author="PR Preview" w:date="2026-01-01T00:00:00Z">
        <w:r>
          <w:rPr>
            <w:b/>
            <w:bCs/>
          </w:rPr>
          <w:delText xml:space="preserve">Definition 5 (Infimum (greatest lower bound))</w:delText>
        </w:r>
      </w:del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Let</w:delText>
        </w:r>
      </w:del>
      <w:del w:id="27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be nonempty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and bounded below (</w:delText>
        </w:r>
      </w:del>
      <w:hyperlink w:anchor="def-bounded">
        <w:del w:id="280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281" w:author="PR Preview" w:date="2026-01-01T00:00:00Z">
        <w:r>
          <w:delText xml:space="preserve">).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The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rPr>
            <w:b/>
            <w:bCs/>
          </w:rPr>
          <w:delText xml:space="preserve">infimum</w:delText>
        </w:r>
      </w:del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of</w:delText>
        </w:r>
      </w:del>
      <w:del w:id="288" w:author="PR Preview" w:date="2026-01-01T00:00:00Z">
        <w:r>
          <w:delText xml:space="preserve"> </w:delText>
        </w:r>
      </w:del>
      <m:oMath>
        <m:r>
          <m:t>A</m:t>
        </m:r>
      </m:oMath>
      <w:del w:id="289" w:author="PR Preview" w:date="2026-01-01T00:00:00Z">
        <w:r>
          <w:delText xml:space="preserve">,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written</w:delText>
        </w:r>
      </w:del>
      <w:del w:id="292" w:author="PR Preview" w:date="2026-01-01T00:00:00Z">
        <w:r>
          <w:delText xml:space="preserve"> </w:delText>
        </w:r>
      </w:del>
      <m:oMath>
        <m:r>
          <m:rPr>
            <m:sty m:val="p"/>
          </m:rPr>
          <m:t>inf</m:t>
        </m:r>
        <m:r>
          <m:t>A</m:t>
        </m:r>
      </m:oMath>
      <w:del w:id="293" w:author="PR Preview" w:date="2026-01-01T00:00:00Z">
        <w:r>
          <w:delText xml:space="preserve">,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is the greatest real number</w:delText>
        </w:r>
      </w:del>
      <w:del w:id="296" w:author="PR Preview" w:date="2026-01-01T00:00:00Z">
        <w:r>
          <w:delText xml:space="preserve"> </w:delText>
        </w:r>
      </w:del>
      <m:oMath>
        <m:r>
          <m:t>t</m:t>
        </m:r>
      </m:oMath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delText xml:space="preserve">satisfying</w:delText>
        </w:r>
      </w:del>
      <w:del w:id="299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≤</m:t>
        </m:r>
        <m:r>
          <m:t>a</m:t>
        </m:r>
      </m:oMath>
      <w:del w:id="300" w:author="PR Preview" w:date="2026-01-01T00:00:00Z">
        <w:r>
          <w:delText xml:space="preserve"> </w:delText>
        </w:r>
      </w:del>
      <w:del w:id="301" w:author="PR Preview" w:date="2026-01-01T00:00:00Z">
        <w:r>
          <w:delText xml:space="preserve">for all</w:delText>
        </w:r>
      </w:del>
      <w:del w:id="30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303" w:author="PR Preview" w:date="2026-01-01T00:00:00Z">
        <w:r>
          <w:delText xml:space="preserve">:</w:delText>
        </w:r>
      </w:del>
    </w:p>
    <w:p>
      <w:pPr>
        <w:pStyle w:val="BodyText"/>
      </w:pPr>
      <w:ins w:id="304" w:author="PR Preview" w:date="2026-01-01T00:00:00Z">
        <w:r>
          <w:rPr>
            <w:b/>
            <w:bCs/>
          </w:rPr>
          <w:t xml:space="preserve">Definition 9 (Infimum (greatest lower bound))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Let</w:t>
        </w:r>
      </w:ins>
      <w:ins w:id="30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308" w:author="PR Preview" w:date="2026-01-01T00:00:00Z">
        <w:r>
          <w:t xml:space="preserve"> </w:t>
        </w:r>
      </w:ins>
      <w:ins w:id="309" w:author="PR Preview" w:date="2026-01-01T00:00:00Z">
        <w:r>
          <w:t xml:space="preserve">be nonempty</w:t>
        </w:r>
      </w:ins>
      <w:ins w:id="310" w:author="PR Preview" w:date="2026-01-01T00:00:00Z">
        <w:r>
          <w:t xml:space="preserve"> </w:t>
        </w:r>
      </w:ins>
      <w:ins w:id="311" w:author="PR Preview" w:date="2026-01-01T00:00:00Z">
        <w:r>
          <w:t xml:space="preserve">and bounded below (</w:t>
        </w:r>
      </w:ins>
      <w:hyperlink w:anchor="def-bounded-below">
        <w:ins w:id="31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313" w:author="PR Preview" w:date="2026-01-01T00:00:00Z">
        <w:r>
          <w:t xml:space="preserve">).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The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rPr>
            <w:b/>
            <w:bCs/>
          </w:rPr>
          <w:t xml:space="preserve">infimum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of</w:t>
        </w:r>
      </w:ins>
      <w:ins w:id="320" w:author="PR Preview" w:date="2026-01-01T00:00:00Z">
        <w:r>
          <w:t xml:space="preserve"> </w:t>
        </w:r>
      </w:ins>
      <m:oMath>
        <m:r>
          <m:t>A</m:t>
        </m:r>
      </m:oMath>
      <w:ins w:id="321" w:author="PR Preview" w:date="2026-01-01T00:00:00Z">
        <w:r>
          <w:t xml:space="preserve">,</w:t>
        </w:r>
      </w:ins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written</w:t>
        </w:r>
      </w:ins>
      <w:ins w:id="324" w:author="PR Preview" w:date="2026-01-01T00:00:00Z">
        <w:r>
          <w:t xml:space="preserve"> </w:t>
        </w:r>
      </w:ins>
      <m:oMath>
        <m:r>
          <m:rPr>
            <m:sty m:val="p"/>
          </m:rPr>
          <m:t>inf</m:t>
        </m:r>
        <m:r>
          <m:t>A</m:t>
        </m:r>
      </m:oMath>
      <w:ins w:id="325" w:author="PR Preview" w:date="2026-01-01T00:00:00Z">
        <w:r>
          <w:t xml:space="preserve">,</w:t>
        </w:r>
      </w:ins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is the greatest real number</w:t>
        </w:r>
      </w:ins>
      <w:ins w:id="328" w:author="PR Preview" w:date="2026-01-01T00:00:00Z">
        <w:r>
          <w:t xml:space="preserve"> </w:t>
        </w:r>
      </w:ins>
      <m:oMath>
        <m:r>
          <m:t>t</m:t>
        </m:r>
      </m:oMath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satisfying</w:t>
        </w:r>
      </w:ins>
      <w:ins w:id="331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a</m:t>
        </m:r>
      </m:oMath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for all</w:t>
        </w:r>
      </w:ins>
      <w:ins w:id="33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3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del w:id="336" w:author="PR Preview" w:date="2026-01-01T00:00:00Z">
        <w:r>
          <w:rPr>
            <w:i/>
            <w:iCs/>
          </w:rPr>
          <w:delText xml:space="preserve">Remark 3</w:delText>
        </w:r>
      </w:del>
      <w:del w:id="337" w:author="PR Preview" w:date="2026-01-01T00:00:00Z">
        <w:r>
          <w:delText xml:space="preserve"> (Existence of the infimum, and when it is a minimum). </w:delText>
        </w:r>
      </w:del>
      <w:del w:id="338" w:author="PR Preview" w:date="2026-01-01T00:00:00Z">
        <w:r>
          <w:delText xml:space="preserve">The maximum in</w:delText>
        </w:r>
      </w:del>
      <w:del w:id="339" w:author="PR Preview" w:date="2026-01-01T00:00:00Z">
        <w:r>
          <w:delText xml:space="preserve"> </w:delText>
        </w:r>
      </w:del>
      <w:hyperlink w:anchor="def-infimum">
        <w:del w:id="340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341" w:author="PR Preview" w:date="2026-01-01T00:00:00Z">
        <w:r>
          <w:delText xml:space="preserve"> </w:delText>
        </w:r>
      </w:del>
      <w:del w:id="342" w:author="PR Preview" w:date="2026-01-01T00:00:00Z">
        <w:r>
          <w:delText xml:space="preserve">always exists,</w:delText>
        </w:r>
      </w:del>
      <w:del w:id="343" w:author="PR Preview" w:date="2026-01-01T00:00:00Z">
        <w:r>
          <w:delText xml:space="preserve"> </w:delText>
        </w:r>
      </w:del>
      <w:del w:id="344" w:author="PR Preview" w:date="2026-01-01T00:00:00Z">
        <w:r>
          <w:delText xml:space="preserve">by the completeness of the real numbers (</w:delText>
        </w:r>
      </w:del>
      <w:hyperlink w:anchor="thm-completeness">
        <w:del w:id="345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346" w:author="PR Preview" w:date="2026-01-01T00:00:00Z">
        <w:r>
          <w:delText xml:space="preserve">).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For example, for</w:delText>
        </w:r>
      </w:del>
      <w:del w:id="34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del w:id="350" w:author="PR Preview" w:date="2026-01-01T00:00:00Z">
        <w:r>
          <w:delText xml:space="preserve">,</w:delText>
        </w:r>
      </w:del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the numbers</w:delText>
        </w:r>
      </w:del>
      <w:del w:id="353" w:author="PR Preview" w:date="2026-01-01T00:00:00Z">
        <w:r>
          <w:delText xml:space="preserve"> </w:delText>
        </w:r>
      </w:del>
      <m:oMath>
        <m:r>
          <m:t>t</m:t>
        </m:r>
      </m:oMath>
      <w:del w:id="354" w:author="PR Preview" w:date="2026-01-01T00:00:00Z">
        <w:r>
          <w:delText xml:space="preserve"> </w:delText>
        </w:r>
      </w:del>
      <w:del w:id="355" w:author="PR Preview" w:date="2026-01-01T00:00:00Z">
        <w:r>
          <w:delText xml:space="preserve">with</w:delText>
        </w:r>
      </w:del>
      <w:del w:id="356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≤</m:t>
        </m:r>
        <m:r>
          <m:t>a</m:t>
        </m:r>
      </m:oMath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for all</w:delText>
        </w:r>
      </w:del>
      <w:del w:id="359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360" w:author="PR Preview" w:date="2026-01-01T00:00:00Z">
        <w:r>
          <w:delText xml:space="preserve"> </w:delText>
        </w:r>
      </w:del>
      <w:del w:id="361" w:author="PR Preview" w:date="2026-01-01T00:00:00Z">
        <w:r>
          <w:delText xml:space="preserve">are those with</w:delText>
        </w:r>
      </w:del>
      <w:del w:id="362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≤</m:t>
        </m:r>
        <m:r>
          <m:t>1</m:t>
        </m:r>
      </m:oMath>
      <w:del w:id="363" w:author="PR Preview" w:date="2026-01-01T00:00:00Z">
        <w:r>
          <w:delText xml:space="preserve">,</w:delText>
        </w:r>
      </w:del>
      <w:del w:id="364" w:author="PR Preview" w:date="2026-01-01T00:00:00Z">
        <w:r>
          <w:delText xml:space="preserve"> </w:delText>
        </w:r>
      </w:del>
      <w:del w:id="365" w:author="PR Preview" w:date="2026-01-01T00:00:00Z">
        <w:r>
          <w:delText xml:space="preserve">and the largest of them is</w:delText>
        </w:r>
      </w:del>
      <w:del w:id="366" w:author="PR Preview" w:date="2026-01-01T00:00:00Z">
        <w:r>
          <w:delText xml:space="preserve"> </w:delText>
        </w:r>
      </w:del>
      <m:oMath>
        <m:r>
          <m:t>1</m:t>
        </m:r>
      </m:oMath>
      <w:del w:id="367" w:author="PR Preview" w:date="2026-01-01T00:00:00Z">
        <w:r>
          <w:delText xml:space="preserve">,</w:delText>
        </w:r>
      </w:del>
      <w:del w:id="368" w:author="PR Preview" w:date="2026-01-01T00:00:00Z">
        <w:r>
          <w:delText xml:space="preserve"> </w:delText>
        </w:r>
      </w:del>
      <w:del w:id="369" w:author="PR Preview" w:date="2026-01-01T00:00:00Z">
        <w:r>
          <w:delText xml:space="preserve">so</w:delText>
        </w:r>
      </w:del>
      <w:del w:id="370" w:author="PR Preview" w:date="2026-01-01T00:00:00Z">
        <w:r>
          <w:delText xml:space="preserve"> </w:delText>
        </w:r>
      </w:del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del w:id="371" w:author="PR Preview" w:date="2026-01-01T00:00:00Z">
        <w:r>
          <w:delText xml:space="preserve">.</w:delText>
        </w:r>
      </w:del>
    </w:p>
    <w:p>
      <w:pPr>
        <w:pStyle w:val="BodyText"/>
      </w:pPr>
      <w:ins w:id="372" w:author="PR Preview" w:date="2026-01-01T00:00:00Z">
        <w:r>
          <w:rPr>
            <w:i/>
            <w:iCs/>
          </w:rPr>
          <w:t xml:space="preserve">Remark 3</w:t>
        </w:r>
      </w:ins>
      <w:ins w:id="373" w:author="PR Preview" w:date="2026-01-01T00:00:00Z">
        <w:r>
          <w:t xml:space="preserve"> (Existence of the infimum, and when it is a minimum). </w:t>
        </w:r>
      </w:ins>
      <w:ins w:id="374" w:author="PR Preview" w:date="2026-01-01T00:00:00Z">
        <w:r>
          <w:t xml:space="preserve">The maximum in</w:t>
        </w:r>
      </w:ins>
      <w:ins w:id="375" w:author="PR Preview" w:date="2026-01-01T00:00:00Z">
        <w:r>
          <w:t xml:space="preserve"> </w:t>
        </w:r>
      </w:ins>
      <w:hyperlink w:anchor="def-infimum">
        <w:ins w:id="376" w:author="PR Preview" w:date="2026-01-01T00:00:00Z">
          <w:r>
            <w:rPr>
              <w:rStyle w:val="Hyperlink"/>
            </w:rPr>
            <w:t xml:space="preserve">Definition 9</w:t>
          </w:r>
        </w:ins>
      </w:hyperlink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always exists,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by the completeness of the real numbers (</w:t>
        </w:r>
      </w:ins>
      <w:hyperlink w:anchor="thm-completeness">
        <w:ins w:id="381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382" w:author="PR Preview" w:date="2026-01-01T00:00:00Z">
        <w:r>
          <w:t xml:space="preserve">).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For example, for</w:t>
        </w:r>
      </w:ins>
      <w:ins w:id="38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ins w:id="386" w:author="PR Preview" w:date="2026-01-01T00:00:00Z">
        <w:r>
          <w:t xml:space="preserve">,</w:t>
        </w:r>
      </w:ins>
      <w:ins w:id="387" w:author="PR Preview" w:date="2026-01-01T00:00:00Z">
        <w:r>
          <w:t xml:space="preserve"> </w:t>
        </w:r>
      </w:ins>
      <w:ins w:id="388" w:author="PR Preview" w:date="2026-01-01T00:00:00Z">
        <w:r>
          <w:t xml:space="preserve">the numbers</w:t>
        </w:r>
      </w:ins>
      <w:ins w:id="389" w:author="PR Preview" w:date="2026-01-01T00:00:00Z">
        <w:r>
          <w:t xml:space="preserve"> </w:t>
        </w:r>
      </w:ins>
      <m:oMath>
        <m:r>
          <m:t>t</m:t>
        </m:r>
      </m:oMath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with</w:t>
        </w:r>
      </w:ins>
      <w:ins w:id="392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a</m:t>
        </m:r>
      </m:oMath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for all</w:t>
        </w:r>
      </w:ins>
      <w:ins w:id="39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are those with</w:t>
        </w:r>
      </w:ins>
      <w:ins w:id="39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≤</m:t>
        </m:r>
        <m:r>
          <m:t>1</m:t>
        </m:r>
      </m:oMath>
      <w:ins w:id="399" w:author="PR Preview" w:date="2026-01-01T00:00:00Z">
        <w:r>
          <w:t xml:space="preserve">,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and the largest of them is</w:t>
        </w:r>
      </w:ins>
      <w:ins w:id="402" w:author="PR Preview" w:date="2026-01-01T00:00:00Z">
        <w:r>
          <w:t xml:space="preserve"> </w:t>
        </w:r>
      </w:ins>
      <m:oMath>
        <m:r>
          <m:t>1</m:t>
        </m:r>
      </m:oMath>
      <w:ins w:id="403" w:author="PR Preview" w:date="2026-01-01T00:00:00Z">
        <w:r>
          <w:t xml:space="preserve">,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so</w:t>
        </w:r>
      </w:ins>
      <w:ins w:id="406" w:author="PR Preview" w:date="2026-01-01T00:00:00Z">
        <w:r>
          <w:t xml:space="preserve"> </w:t>
        </w:r>
      </w:ins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ins w:id="407" w:author="PR Preview" w:date="2026-01-01T00:00:00Z">
        <w:r>
          <w:t xml:space="preserve">.</w:t>
        </w:r>
      </w:ins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del w:id="408" w:author="PR Preview" w:date="2026-01-01T00:00:00Z">
        <w:r>
          <w:rPr>
            <w:b/>
            <w:bCs/>
          </w:rPr>
          <w:delText xml:space="preserve">Definition 6 (Supremum (least upper bound))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Let</w:delText>
        </w:r>
      </w:del>
      <w:del w:id="41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be nonempty</w:delText>
        </w:r>
      </w:del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and bounded above (</w:delText>
        </w:r>
      </w:del>
      <w:hyperlink w:anchor="def-bounded">
        <w:del w:id="416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17" w:author="PR Preview" w:date="2026-01-01T00:00:00Z">
        <w:r>
          <w:delText xml:space="preserve">).</w:delText>
        </w:r>
      </w:del>
      <w:del w:id="418" w:author="PR Preview" w:date="2026-01-01T00:00:00Z">
        <w:r>
          <w:delText xml:space="preserve"> </w:delText>
        </w:r>
      </w:del>
      <w:del w:id="419" w:author="PR Preview" w:date="2026-01-01T00:00:00Z">
        <w:r>
          <w:delText xml:space="preserve">The</w:delText>
        </w:r>
      </w:del>
      <w:del w:id="420" w:author="PR Preview" w:date="2026-01-01T00:00:00Z">
        <w:r>
          <w:delText xml:space="preserve"> </w:delText>
        </w:r>
      </w:del>
      <w:del w:id="421" w:author="PR Preview" w:date="2026-01-01T00:00:00Z">
        <w:r>
          <w:rPr>
            <w:b/>
            <w:bCs/>
          </w:rPr>
          <w:delText xml:space="preserve">supremum</w:delText>
        </w:r>
      </w:del>
      <w:del w:id="422" w:author="PR Preview" w:date="2026-01-01T00:00:00Z">
        <w:r>
          <w:delText xml:space="preserve"> </w:delText>
        </w:r>
      </w:del>
      <w:del w:id="423" w:author="PR Preview" w:date="2026-01-01T00:00:00Z">
        <w:r>
          <w:delText xml:space="preserve">of</w:delText>
        </w:r>
      </w:del>
      <w:del w:id="424" w:author="PR Preview" w:date="2026-01-01T00:00:00Z">
        <w:r>
          <w:delText xml:space="preserve"> </w:delText>
        </w:r>
      </w:del>
      <m:oMath>
        <m:r>
          <m:t>A</m:t>
        </m:r>
      </m:oMath>
      <w:del w:id="425" w:author="PR Preview" w:date="2026-01-01T00:00:00Z">
        <w:r>
          <w:delText xml:space="preserve">,</w:delText>
        </w:r>
      </w:del>
      <w:del w:id="426" w:author="PR Preview" w:date="2026-01-01T00:00:00Z">
        <w:r>
          <w:delText xml:space="preserve"> </w:delText>
        </w:r>
      </w:del>
      <w:del w:id="427" w:author="PR Preview" w:date="2026-01-01T00:00:00Z">
        <w:r>
          <w:delText xml:space="preserve">written</w:delText>
        </w:r>
      </w:del>
      <w:del w:id="428" w:author="PR Preview" w:date="2026-01-01T00:00:00Z">
        <w:r>
          <w:delText xml:space="preserve"> </w:delText>
        </w:r>
      </w:del>
      <m:oMath>
        <m:r>
          <m:rPr>
            <m:sty m:val="p"/>
          </m:rPr>
          <m:t>sup</m:t>
        </m:r>
        <m:r>
          <m:t>A</m:t>
        </m:r>
      </m:oMath>
      <w:del w:id="429" w:author="PR Preview" w:date="2026-01-01T00:00:00Z">
        <w:r>
          <w:delText xml:space="preserve">,</w:delText>
        </w:r>
      </w:del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is the smallest real number</w:delText>
        </w:r>
      </w:del>
      <w:del w:id="432" w:author="PR Preview" w:date="2026-01-01T00:00:00Z">
        <w:r>
          <w:delText xml:space="preserve"> </w:delText>
        </w:r>
      </w:del>
      <m:oMath>
        <m:r>
          <m:t>t</m:t>
        </m:r>
      </m:oMath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satisfying</w:delText>
        </w:r>
      </w:del>
      <w:del w:id="43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t</m:t>
        </m:r>
      </m:oMath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for all</w:delText>
        </w:r>
      </w:del>
      <w:del w:id="43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439" w:author="PR Preview" w:date="2026-01-01T00:00:00Z">
        <w:r>
          <w:delText xml:space="preserve">:</w:delText>
        </w:r>
      </w:del>
    </w:p>
    <w:p>
      <w:pPr>
        <w:pStyle w:val="FirstParagraph"/>
      </w:pPr>
      <w:ins w:id="440" w:author="PR Preview" w:date="2026-01-01T00:00:00Z">
        <w:r>
          <w:rPr>
            <w:b/>
            <w:bCs/>
          </w:rPr>
          <w:t xml:space="preserve">Definition 10 (Supremum (least upper bound))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Let</w:t>
        </w:r>
      </w:ins>
      <w:ins w:id="44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be nonempty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and bounded above (</w:t>
        </w:r>
      </w:ins>
      <w:hyperlink w:anchor="def-bounded-above">
        <w:ins w:id="448" w:author="PR Preview" w:date="2026-01-01T00:00:00Z">
          <w:r>
            <w:rPr>
              <w:rStyle w:val="Hyperlink"/>
            </w:rPr>
            <w:t xml:space="preserve">Definition 6</w:t>
          </w:r>
        </w:ins>
      </w:hyperlink>
      <w:ins w:id="449" w:author="PR Preview" w:date="2026-01-01T00:00:00Z">
        <w:r>
          <w:t xml:space="preserve">).</w:t>
        </w:r>
      </w:ins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The</w:t>
        </w:r>
      </w:ins>
      <w:ins w:id="452" w:author="PR Preview" w:date="2026-01-01T00:00:00Z">
        <w:r>
          <w:t xml:space="preserve"> </w:t>
        </w:r>
      </w:ins>
      <w:ins w:id="453" w:author="PR Preview" w:date="2026-01-01T00:00:00Z">
        <w:r>
          <w:rPr>
            <w:b/>
            <w:bCs/>
          </w:rPr>
          <w:t xml:space="preserve">supremum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of</w:t>
        </w:r>
      </w:ins>
      <w:ins w:id="456" w:author="PR Preview" w:date="2026-01-01T00:00:00Z">
        <w:r>
          <w:t xml:space="preserve"> </w:t>
        </w:r>
      </w:ins>
      <m:oMath>
        <m:r>
          <m:t>A</m:t>
        </m:r>
      </m:oMath>
      <w:ins w:id="457" w:author="PR Preview" w:date="2026-01-01T00:00:00Z">
        <w:r>
          <w:t xml:space="preserve">,</w:t>
        </w:r>
      </w:ins>
      <w:ins w:id="458" w:author="PR Preview" w:date="2026-01-01T00:00:00Z">
        <w:r>
          <w:t xml:space="preserve"> </w:t>
        </w:r>
      </w:ins>
      <w:ins w:id="459" w:author="PR Preview" w:date="2026-01-01T00:00:00Z">
        <w:r>
          <w:t xml:space="preserve">written</w:t>
        </w:r>
      </w:ins>
      <w:ins w:id="460" w:author="PR Preview" w:date="2026-01-01T00:00:00Z">
        <w:r>
          <w:t xml:space="preserve"> </w:t>
        </w:r>
      </w:ins>
      <m:oMath>
        <m:r>
          <m:rPr>
            <m:sty m:val="p"/>
          </m:rPr>
          <m:t>sup</m:t>
        </m:r>
        <m:r>
          <m:t>A</m:t>
        </m:r>
      </m:oMath>
      <w:ins w:id="461" w:author="PR Preview" w:date="2026-01-01T00:00:00Z">
        <w:r>
          <w:t xml:space="preserve">,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is the smallest real number</w:t>
        </w:r>
      </w:ins>
      <w:ins w:id="464" w:author="PR Preview" w:date="2026-01-01T00:00:00Z">
        <w:r>
          <w:t xml:space="preserve"> </w:t>
        </w:r>
      </w:ins>
      <m:oMath>
        <m:r>
          <m:t>t</m:t>
        </m:r>
      </m:oMath>
      <w:ins w:id="465" w:author="PR Preview" w:date="2026-01-01T00:00:00Z">
        <w:r>
          <w:t xml:space="preserve"> </w:t>
        </w:r>
      </w:ins>
      <w:ins w:id="466" w:author="PR Preview" w:date="2026-01-01T00:00:00Z">
        <w:r>
          <w:t xml:space="preserve">satisfying</w:t>
        </w:r>
      </w:ins>
      <w:ins w:id="46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t</m:t>
        </m:r>
      </m:oMath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for all</w:t>
        </w:r>
      </w:ins>
      <w:ins w:id="470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471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del w:id="472" w:author="PR Preview" w:date="2026-01-01T00:00:00Z">
        <w:r>
          <w:rPr>
            <w:i/>
            <w:iCs/>
          </w:rPr>
          <w:delText xml:space="preserve">Remark 4</w:delText>
        </w:r>
      </w:del>
      <w:del w:id="473" w:author="PR Preview" w:date="2026-01-01T00:00:00Z">
        <w:r>
          <w:delText xml:space="preserve"> (Existence of the supremum, and when it is a maximum). </w:delText>
        </w:r>
      </w:del>
      <w:del w:id="474" w:author="PR Preview" w:date="2026-01-01T00:00:00Z">
        <w:r>
          <w:delText xml:space="preserve">The minimum in</w:delText>
        </w:r>
      </w:del>
      <w:del w:id="475" w:author="PR Preview" w:date="2026-01-01T00:00:00Z">
        <w:r>
          <w:delText xml:space="preserve"> </w:delText>
        </w:r>
      </w:del>
      <w:hyperlink w:anchor="def-supremum">
        <w:del w:id="476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477" w:author="PR Preview" w:date="2026-01-01T00:00:00Z">
        <w:r>
          <w:delText xml:space="preserve"> </w:delText>
        </w:r>
      </w:del>
      <w:del w:id="478" w:author="PR Preview" w:date="2026-01-01T00:00:00Z">
        <w:r>
          <w:delText xml:space="preserve">always exists,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by the completeness of the real numbers (</w:delText>
        </w:r>
      </w:del>
      <w:hyperlink w:anchor="thm-completeness">
        <w:del w:id="481" w:author="PR Preview" w:date="2026-01-01T00:00:00Z">
          <w:r>
            <w:rPr>
              <w:rStyle w:val="Hyperlink"/>
            </w:rPr>
            <w:delText xml:space="preserve">Theorem 3</w:delText>
          </w:r>
        </w:del>
      </w:hyperlink>
      <w:del w:id="482" w:author="PR Preview" w:date="2026-01-01T00:00:00Z">
        <w:r>
          <w:delText xml:space="preserve">).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delText xml:space="preserve">For example, for</w:delText>
        </w:r>
      </w:del>
      <w:del w:id="48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86" w:author="PR Preview" w:date="2026-01-01T00:00:00Z">
        <w:r>
          <w:delText xml:space="preserve">,</w:delText>
        </w:r>
      </w:del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the numbers</w:delText>
        </w:r>
      </w:del>
      <w:del w:id="489" w:author="PR Preview" w:date="2026-01-01T00:00:00Z">
        <w:r>
          <w:delText xml:space="preserve"> </w:delText>
        </w:r>
      </w:del>
      <m:oMath>
        <m:r>
          <m:t>t</m:t>
        </m:r>
      </m:oMath>
      <w:del w:id="490" w:author="PR Preview" w:date="2026-01-01T00:00:00Z">
        <w:r>
          <w:delText xml:space="preserve"> </w:delText>
        </w:r>
      </w:del>
      <w:del w:id="491" w:author="PR Preview" w:date="2026-01-01T00:00:00Z">
        <w:r>
          <w:delText xml:space="preserve">with</w:delText>
        </w:r>
      </w:del>
      <w:del w:id="49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≤</m:t>
        </m:r>
        <m:r>
          <m:t>t</m:t>
        </m:r>
      </m:oMath>
      <w:del w:id="493" w:author="PR Preview" w:date="2026-01-01T00:00:00Z">
        <w:r>
          <w:delText xml:space="preserve"> </w:delText>
        </w:r>
      </w:del>
      <w:del w:id="494" w:author="PR Preview" w:date="2026-01-01T00:00:00Z">
        <w:r>
          <w:delText xml:space="preserve">for all</w:delText>
        </w:r>
      </w:del>
      <w:del w:id="49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A</m:t>
        </m:r>
      </m:oMath>
      <w:del w:id="496" w:author="PR Preview" w:date="2026-01-01T00:00:00Z">
        <w:r>
          <w:delText xml:space="preserve"> </w:delText>
        </w:r>
      </w:del>
      <w:del w:id="497" w:author="PR Preview" w:date="2026-01-01T00:00:00Z">
        <w:r>
          <w:delText xml:space="preserve">are those with</w:delText>
        </w:r>
      </w:del>
      <w:del w:id="498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≥</m:t>
        </m:r>
        <m:r>
          <m:t>2</m:t>
        </m:r>
      </m:oMath>
      <w:del w:id="499" w:author="PR Preview" w:date="2026-01-01T00:00:00Z">
        <w:r>
          <w:delText xml:space="preserve">,</w:delText>
        </w:r>
      </w:del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and the smallest of them is</w:delText>
        </w:r>
      </w:del>
      <w:del w:id="502" w:author="PR Preview" w:date="2026-01-01T00:00:00Z">
        <w:r>
          <w:delText xml:space="preserve"> </w:delText>
        </w:r>
      </w:del>
      <m:oMath>
        <m:r>
          <m:t>2</m:t>
        </m:r>
      </m:oMath>
      <w:del w:id="503" w:author="PR Preview" w:date="2026-01-01T00:00:00Z">
        <w:r>
          <w:delText xml:space="preserve">,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so</w:delText>
        </w:r>
      </w:del>
      <w:del w:id="506" w:author="PR Preview" w:date="2026-01-01T00:00:00Z">
        <w:r>
          <w:delText xml:space="preserve"> </w:delText>
        </w:r>
      </w:del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del w:id="507" w:author="PR Preview" w:date="2026-01-01T00:00:00Z">
        <w:r>
          <w:delText xml:space="preserve">.</w:delText>
        </w:r>
      </w:del>
    </w:p>
    <w:p>
      <w:pPr>
        <w:pStyle w:val="BodyText"/>
      </w:pPr>
      <w:ins w:id="508" w:author="PR Preview" w:date="2026-01-01T00:00:00Z">
        <w:r>
          <w:rPr>
            <w:i/>
            <w:iCs/>
          </w:rPr>
          <w:t xml:space="preserve">Remark 4</w:t>
        </w:r>
      </w:ins>
      <w:ins w:id="509" w:author="PR Preview" w:date="2026-01-01T00:00:00Z">
        <w:r>
          <w:t xml:space="preserve"> (Existence of the supremum, and when it is a maximum). </w:t>
        </w:r>
      </w:ins>
      <w:ins w:id="510" w:author="PR Preview" w:date="2026-01-01T00:00:00Z">
        <w:r>
          <w:t xml:space="preserve">The minimum in</w:t>
        </w:r>
      </w:ins>
      <w:ins w:id="511" w:author="PR Preview" w:date="2026-01-01T00:00:00Z">
        <w:r>
          <w:t xml:space="preserve"> </w:t>
        </w:r>
      </w:ins>
      <w:hyperlink w:anchor="def-supremum">
        <w:ins w:id="512" w:author="PR Preview" w:date="2026-01-01T00:00:00Z">
          <w:r>
            <w:rPr>
              <w:rStyle w:val="Hyperlink"/>
            </w:rPr>
            <w:t xml:space="preserve">Definition 10</w:t>
          </w:r>
        </w:ins>
      </w:hyperlink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always exists,</w:t>
        </w:r>
      </w:ins>
      <w:ins w:id="515" w:author="PR Preview" w:date="2026-01-01T00:00:00Z">
        <w:r>
          <w:t xml:space="preserve"> </w:t>
        </w:r>
      </w:ins>
      <w:ins w:id="516" w:author="PR Preview" w:date="2026-01-01T00:00:00Z">
        <w:r>
          <w:t xml:space="preserve">by the completeness of the real numbers (</w:t>
        </w:r>
      </w:ins>
      <w:hyperlink w:anchor="thm-completeness">
        <w:ins w:id="517" w:author="PR Preview" w:date="2026-01-01T00:00:00Z">
          <w:r>
            <w:rPr>
              <w:rStyle w:val="Hyperlink"/>
            </w:rPr>
            <w:t xml:space="preserve">Theorem 3</w:t>
          </w:r>
        </w:ins>
      </w:hyperlink>
      <w:ins w:id="518" w:author="PR Preview" w:date="2026-01-01T00:00:00Z">
        <w:r>
          <w:t xml:space="preserve">).</w:t>
        </w:r>
      </w:ins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For example, for</w:t>
        </w:r>
      </w:ins>
      <w:ins w:id="52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522" w:author="PR Preview" w:date="2026-01-01T00:00:00Z">
        <w:r>
          <w:t xml:space="preserve">,</w:t>
        </w:r>
      </w:ins>
      <w:ins w:id="523" w:author="PR Preview" w:date="2026-01-01T00:00:00Z">
        <w:r>
          <w:t xml:space="preserve"> </w:t>
        </w:r>
      </w:ins>
      <w:ins w:id="524" w:author="PR Preview" w:date="2026-01-01T00:00:00Z">
        <w:r>
          <w:t xml:space="preserve">the numbers</w:t>
        </w:r>
      </w:ins>
      <w:ins w:id="525" w:author="PR Preview" w:date="2026-01-01T00:00:00Z">
        <w:r>
          <w:t xml:space="preserve"> </w:t>
        </w:r>
      </w:ins>
      <m:oMath>
        <m:r>
          <m:t>t</m:t>
        </m:r>
      </m:oMath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with</w:t>
        </w:r>
      </w:ins>
      <w:ins w:id="52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t</m:t>
        </m:r>
      </m:oMath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for all</w:t>
        </w:r>
      </w:ins>
      <w:ins w:id="53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A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are those with</w:t>
        </w:r>
      </w:ins>
      <w:ins w:id="534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2</m:t>
        </m:r>
      </m:oMath>
      <w:ins w:id="535" w:author="PR Preview" w:date="2026-01-01T00:00:00Z">
        <w:r>
          <w:t xml:space="preserve">,</w:t>
        </w:r>
      </w:ins>
      <w:ins w:id="536" w:author="PR Preview" w:date="2026-01-01T00:00:00Z">
        <w:r>
          <w:t xml:space="preserve"> </w:t>
        </w:r>
      </w:ins>
      <w:ins w:id="537" w:author="PR Preview" w:date="2026-01-01T00:00:00Z">
        <w:r>
          <w:t xml:space="preserve">and the smallest of them is</w:t>
        </w:r>
      </w:ins>
      <w:ins w:id="538" w:author="PR Preview" w:date="2026-01-01T00:00:00Z">
        <w:r>
          <w:t xml:space="preserve"> </w:t>
        </w:r>
      </w:ins>
      <m:oMath>
        <m:r>
          <m:t>2</m:t>
        </m:r>
      </m:oMath>
      <w:ins w:id="539" w:author="PR Preview" w:date="2026-01-01T00:00:00Z">
        <w:r>
          <w:t xml:space="preserve">,</w:t>
        </w:r>
      </w:ins>
      <w:ins w:id="540" w:author="PR Preview" w:date="2026-01-01T00:00:00Z">
        <w:r>
          <w:t xml:space="preserve"> </w:t>
        </w:r>
      </w:ins>
      <w:ins w:id="541" w:author="PR Preview" w:date="2026-01-01T00:00:00Z">
        <w:r>
          <w:t xml:space="preserve">so</w:t>
        </w:r>
      </w:ins>
      <w:ins w:id="542" w:author="PR Preview" w:date="2026-01-01T00:00:00Z">
        <w:r>
          <w:t xml:space="preserve"> </w:t>
        </w:r>
      </w:ins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ins w:id="543" w:author="PR Preview" w:date="2026-01-01T00:00:00Z">
        <w:r>
          <w:t xml:space="preserve">.</w:t>
        </w:r>
      </w:ins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del w:id="544" w:author="PR Preview" w:date="2026-01-01T00:00:00Z">
        <w:r>
          <w:rPr>
            <w:b/>
            <w:bCs/>
          </w:rPr>
          <w:delText xml:space="preserve">Definition 7 (Term of a sum)</w:delText>
        </w:r>
      </w:del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In a sum</w:delText>
        </w:r>
      </w:del>
      <w:del w:id="547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548" w:author="PR Preview" w:date="2026-01-01T00:00:00Z">
        <w:r>
          <w:delText xml:space="preserve">,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each of the numbers or expressions</w:delText>
        </w:r>
      </w:del>
      <w:del w:id="55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being added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is a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rPr>
            <w:b/>
            <w:bCs/>
          </w:rPr>
          <w:delText xml:space="preserve">term</w:delText>
        </w:r>
      </w:del>
      <w:del w:id="558" w:author="PR Preview" w:date="2026-01-01T00:00:00Z">
        <w:r>
          <w:delText xml:space="preserve"> </w:delText>
        </w:r>
      </w:del>
      <w:del w:id="559" w:author="PR Preview" w:date="2026-01-01T00:00:00Z">
        <w:r>
          <w:delText xml:space="preserve">of the sum.</w:delText>
        </w:r>
      </w:del>
    </w:p>
    <w:p>
      <w:pPr>
        <w:pStyle w:val="FirstParagraph"/>
      </w:pPr>
      <w:ins w:id="560" w:author="PR Preview" w:date="2026-01-01T00:00:00Z">
        <w:r>
          <w:rPr>
            <w:b/>
            <w:bCs/>
          </w:rPr>
          <w:t xml:space="preserve">Definition 11 (Term of a sum)</w:t>
        </w:r>
      </w:ins>
      <w:ins w:id="561" w:author="PR Preview" w:date="2026-01-01T00:00:00Z">
        <w:r>
          <w:t xml:space="preserve"> </w:t>
        </w:r>
      </w:ins>
      <w:ins w:id="562" w:author="PR Preview" w:date="2026-01-01T00:00:00Z">
        <w:r>
          <w:t xml:space="preserve">In a sum</w:t>
        </w:r>
      </w:ins>
      <w:ins w:id="56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564" w:author="PR Preview" w:date="2026-01-01T00:00:00Z">
        <w:r>
          <w:t xml:space="preserve">,</w:t>
        </w:r>
      </w:ins>
      <w:ins w:id="565" w:author="PR Preview" w:date="2026-01-01T00:00:00Z">
        <w:r>
          <w:t xml:space="preserve"> </w:t>
        </w:r>
      </w:ins>
      <w:ins w:id="566" w:author="PR Preview" w:date="2026-01-01T00:00:00Z">
        <w:r>
          <w:t xml:space="preserve">each of the numbers or expressions</w:t>
        </w:r>
      </w:ins>
      <w:ins w:id="567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being added</w:t>
        </w:r>
      </w:ins>
      <w:ins w:id="570" w:author="PR Preview" w:date="2026-01-01T00:00:00Z">
        <w:r>
          <w:t xml:space="preserve"> </w:t>
        </w:r>
      </w:ins>
      <w:ins w:id="571" w:author="PR Preview" w:date="2026-01-01T00:00:00Z">
        <w:r>
          <w:t xml:space="preserve">is a</w:t>
        </w:r>
      </w:ins>
      <w:ins w:id="572" w:author="PR Preview" w:date="2026-01-01T00:00:00Z">
        <w:r>
          <w:t xml:space="preserve"> </w:t>
        </w:r>
      </w:ins>
      <w:ins w:id="573" w:author="PR Preview" w:date="2026-01-01T00:00:00Z">
        <w:r>
          <w:rPr>
            <w:b/>
            <w:bCs/>
          </w:rPr>
          <w:t xml:space="preserve">term</w:t>
        </w:r>
      </w:ins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of the sum.</w:t>
        </w:r>
      </w:ins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del w:id="576" w:author="PR Preview" w:date="2026-01-01T00:00:00Z">
        <w:r>
          <w:rPr>
            <w:b/>
            <w:bCs/>
          </w:rPr>
          <w:delText xml:space="preserve">Definition 8 (Identity element)</w:delText>
        </w:r>
      </w:del>
      <w:del w:id="577" w:author="PR Preview" w:date="2026-01-01T00:00:00Z">
        <w:r>
          <w:delText xml:space="preserve"> </w:delText>
        </w:r>
      </w:del>
      <w:del w:id="578" w:author="PR Preview" w:date="2026-01-01T00:00:00Z">
        <w:r>
          <w:delText xml:space="preserve">Let</w:delText>
        </w:r>
      </w:del>
      <w:del w:id="579" w:author="PR Preview" w:date="2026-01-01T00:00:00Z">
        <w:r>
          <w:delText xml:space="preserve"> </w:delText>
        </w:r>
      </w:del>
      <m:oMath>
        <m:r>
          <m:t>S</m:t>
        </m:r>
      </m:oMath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be a set, such as the real numbers</w:delText>
        </w:r>
      </w:del>
      <w:del w:id="58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R</m:t>
        </m:r>
      </m:oMath>
      <w:del w:id="583" w:author="PR Preview" w:date="2026-01-01T00:00:00Z">
        <w:r>
          <w:delText xml:space="preserve">,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and let</w:delText>
        </w:r>
      </w:del>
      <w:del w:id="586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587" w:author="PR Preview" w:date="2026-01-01T00:00:00Z">
        <w:r>
          <w:delText xml:space="preserve"> </w:delText>
        </w:r>
      </w:del>
      <w:del w:id="588" w:author="PR Preview" w:date="2026-01-01T00:00:00Z">
        <w:r>
          <w:delText xml:space="preserve">be an operation that combines two elements</w:delText>
        </w:r>
      </w:del>
      <w:del w:id="589" w:author="PR Preview" w:date="2026-01-01T00:00:00Z">
        <w:r>
          <w:delText xml:space="preserve"> </w:delText>
        </w:r>
      </w:del>
      <m:oMath>
        <m:r>
          <m:t>a</m:t>
        </m:r>
      </m:oMath>
      <w:del w:id="590" w:author="PR Preview" w:date="2026-01-01T00:00:00Z">
        <w:r>
          <w:delText xml:space="preserve"> </w:delText>
        </w:r>
      </w:del>
      <w:del w:id="591" w:author="PR Preview" w:date="2026-01-01T00:00:00Z">
        <w:r>
          <w:delText xml:space="preserve">and</w:delText>
        </w:r>
      </w:del>
      <w:del w:id="592" w:author="PR Preview" w:date="2026-01-01T00:00:00Z">
        <w:r>
          <w:delText xml:space="preserve"> </w:delText>
        </w:r>
      </w:del>
      <m:oMath>
        <m:r>
          <m:t>b</m:t>
        </m:r>
      </m:oMath>
      <w:del w:id="593" w:author="PR Preview" w:date="2026-01-01T00:00:00Z">
        <w:r>
          <w:delText xml:space="preserve"> </w:delText>
        </w:r>
      </w:del>
      <w:del w:id="594" w:author="PR Preview" w:date="2026-01-01T00:00:00Z">
        <w:r>
          <w:delText xml:space="preserve">of</w:delText>
        </w:r>
      </w:del>
      <w:del w:id="595" w:author="PR Preview" w:date="2026-01-01T00:00:00Z">
        <w:r>
          <w:delText xml:space="preserve"> </w:delText>
        </w:r>
      </w:del>
      <m:oMath>
        <m:r>
          <m:t>S</m:t>
        </m:r>
      </m:oMath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into an element</w:delText>
        </w:r>
      </w:del>
      <w:del w:id="59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b</m:t>
        </m:r>
      </m:oMath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of</w:delText>
        </w:r>
      </w:del>
      <w:del w:id="601" w:author="PR Preview" w:date="2026-01-01T00:00:00Z">
        <w:r>
          <w:delText xml:space="preserve"> </w:delText>
        </w:r>
      </w:del>
      <m:oMath>
        <m:r>
          <m:t>S</m:t>
        </m:r>
      </m:oMath>
      <w:del w:id="602" w:author="PR Preview" w:date="2026-01-01T00:00:00Z">
        <w:r>
          <w:delText xml:space="preserve">,</w:delText>
        </w:r>
      </w:del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such as addition (</w:delText>
        </w:r>
      </w:del>
      <m:oMath>
        <m:r>
          <m:t>a</m:t>
        </m:r>
        <m:r>
          <m:rPr>
            <m:sty m:val="p"/>
          </m:rPr>
          <m:t>+</m:t>
        </m:r>
        <m:r>
          <m:t>b</m:t>
        </m:r>
      </m:oMath>
      <w:del w:id="605" w:author="PR Preview" w:date="2026-01-01T00:00:00Z">
        <w:r>
          <w:delText xml:space="preserve">) or multiplication (</w:delText>
        </w:r>
      </w:del>
      <m:oMath>
        <m:r>
          <m:t>a</m:t>
        </m:r>
        <m:r>
          <m:rPr>
            <m:sty m:val="p"/>
          </m:rPr>
          <m:t>×</m:t>
        </m:r>
        <m:r>
          <m:t>b</m:t>
        </m:r>
      </m:oMath>
      <w:del w:id="606" w:author="PR Preview" w:date="2026-01-01T00:00:00Z">
        <w:r>
          <w:delText xml:space="preserve">) of real numbers.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An element</w:delText>
        </w:r>
      </w:del>
      <w:del w:id="609" w:author="PR Preview" w:date="2026-01-01T00:00:00Z">
        <w:r>
          <w:delText xml:space="preserve"> </w:delText>
        </w:r>
      </w:del>
      <m:oMath>
        <m:r>
          <m:t>u</m:t>
        </m:r>
      </m:oMath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of</w:delText>
        </w:r>
      </w:del>
      <w:del w:id="612" w:author="PR Preview" w:date="2026-01-01T00:00:00Z">
        <w:r>
          <w:delText xml:space="preserve"> </w:delText>
        </w:r>
      </w:del>
      <m:oMath>
        <m:r>
          <m:t>S</m:t>
        </m:r>
      </m:oMath>
      <w:del w:id="613" w:author="PR Preview" w:date="2026-01-01T00:00:00Z">
        <w:r>
          <w:delText xml:space="preserve"> </w:delText>
        </w:r>
      </w:del>
      <w:del w:id="614" w:author="PR Preview" w:date="2026-01-01T00:00:00Z">
        <w:r>
          <w:delText xml:space="preserve">is an</w:delText>
        </w:r>
      </w:del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rPr>
            <w:b/>
            <w:bCs/>
          </w:rPr>
          <w:delText xml:space="preserve">identity element</w:delText>
        </w:r>
      </w:del>
      <w:del w:id="617" w:author="PR Preview" w:date="2026-01-01T00:00:00Z">
        <w:r>
          <w:delText xml:space="preserve"> </w:delText>
        </w:r>
      </w:del>
      <w:del w:id="618" w:author="PR Preview" w:date="2026-01-01T00:00:00Z">
        <w:r>
          <w:delText xml:space="preserve">for</w:delText>
        </w:r>
      </w:del>
      <w:del w:id="619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if</w:delText>
        </w:r>
      </w:del>
      <w:del w:id="622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and</w:delText>
        </w:r>
      </w:del>
      <w:del w:id="625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del w:id="626" w:author="PR Preview" w:date="2026-01-01T00:00:00Z">
        <w:r>
          <w:delText xml:space="preserve"> </w:delText>
        </w:r>
      </w:del>
      <w:del w:id="627" w:author="PR Preview" w:date="2026-01-01T00:00:00Z">
        <w:r>
          <w:delText xml:space="preserve">for every</w:delText>
        </w:r>
      </w:del>
      <w:del w:id="628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∈</m:t>
        </m:r>
        <m:r>
          <m:t>S</m:t>
        </m:r>
      </m:oMath>
      <w:del w:id="629" w:author="PR Preview" w:date="2026-01-01T00:00:00Z">
        <w:r>
          <w:delText xml:space="preserve">.</w:delText>
        </w:r>
      </w:del>
    </w:p>
    <w:p>
      <w:pPr>
        <w:pStyle w:val="FirstParagraph"/>
      </w:pPr>
      <w:ins w:id="630" w:author="PR Preview" w:date="2026-01-01T00:00:00Z">
        <w:r>
          <w:rPr>
            <w:b/>
            <w:bCs/>
          </w:rPr>
          <w:t xml:space="preserve">Definition 12 (Identity element)</w:t>
        </w:r>
      </w:ins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Let</w:t>
        </w:r>
      </w:ins>
      <w:ins w:id="633" w:author="PR Preview" w:date="2026-01-01T00:00:00Z">
        <w:r>
          <w:t xml:space="preserve"> </w:t>
        </w:r>
      </w:ins>
      <m:oMath>
        <m:r>
          <m:t>S</m:t>
        </m:r>
      </m:oMath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be a set, such as the real numbers</w:t>
        </w:r>
      </w:ins>
      <w:ins w:id="63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637" w:author="PR Preview" w:date="2026-01-01T00:00:00Z">
        <w:r>
          <w:t xml:space="preserve">,</w:t>
        </w:r>
      </w:ins>
      <w:ins w:id="638" w:author="PR Preview" w:date="2026-01-01T00:00:00Z">
        <w:r>
          <w:t xml:space="preserve"> </w:t>
        </w:r>
      </w:ins>
      <w:ins w:id="639" w:author="PR Preview" w:date="2026-01-01T00:00:00Z">
        <w:r>
          <w:t xml:space="preserve">and let</w:t>
        </w:r>
      </w:ins>
      <w:ins w:id="640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641" w:author="PR Preview" w:date="2026-01-01T00:00:00Z">
        <w:r>
          <w:t xml:space="preserve"> </w:t>
        </w:r>
      </w:ins>
      <w:ins w:id="642" w:author="PR Preview" w:date="2026-01-01T00:00:00Z">
        <w:r>
          <w:t xml:space="preserve">be an operation that combines two elements</w:t>
        </w:r>
      </w:ins>
      <w:ins w:id="643" w:author="PR Preview" w:date="2026-01-01T00:00:00Z">
        <w:r>
          <w:t xml:space="preserve"> </w:t>
        </w:r>
      </w:ins>
      <m:oMath>
        <m:r>
          <m:t>a</m:t>
        </m:r>
      </m:oMath>
      <w:ins w:id="644" w:author="PR Preview" w:date="2026-01-01T00:00:00Z">
        <w:r>
          <w:t xml:space="preserve"> </w:t>
        </w:r>
      </w:ins>
      <w:ins w:id="645" w:author="PR Preview" w:date="2026-01-01T00:00:00Z">
        <w:r>
          <w:t xml:space="preserve">and</w:t>
        </w:r>
      </w:ins>
      <w:ins w:id="646" w:author="PR Preview" w:date="2026-01-01T00:00:00Z">
        <w:r>
          <w:t xml:space="preserve"> </w:t>
        </w:r>
      </w:ins>
      <m:oMath>
        <m:r>
          <m:t>b</m:t>
        </m:r>
      </m:oMath>
      <w:ins w:id="647" w:author="PR Preview" w:date="2026-01-01T00:00:00Z">
        <w:r>
          <w:t xml:space="preserve"> </w:t>
        </w:r>
      </w:ins>
      <w:ins w:id="648" w:author="PR Preview" w:date="2026-01-01T00:00:00Z">
        <w:r>
          <w:t xml:space="preserve">of</w:t>
        </w:r>
      </w:ins>
      <w:ins w:id="649" w:author="PR Preview" w:date="2026-01-01T00:00:00Z">
        <w:r>
          <w:t xml:space="preserve"> </w:t>
        </w:r>
      </w:ins>
      <m:oMath>
        <m:r>
          <m:t>S</m:t>
        </m:r>
      </m:oMath>
      <w:ins w:id="650" w:author="PR Preview" w:date="2026-01-01T00:00:00Z">
        <w:r>
          <w:t xml:space="preserve"> </w:t>
        </w:r>
      </w:ins>
      <w:ins w:id="651" w:author="PR Preview" w:date="2026-01-01T00:00:00Z">
        <w:r>
          <w:t xml:space="preserve">into an element</w:t>
        </w:r>
      </w:ins>
      <w:ins w:id="65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b</m:t>
        </m:r>
      </m:oMath>
      <w:ins w:id="653" w:author="PR Preview" w:date="2026-01-01T00:00:00Z">
        <w:r>
          <w:t xml:space="preserve"> </w:t>
        </w:r>
      </w:ins>
      <w:ins w:id="654" w:author="PR Preview" w:date="2026-01-01T00:00:00Z">
        <w:r>
          <w:t xml:space="preserve">of</w:t>
        </w:r>
      </w:ins>
      <w:ins w:id="655" w:author="PR Preview" w:date="2026-01-01T00:00:00Z">
        <w:r>
          <w:t xml:space="preserve"> </w:t>
        </w:r>
      </w:ins>
      <m:oMath>
        <m:r>
          <m:t>S</m:t>
        </m:r>
      </m:oMath>
      <w:ins w:id="656" w:author="PR Preview" w:date="2026-01-01T00:00:00Z">
        <w:r>
          <w:t xml:space="preserve">,</w:t>
        </w:r>
      </w:ins>
      <w:ins w:id="657" w:author="PR Preview" w:date="2026-01-01T00:00:00Z">
        <w:r>
          <w:t xml:space="preserve"> </w:t>
        </w:r>
      </w:ins>
      <w:ins w:id="658" w:author="PR Preview" w:date="2026-01-01T00:00:00Z">
        <w:r>
          <w:t xml:space="preserve">such as addition (</w:t>
        </w:r>
      </w:ins>
      <m:oMath>
        <m:r>
          <m:t>a</m:t>
        </m:r>
        <m:r>
          <m:rPr>
            <m:sty m:val="p"/>
          </m:rPr>
          <m:t>+</m:t>
        </m:r>
        <m:r>
          <m:t>b</m:t>
        </m:r>
      </m:oMath>
      <w:ins w:id="659" w:author="PR Preview" w:date="2026-01-01T00:00:00Z">
        <w:r>
          <w:t xml:space="preserve">) or multiplication (</w:t>
        </w:r>
      </w:ins>
      <m:oMath>
        <m:r>
          <m:t>a</m:t>
        </m:r>
        <m:r>
          <m:rPr>
            <m:sty m:val="p"/>
          </m:rPr>
          <m:t>×</m:t>
        </m:r>
        <m:r>
          <m:t>b</m:t>
        </m:r>
      </m:oMath>
      <w:ins w:id="660" w:author="PR Preview" w:date="2026-01-01T00:00:00Z">
        <w:r>
          <w:t xml:space="preserve">) of real numbers.</w:t>
        </w:r>
      </w:ins>
      <w:ins w:id="661" w:author="PR Preview" w:date="2026-01-01T00:00:00Z">
        <w:r>
          <w:t xml:space="preserve"> </w:t>
        </w:r>
      </w:ins>
      <w:ins w:id="662" w:author="PR Preview" w:date="2026-01-01T00:00:00Z">
        <w:r>
          <w:t xml:space="preserve">An element</w:t>
        </w:r>
      </w:ins>
      <w:ins w:id="663" w:author="PR Preview" w:date="2026-01-01T00:00:00Z">
        <w:r>
          <w:t xml:space="preserve"> </w:t>
        </w:r>
      </w:ins>
      <m:oMath>
        <m:r>
          <m:t>u</m:t>
        </m:r>
      </m:oMath>
      <w:ins w:id="664" w:author="PR Preview" w:date="2026-01-01T00:00:00Z">
        <w:r>
          <w:t xml:space="preserve"> </w:t>
        </w:r>
      </w:ins>
      <w:ins w:id="665" w:author="PR Preview" w:date="2026-01-01T00:00:00Z">
        <w:r>
          <w:t xml:space="preserve">of</w:t>
        </w:r>
      </w:ins>
      <w:ins w:id="666" w:author="PR Preview" w:date="2026-01-01T00:00:00Z">
        <w:r>
          <w:t xml:space="preserve"> </w:t>
        </w:r>
      </w:ins>
      <m:oMath>
        <m:r>
          <m:t>S</m:t>
        </m:r>
      </m:oMath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is an</w:t>
        </w:r>
      </w:ins>
      <w:ins w:id="669" w:author="PR Preview" w:date="2026-01-01T00:00:00Z">
        <w:r>
          <w:t xml:space="preserve"> </w:t>
        </w:r>
      </w:ins>
      <w:ins w:id="670" w:author="PR Preview" w:date="2026-01-01T00:00:00Z">
        <w:r>
          <w:rPr>
            <w:b/>
            <w:bCs/>
          </w:rPr>
          <w:t xml:space="preserve">identity element</w:t>
        </w:r>
      </w:ins>
      <w:ins w:id="671" w:author="PR Preview" w:date="2026-01-01T00:00:00Z">
        <w:r>
          <w:t xml:space="preserve"> </w:t>
        </w:r>
      </w:ins>
      <w:ins w:id="672" w:author="PR Preview" w:date="2026-01-01T00:00:00Z">
        <w:r>
          <w:t xml:space="preserve">for</w:t>
        </w:r>
      </w:ins>
      <w:ins w:id="673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if</w:t>
        </w:r>
      </w:ins>
      <w:ins w:id="67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ins w:id="677" w:author="PR Preview" w:date="2026-01-01T00:00:00Z">
        <w:r>
          <w:t xml:space="preserve"> </w:t>
        </w:r>
      </w:ins>
      <w:ins w:id="678" w:author="PR Preview" w:date="2026-01-01T00:00:00Z">
        <w:r>
          <w:t xml:space="preserve">and</w:t>
        </w:r>
      </w:ins>
      <w:ins w:id="679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for every</w:t>
        </w:r>
      </w:ins>
      <w:ins w:id="68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S</m:t>
        </m:r>
      </m:oMath>
      <w:ins w:id="683" w:author="PR Preview" w:date="2026-01-01T00:00:00Z">
        <w:r>
          <w:t xml:space="preserve">.</w:t>
        </w:r>
      </w:ins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del w:id="684" w:author="PR Preview" w:date="2026-01-01T00:00:00Z">
        <w:r>
          <w:rPr>
            <w:b/>
            <w:bCs/>
          </w:rPr>
          <w:delText xml:space="preserve">Definition 9 (Commutative operation)</w:delText>
        </w:r>
      </w:del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An operation</w:delText>
        </w:r>
      </w:del>
      <w:del w:id="687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688" w:author="PR Preview" w:date="2026-01-01T00:00:00Z">
        <w:r>
          <w:delText xml:space="preserve"> </w:delText>
        </w:r>
      </w:del>
      <w:del w:id="689" w:author="PR Preview" w:date="2026-01-01T00:00:00Z">
        <w:r>
          <w:delText xml:space="preserve">on a set</w:delText>
        </w:r>
      </w:del>
      <w:del w:id="690" w:author="PR Preview" w:date="2026-01-01T00:00:00Z">
        <w:r>
          <w:delText xml:space="preserve"> </w:delText>
        </w:r>
      </w:del>
      <m:oMath>
        <m:r>
          <m:t>S</m:t>
        </m:r>
      </m:oMath>
      <w:del w:id="691" w:author="PR Preview" w:date="2026-01-01T00:00:00Z">
        <w:r>
          <w:delText xml:space="preserve"> </w:delText>
        </w:r>
      </w:del>
      <w:del w:id="692" w:author="PR Preview" w:date="2026-01-01T00:00:00Z">
        <w:r>
          <w:delText xml:space="preserve">(</w:delText>
        </w:r>
      </w:del>
      <w:hyperlink w:anchor="def-identity-element">
        <w:del w:id="693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694" w:author="PR Preview" w:date="2026-01-01T00:00:00Z">
        <w:r>
          <w:delText xml:space="preserve">)</w:delText>
        </w:r>
      </w:del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is</w:delText>
        </w:r>
      </w:del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rPr>
            <w:b/>
            <w:bCs/>
          </w:rPr>
          <w:delText xml:space="preserve">commutative</w:delText>
        </w:r>
      </w:del>
      <w:del w:id="699" w:author="PR Preview" w:date="2026-01-01T00:00:00Z">
        <w:r>
          <w:delText xml:space="preserve"> </w:delText>
        </w:r>
      </w:del>
      <w:del w:id="700" w:author="PR Preview" w:date="2026-01-01T00:00:00Z">
        <w:r>
          <w:delText xml:space="preserve">if</w:delText>
        </w:r>
      </w:del>
      <w:del w:id="701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del w:id="702" w:author="PR Preview" w:date="2026-01-01T00:00:00Z">
        <w:r>
          <w:delText xml:space="preserve"> </w:delText>
        </w:r>
      </w:del>
      <w:del w:id="703" w:author="PR Preview" w:date="2026-01-01T00:00:00Z">
        <w:r>
          <w:delText xml:space="preserve">for all</w:delText>
        </w:r>
      </w:del>
      <w:del w:id="70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del w:id="705" w:author="PR Preview" w:date="2026-01-01T00:00:00Z">
        <w:r>
          <w:delText xml:space="preserve">:</w:delText>
        </w:r>
      </w:del>
      <w:del w:id="706" w:author="PR Preview" w:date="2026-01-01T00:00:00Z">
        <w:r>
          <w:delText xml:space="preserve"> </w:delText>
        </w:r>
      </w:del>
      <w:del w:id="707" w:author="PR Preview" w:date="2026-01-01T00:00:00Z">
        <w:r>
          <w:delText xml:space="preserve">the order of the two inputs does not matter.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Some sources, including the titles of</w:delText>
        </w:r>
      </w:del>
      <w:del w:id="710" w:author="PR Preview" w:date="2026-01-01T00:00:00Z">
        <w:r>
          <w:delText xml:space="preserve"> </w:delText>
        </w:r>
      </w:del>
      <w:hyperlink w:anchor="thm-sum-symmetric">
        <w:del w:id="711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and</w:delText>
        </w:r>
      </w:del>
      <w:del w:id="714" w:author="PR Preview" w:date="2026-01-01T00:00:00Z">
        <w:r>
          <w:delText xml:space="preserve"> </w:delText>
        </w:r>
      </w:del>
      <w:hyperlink w:anchor="thm-prod-symmetric">
        <w:del w:id="715" w:author="PR Preview" w:date="2026-01-01T00:00:00Z">
          <w:r>
            <w:rPr>
              <w:rStyle w:val="Hyperlink"/>
            </w:rPr>
            <w:delText xml:space="preserve">Theorem 8</w:delText>
          </w:r>
        </w:del>
      </w:hyperlink>
      <w:del w:id="716" w:author="PR Preview" w:date="2026-01-01T00:00:00Z">
        <w:r>
          <w:delText xml:space="preserve">,</w:delText>
        </w:r>
      </w:del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call a commutative operation</w:delText>
        </w:r>
      </w:del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rPr>
            <w:b/>
            <w:bCs/>
          </w:rPr>
          <w:delText xml:space="preserve">symmetric</w:delText>
        </w:r>
      </w:del>
      <w:del w:id="721" w:author="PR Preview" w:date="2026-01-01T00:00:00Z">
        <w:r>
          <w:delText xml:space="preserve">.</w:delText>
        </w:r>
      </w:del>
    </w:p>
    <w:p>
      <w:pPr>
        <w:pStyle w:val="FirstParagraph"/>
      </w:pPr>
      <w:ins w:id="722" w:author="PR Preview" w:date="2026-01-01T00:00:00Z">
        <w:r>
          <w:rPr>
            <w:b/>
            <w:bCs/>
          </w:rPr>
          <w:t xml:space="preserve">Definition 13 (Commutative operation)</w:t>
        </w:r>
      </w:ins>
      <w:ins w:id="723" w:author="PR Preview" w:date="2026-01-01T00:00:00Z">
        <w:r>
          <w:t xml:space="preserve"> </w:t>
        </w:r>
      </w:ins>
      <w:ins w:id="724" w:author="PR Preview" w:date="2026-01-01T00:00:00Z">
        <w:r>
          <w:t xml:space="preserve">An operation</w:t>
        </w:r>
      </w:ins>
      <w:ins w:id="725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on a set</w:t>
        </w:r>
      </w:ins>
      <w:ins w:id="728" w:author="PR Preview" w:date="2026-01-01T00:00:00Z">
        <w:r>
          <w:t xml:space="preserve"> </w:t>
        </w:r>
      </w:ins>
      <m:oMath>
        <m:r>
          <m:t>S</m:t>
        </m:r>
      </m:oMath>
      <w:ins w:id="729" w:author="PR Preview" w:date="2026-01-01T00:00:00Z">
        <w:r>
          <w:t xml:space="preserve"> </w:t>
        </w:r>
      </w:ins>
      <w:ins w:id="730" w:author="PR Preview" w:date="2026-01-01T00:00:00Z">
        <w:r>
          <w:t xml:space="preserve">(</w:t>
        </w:r>
      </w:ins>
      <w:hyperlink w:anchor="def-identity-element">
        <w:ins w:id="731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732" w:author="PR Preview" w:date="2026-01-01T00:00:00Z">
        <w:r>
          <w:t xml:space="preserve">)</w:t>
        </w:r>
      </w:ins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is</w:t>
        </w:r>
      </w:ins>
      <w:ins w:id="735" w:author="PR Preview" w:date="2026-01-01T00:00:00Z">
        <w:r>
          <w:t xml:space="preserve"> </w:t>
        </w:r>
      </w:ins>
      <w:ins w:id="736" w:author="PR Preview" w:date="2026-01-01T00:00:00Z">
        <w:r>
          <w:rPr>
            <w:b/>
            <w:bCs/>
          </w:rPr>
          <w:t xml:space="preserve">commutative</w:t>
        </w:r>
      </w:ins>
      <w:ins w:id="737" w:author="PR Preview" w:date="2026-01-01T00:00:00Z">
        <w:r>
          <w:t xml:space="preserve"> </w:t>
        </w:r>
      </w:ins>
      <w:ins w:id="738" w:author="PR Preview" w:date="2026-01-01T00:00:00Z">
        <w:r>
          <w:t xml:space="preserve">if</w:t>
        </w:r>
      </w:ins>
      <w:ins w:id="73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ins w:id="740" w:author="PR Preview" w:date="2026-01-01T00:00:00Z">
        <w:r>
          <w:t xml:space="preserve"> </w:t>
        </w:r>
      </w:ins>
      <w:ins w:id="741" w:author="PR Preview" w:date="2026-01-01T00:00:00Z">
        <w:r>
          <w:t xml:space="preserve">for all</w:t>
        </w:r>
      </w:ins>
      <w:ins w:id="74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ins w:id="743" w:author="PR Preview" w:date="2026-01-01T00:00:00Z">
        <w:r>
          <w:t xml:space="preserve">: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the order of the two inputs does not matter.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Some sources, including the titles of</w:t>
        </w:r>
      </w:ins>
      <w:ins w:id="748" w:author="PR Preview" w:date="2026-01-01T00:00:00Z">
        <w:r>
          <w:t xml:space="preserve"> </w:t>
        </w:r>
      </w:ins>
      <w:hyperlink w:anchor="thm-sum-symmetric">
        <w:ins w:id="749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750" w:author="PR Preview" w:date="2026-01-01T00:00:00Z">
        <w:r>
          <w:t xml:space="preserve"> </w:t>
        </w:r>
      </w:ins>
      <w:ins w:id="751" w:author="PR Preview" w:date="2026-01-01T00:00:00Z">
        <w:r>
          <w:t xml:space="preserve">and</w:t>
        </w:r>
      </w:ins>
      <w:ins w:id="752" w:author="PR Preview" w:date="2026-01-01T00:00:00Z">
        <w:r>
          <w:t xml:space="preserve"> </w:t>
        </w:r>
      </w:ins>
      <w:hyperlink w:anchor="thm-prod-symmetric">
        <w:ins w:id="753" w:author="PR Preview" w:date="2026-01-01T00:00:00Z">
          <w:r>
            <w:rPr>
              <w:rStyle w:val="Hyperlink"/>
            </w:rPr>
            <w:t xml:space="preserve">Theorem 8</w:t>
          </w:r>
        </w:ins>
      </w:hyperlink>
      <w:ins w:id="754" w:author="PR Preview" w:date="2026-01-01T00:00:00Z">
        <w:r>
          <w:t xml:space="preserve">,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call a commutative operation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rPr>
            <w:b/>
            <w:bCs/>
          </w:rPr>
          <w:t xml:space="preserve">symmetric</w:t>
        </w:r>
      </w:ins>
      <w:ins w:id="759" w:author="PR Preview" w:date="2026-01-01T00:00:00Z">
        <w:r>
          <w:t xml:space="preserve">.</w:t>
        </w:r>
      </w:ins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del w:id="760" w:author="PR Preview" w:date="2026-01-01T00:00:00Z">
        <w:r>
          <w:rPr>
            <w:b/>
            <w:bCs/>
          </w:rPr>
          <w:delText xml:space="preserve">Definition 10 (Associative operation)</w:delText>
        </w:r>
      </w:del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An operation</w:delText>
        </w:r>
      </w:del>
      <w:del w:id="763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on a set</w:delText>
        </w:r>
      </w:del>
      <w:del w:id="766" w:author="PR Preview" w:date="2026-01-01T00:00:00Z">
        <w:r>
          <w:delText xml:space="preserve"> </w:delText>
        </w:r>
      </w:del>
      <m:oMath>
        <m:r>
          <m:t>S</m:t>
        </m:r>
      </m:oMath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(</w:delText>
        </w:r>
      </w:del>
      <w:hyperlink w:anchor="def-identity-element">
        <w:del w:id="769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770" w:author="PR Preview" w:date="2026-01-01T00:00:00Z">
        <w:r>
          <w:delText xml:space="preserve">)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is</w:delText>
        </w:r>
      </w:del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rPr>
            <w:b/>
            <w:bCs/>
          </w:rPr>
          <w:delText xml:space="preserve">associative</w:delText>
        </w:r>
      </w:del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if</w:delText>
        </w:r>
      </w:del>
      <w:del w:id="77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for all</w:delText>
        </w:r>
      </w:del>
      <w:del w:id="78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del w:id="781" w:author="PR Preview" w:date="2026-01-01T00:00:00Z">
        <w:r>
          <w:delText xml:space="preserve">:</w:delText>
        </w:r>
      </w:del>
      <w:del w:id="782" w:author="PR Preview" w:date="2026-01-01T00:00:00Z">
        <w:r>
          <w:delText xml:space="preserve"> </w:delText>
        </w:r>
      </w:del>
      <w:del w:id="783" w:author="PR Preview" w:date="2026-01-01T00:00:00Z">
        <w:r>
          <w:delText xml:space="preserve">which pair is combined first does not matter.</w:delText>
        </w:r>
      </w:del>
    </w:p>
    <w:p>
      <w:pPr>
        <w:pStyle w:val="FirstParagraph"/>
      </w:pPr>
      <w:ins w:id="784" w:author="PR Preview" w:date="2026-01-01T00:00:00Z">
        <w:r>
          <w:rPr>
            <w:b/>
            <w:bCs/>
          </w:rPr>
          <w:t xml:space="preserve">Definition 14 (Associative operation)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t xml:space="preserve">An operation</w:t>
        </w:r>
      </w:ins>
      <w:ins w:id="787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788" w:author="PR Preview" w:date="2026-01-01T00:00:00Z">
        <w:r>
          <w:t xml:space="preserve"> </w:t>
        </w:r>
      </w:ins>
      <w:ins w:id="789" w:author="PR Preview" w:date="2026-01-01T00:00:00Z">
        <w:r>
          <w:t xml:space="preserve">on a set</w:t>
        </w:r>
      </w:ins>
      <w:ins w:id="790" w:author="PR Preview" w:date="2026-01-01T00:00:00Z">
        <w:r>
          <w:t xml:space="preserve"> </w:t>
        </w:r>
      </w:ins>
      <m:oMath>
        <m:r>
          <m:t>S</m:t>
        </m:r>
      </m:oMath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(</w:t>
        </w:r>
      </w:ins>
      <w:hyperlink w:anchor="def-identity-element">
        <w:ins w:id="793" w:author="PR Preview" w:date="2026-01-01T00:00:00Z">
          <w:r>
            <w:rPr>
              <w:rStyle w:val="Hyperlink"/>
            </w:rPr>
            <w:t xml:space="preserve">Definition 12</w:t>
          </w:r>
        </w:ins>
      </w:hyperlink>
      <w:ins w:id="794" w:author="PR Preview" w:date="2026-01-01T00:00:00Z">
        <w:r>
          <w:t xml:space="preserve">)</w:t>
        </w:r>
      </w:ins>
      <w:ins w:id="795" w:author="PR Preview" w:date="2026-01-01T00:00:00Z">
        <w:r>
          <w:t xml:space="preserve"> </w:t>
        </w:r>
      </w:ins>
      <w:ins w:id="796" w:author="PR Preview" w:date="2026-01-01T00:00:00Z">
        <w:r>
          <w:t xml:space="preserve">is</w:t>
        </w:r>
      </w:ins>
      <w:ins w:id="797" w:author="PR Preview" w:date="2026-01-01T00:00:00Z">
        <w:r>
          <w:t xml:space="preserve"> </w:t>
        </w:r>
      </w:ins>
      <w:ins w:id="798" w:author="PR Preview" w:date="2026-01-01T00:00:00Z">
        <w:r>
          <w:rPr>
            <w:b/>
            <w:bCs/>
          </w:rPr>
          <w:t xml:space="preserve">associative</w:t>
        </w:r>
      </w:ins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if</w:t>
        </w:r>
      </w:ins>
      <w:ins w:id="80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for all</w:t>
        </w:r>
      </w:ins>
      <w:ins w:id="80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ins w:id="805" w:author="PR Preview" w:date="2026-01-01T00:00:00Z">
        <w:r>
          <w:t xml:space="preserve">:</w:t>
        </w:r>
      </w:ins>
      <w:ins w:id="806" w:author="PR Preview" w:date="2026-01-01T00:00:00Z">
        <w:r>
          <w:t xml:space="preserve"> </w:t>
        </w:r>
      </w:ins>
      <w:ins w:id="807" w:author="PR Preview" w:date="2026-01-01T00:00:00Z">
        <w:r>
          <w:t xml:space="preserve">which pair is combined first does not matter.</w:t>
        </w:r>
      </w:ins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del w:id="808" w:author="PR Preview" w:date="2026-01-01T00:00:00Z">
        <w:r>
          <w:rPr>
            <w:b/>
            <w:bCs/>
          </w:rPr>
          <w:delText xml:space="preserve">Definition 11 (Distributes over)</w:delText>
        </w:r>
      </w:del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An operation</w:delText>
        </w:r>
      </w:del>
      <w:del w:id="811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</m:oMath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on a set</w:delText>
        </w:r>
      </w:del>
      <w:del w:id="814" w:author="PR Preview" w:date="2026-01-01T00:00:00Z">
        <w:r>
          <w:delText xml:space="preserve"> </w:delText>
        </w:r>
      </w:del>
      <m:oMath>
        <m:r>
          <m:t>S</m:t>
        </m:r>
      </m:oMath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rPr>
            <w:b/>
            <w:bCs/>
          </w:rPr>
          <w:delText xml:space="preserve">distributes over</w:delText>
        </w:r>
      </w:del>
      <w:del w:id="817" w:author="PR Preview" w:date="2026-01-01T00:00:00Z">
        <w:r>
          <w:delText xml:space="preserve"> </w:delText>
        </w:r>
      </w:del>
      <w:del w:id="818" w:author="PR Preview" w:date="2026-01-01T00:00:00Z">
        <w:r>
          <w:delText xml:space="preserve">an operation</w:delText>
        </w:r>
      </w:del>
      <w:del w:id="819" w:author="PR Preview" w:date="2026-01-01T00:00:00Z">
        <w:r>
          <w:delText xml:space="preserve"> </w:delText>
        </w:r>
      </w:del>
      <m:oMath>
        <m:r>
          <m:rPr>
            <m:sty m:val="p"/>
          </m:rPr>
          <m:t>⋄</m:t>
        </m:r>
      </m:oMath>
      <w:del w:id="820" w:author="PR Preview" w:date="2026-01-01T00:00:00Z">
        <w:r>
          <w:delText xml:space="preserve"> </w:delText>
        </w:r>
      </w:del>
      <w:del w:id="821" w:author="PR Preview" w:date="2026-01-01T00:00:00Z">
        <w:r>
          <w:delText xml:space="preserve">on</w:delText>
        </w:r>
      </w:del>
      <w:del w:id="822" w:author="PR Preview" w:date="2026-01-01T00:00:00Z">
        <w:r>
          <w:delText xml:space="preserve"> </w:delText>
        </w:r>
      </w:del>
      <m:oMath>
        <m:r>
          <m:t>S</m:t>
        </m:r>
      </m:oMath>
      <w:del w:id="823" w:author="PR Preview" w:date="2026-01-01T00:00:00Z">
        <w:r>
          <w:delText xml:space="preserve"> </w:delText>
        </w:r>
      </w:del>
      <w:del w:id="824" w:author="PR Preview" w:date="2026-01-01T00:00:00Z">
        <w:r>
          <w:delText xml:space="preserve">if</w:delText>
        </w:r>
      </w:del>
    </w:p>
    <w:p>
      <w:pPr>
        <w:pStyle w:val="FirstParagraph"/>
      </w:pPr>
      <w:ins w:id="825" w:author="PR Preview" w:date="2026-01-01T00:00:00Z">
        <w:r>
          <w:rPr>
            <w:b/>
            <w:bCs/>
          </w:rPr>
          <w:t xml:space="preserve">Definition 15 (Distributes over)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An operation</w:t>
        </w:r>
      </w:ins>
      <w:ins w:id="828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</m:oMath>
      <w:ins w:id="829" w:author="PR Preview" w:date="2026-01-01T00:00:00Z">
        <w:r>
          <w:t xml:space="preserve"> </w:t>
        </w:r>
      </w:ins>
      <w:ins w:id="830" w:author="PR Preview" w:date="2026-01-01T00:00:00Z">
        <w:r>
          <w:t xml:space="preserve">on a set</w:t>
        </w:r>
      </w:ins>
      <w:ins w:id="831" w:author="PR Preview" w:date="2026-01-01T00:00:00Z">
        <w:r>
          <w:t xml:space="preserve"> </w:t>
        </w:r>
      </w:ins>
      <m:oMath>
        <m:r>
          <m:t>S</m:t>
        </m:r>
      </m:oMath>
      <w:ins w:id="832" w:author="PR Preview" w:date="2026-01-01T00:00:00Z">
        <w:r>
          <w:t xml:space="preserve"> </w:t>
        </w:r>
      </w:ins>
      <w:ins w:id="833" w:author="PR Preview" w:date="2026-01-01T00:00:00Z">
        <w:r>
          <w:rPr>
            <w:b/>
            <w:bCs/>
          </w:rPr>
          <w:t xml:space="preserve">distributes over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an operation</w:t>
        </w:r>
      </w:ins>
      <w:ins w:id="836" w:author="PR Preview" w:date="2026-01-01T00:00:00Z">
        <w:r>
          <w:t xml:space="preserve"> </w:t>
        </w:r>
      </w:ins>
      <m:oMath>
        <m:r>
          <m:rPr>
            <m:sty m:val="p"/>
          </m:rPr>
          <m:t>⋄</m:t>
        </m:r>
      </m:oMath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on</w:t>
        </w:r>
      </w:ins>
      <w:ins w:id="839" w:author="PR Preview" w:date="2026-01-01T00:00:00Z">
        <w:r>
          <w:t xml:space="preserve"> </w:t>
        </w:r>
      </w:ins>
      <m:oMath>
        <m:r>
          <m:t>S</m:t>
        </m:r>
      </m:oMath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if</w:t>
        </w:r>
      </w:ins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842" w:author="PR Preview" w:date="2026-01-01T00:00:00Z">
        <w:r>
          <w:delText xml:space="preserve">So</w:delText>
        </w:r>
      </w:del>
      <w:del w:id="843" w:author="PR Preview" w:date="2026-01-01T00:00:00Z">
        <w:r>
          <w:delText xml:space="preserve"> </w:delText>
        </w:r>
      </w:del>
      <w:hyperlink w:anchor="def-distributes-over">
        <w:del w:id="844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845" w:author="PR Preview" w:date="2026-01-01T00:00:00Z">
        <w:r>
          <w:delText xml:space="preserve"> </w:delText>
        </w:r>
      </w:del>
      <w:del w:id="846" w:author="PR Preview" w:date="2026-01-01T00:00:00Z">
        <w:r>
          <w:delText xml:space="preserve">fails with</w:delText>
        </w:r>
      </w:del>
      <w:del w:id="847" w:author="PR Preview" w:date="2026-01-01T00:00:00Z">
        <w:r>
          <w:delText xml:space="preserve"> </w:delText>
        </w:r>
      </w:del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del w:id="848" w:author="PR Preview" w:date="2026-01-01T00:00:00Z">
        <w:r>
          <w:delText xml:space="preserve"> </w:delText>
        </w:r>
      </w:del>
      <w:del w:id="849" w:author="PR Preview" w:date="2026-01-01T00:00:00Z">
        <w:r>
          <w:delText xml:space="preserve">and</w:delText>
        </w:r>
      </w:del>
      <w:del w:id="850" w:author="PR Preview" w:date="2026-01-01T00:00:00Z">
        <w:r>
          <w:delText xml:space="preserve"> </w:delText>
        </w:r>
      </w:del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del w:id="851" w:author="PR Preview" w:date="2026-01-01T00:00:00Z">
        <w:r>
          <w:delText xml:space="preserve">.</w:delText>
        </w:r>
      </w:del>
    </w:p>
    <w:p>
      <w:pPr>
        <w:pStyle w:val="BodyText"/>
      </w:pPr>
      <w:del w:id="852" w:author="PR Preview" w:date="2026-01-01T00:00:00Z">
        <w:r>
          <w:rPr>
            <w:b/>
            <w:bCs/>
          </w:rPr>
          <w:delText xml:space="preserve">Definition 12 (Distributive law)</w:delText>
        </w:r>
      </w:del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The</w:delText>
        </w:r>
      </w:del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rPr>
            <w:b/>
            <w:bCs/>
          </w:rPr>
          <w:delText xml:space="preserve">distributive law</w:delText>
        </w:r>
      </w:del>
      <w:del w:id="857" w:author="PR Preview" w:date="2026-01-01T00:00:00Z">
        <w:r>
          <w:delText xml:space="preserve"> </w:delText>
        </w:r>
      </w:del>
      <w:del w:id="858" w:author="PR Preview" w:date="2026-01-01T00:00:00Z">
        <w:r>
          <w:delText xml:space="preserve">is the statement that multiplication distributes over addition</w:delText>
        </w:r>
      </w:del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(</w:delText>
        </w:r>
      </w:del>
      <w:hyperlink w:anchor="def-distributes-over">
        <w:del w:id="861" w:author="PR Preview" w:date="2026-01-01T00:00:00Z">
          <w:r>
            <w:rPr>
              <w:rStyle w:val="Hyperlink"/>
            </w:rPr>
            <w:delText xml:space="preserve">Definition 11</w:delText>
          </w:r>
        </w:del>
      </w:hyperlink>
      <w:del w:id="862" w:author="PR Preview" w:date="2026-01-01T00:00:00Z">
        <w:r>
          <w:delText xml:space="preserve">):</w:delText>
        </w:r>
      </w:del>
      <w:del w:id="863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(</w:delText>
        </w:r>
      </w:del>
      <w:hyperlink w:anchor="thm-mult-distr">
        <w:del w:id="866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867" w:author="PR Preview" w:date="2026-01-01T00:00:00Z">
        <w:r>
          <w:delText xml:space="preserve">).</w:delText>
        </w:r>
      </w:del>
      <w:del w:id="868" w:author="PR Preview" w:date="2026-01-01T00:00:00Z">
        <w:r>
          <w:delText xml:space="preserve"> </w:delText>
        </w:r>
      </w:del>
      <w:del w:id="869" w:author="PR Preview" w:date="2026-01-01T00:00:00Z">
        <w:r>
          <w:delText xml:space="preserve">We then say multiplication is</w:delText>
        </w:r>
      </w:del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rPr>
            <w:b/>
            <w:bCs/>
          </w:rPr>
          <w:delText xml:space="preserve">distributive</w:delText>
        </w:r>
      </w:del>
      <w:del w:id="872" w:author="PR Preview" w:date="2026-01-01T00:00:00Z">
        <w:r>
          <w:delText xml:space="preserve">.</w:delText>
        </w:r>
      </w:del>
    </w:p>
    <w:p>
      <w:pPr>
        <w:pStyle w:val="FirstParagraph"/>
      </w:pPr>
      <w:ins w:id="873" w:author="PR Preview" w:date="2026-01-01T00:00:00Z">
        <w:r>
          <w:t xml:space="preserve">So</w:t>
        </w:r>
      </w:ins>
      <w:ins w:id="874" w:author="PR Preview" w:date="2026-01-01T00:00:00Z">
        <w:r>
          <w:t xml:space="preserve"> </w:t>
        </w:r>
      </w:ins>
      <w:hyperlink w:anchor="def-distributes-over">
        <w:ins w:id="875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876" w:author="PR Preview" w:date="2026-01-01T00:00:00Z">
        <w:r>
          <w:t xml:space="preserve"> </w:t>
        </w:r>
      </w:ins>
      <w:ins w:id="877" w:author="PR Preview" w:date="2026-01-01T00:00:00Z">
        <w:r>
          <w:t xml:space="preserve">fails with</w:t>
        </w:r>
      </w:ins>
      <w:ins w:id="878" w:author="PR Preview" w:date="2026-01-01T00:00:00Z">
        <w:r>
          <w:t xml:space="preserve"> </w:t>
        </w:r>
      </w:ins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and</w:t>
        </w:r>
      </w:ins>
      <w:ins w:id="881" w:author="PR Preview" w:date="2026-01-01T00:00:00Z">
        <w:r>
          <w:t xml:space="preserve"> </w:t>
        </w:r>
      </w:ins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ins w:id="882" w:author="PR Preview" w:date="2026-01-01T00:00:00Z">
        <w:r>
          <w:t xml:space="preserve">.</w:t>
        </w:r>
      </w:ins>
    </w:p>
    <w:bookmarkEnd w:id="71"/>
    <w:bookmarkStart w:id="72" w:name="def-distributive"/>
    <w:p>
      <w:pPr>
        <w:pStyle w:val="BodyText"/>
      </w:pPr>
      <w:ins w:id="883" w:author="PR Preview" w:date="2026-01-01T00:00:00Z">
        <w:r>
          <w:rPr>
            <w:b/>
            <w:bCs/>
          </w:rPr>
          <w:t xml:space="preserve">Definition 16 (Distributive law)</w:t>
        </w:r>
      </w:ins>
      <w:ins w:id="884" w:author="PR Preview" w:date="2026-01-01T00:00:00Z">
        <w:r>
          <w:t xml:space="preserve"> </w:t>
        </w:r>
      </w:ins>
      <w:ins w:id="885" w:author="PR Preview" w:date="2026-01-01T00:00:00Z">
        <w:r>
          <w:t xml:space="preserve">The</w:t>
        </w:r>
      </w:ins>
      <w:ins w:id="886" w:author="PR Preview" w:date="2026-01-01T00:00:00Z">
        <w:r>
          <w:t xml:space="preserve"> </w:t>
        </w:r>
      </w:ins>
      <w:ins w:id="887" w:author="PR Preview" w:date="2026-01-01T00:00:00Z">
        <w:r>
          <w:rPr>
            <w:b/>
            <w:bCs/>
          </w:rPr>
          <w:t xml:space="preserve">distributive law</w:t>
        </w:r>
      </w:ins>
      <w:ins w:id="888" w:author="PR Preview" w:date="2026-01-01T00:00:00Z">
        <w:r>
          <w:t xml:space="preserve"> </w:t>
        </w:r>
      </w:ins>
      <w:ins w:id="889" w:author="PR Preview" w:date="2026-01-01T00:00:00Z">
        <w:r>
          <w:t xml:space="preserve">is the statement that multiplication distributes over addition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(</w:t>
        </w:r>
      </w:ins>
      <w:hyperlink w:anchor="def-distributes-over">
        <w:ins w:id="892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893" w:author="PR Preview" w:date="2026-01-01T00:00:00Z">
        <w:r>
          <w:t xml:space="preserve">):</w:t>
        </w:r>
      </w:ins>
      <w:ins w:id="89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ins w:id="895" w:author="PR Preview" w:date="2026-01-01T00:00:00Z">
        <w:r>
          <w:t xml:space="preserve"> </w:t>
        </w:r>
      </w:ins>
      <w:ins w:id="896" w:author="PR Preview" w:date="2026-01-01T00:00:00Z">
        <w:r>
          <w:t xml:space="preserve">(</w:t>
        </w:r>
      </w:ins>
      <w:hyperlink w:anchor="thm-mult-distr">
        <w:ins w:id="897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898" w:author="PR Preview" w:date="2026-01-01T00:00:00Z">
        <w:r>
          <w:t xml:space="preserve">).</w:t>
        </w:r>
      </w:ins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We then say multiplication is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rPr>
            <w:b/>
            <w:bCs/>
          </w:rPr>
          <w:t xml:space="preserve">distributive</w:t>
        </w:r>
      </w:ins>
      <w:ins w:id="903" w:author="PR Preview" w:date="2026-01-01T00:00:00Z">
        <w:r>
          <w:t xml:space="preserve">.</w:t>
        </w:r>
      </w:ins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del w:id="904" w:author="PR Preview" w:date="2026-01-01T00:00:00Z">
        <w:r>
          <w:rPr>
            <w:b/>
            <w:bCs/>
          </w:rPr>
          <w:delText xml:space="preserve">Definition 13 (Like terms)</w:delText>
        </w:r>
      </w:del>
      <w:del w:id="905" w:author="PR Preview" w:date="2026-01-01T00:00:00Z">
        <w:r>
          <w:delText xml:space="preserve"> </w:delText>
        </w:r>
      </w:del>
      <w:del w:id="906" w:author="PR Preview" w:date="2026-01-01T00:00:00Z">
        <w:r>
          <w:delText xml:space="preserve">Two</w:delText>
        </w:r>
      </w:del>
      <w:del w:id="907" w:author="PR Preview" w:date="2026-01-01T00:00:00Z">
        <w:r>
          <w:delText xml:space="preserve"> </w:delText>
        </w:r>
      </w:del>
      <w:hyperlink w:anchor="def-term">
        <w:del w:id="908" w:author="PR Preview" w:date="2026-01-01T00:00:00Z">
          <w:r>
            <w:rPr>
              <w:rStyle w:val="Hyperlink"/>
            </w:rPr>
            <w:delText xml:space="preserve">terms</w:delText>
          </w:r>
        </w:del>
      </w:hyperlink>
      <w:del w:id="909" w:author="PR Preview" w:date="2026-01-01T00:00:00Z">
        <w:r>
          <w:delText xml:space="preserve"> </w:delText>
        </w:r>
      </w:del>
      <w:del w:id="910" w:author="PR Preview" w:date="2026-01-01T00:00:00Z">
        <w:r>
          <w:delText xml:space="preserve">of a sum are</w:delText>
        </w:r>
      </w:del>
      <w:del w:id="911" w:author="PR Preview" w:date="2026-01-01T00:00:00Z">
        <w:r>
          <w:delText xml:space="preserve"> </w:delText>
        </w:r>
      </w:del>
      <w:del w:id="912" w:author="PR Preview" w:date="2026-01-01T00:00:00Z">
        <w:r>
          <w:rPr>
            <w:b/>
            <w:bCs/>
          </w:rPr>
          <w:delText xml:space="preserve">like terms</w:delText>
        </w:r>
      </w:del>
      <w:del w:id="913" w:author="PR Preview" w:date="2026-01-01T00:00:00Z">
        <w:r>
          <w:delText xml:space="preserve"> </w:delText>
        </w:r>
      </w:del>
      <w:del w:id="914" w:author="PR Preview" w:date="2026-01-01T00:00:00Z">
        <w:r>
          <w:delText xml:space="preserve">if they are the same product of variables, each to the same power,</w:delText>
        </w:r>
      </w:del>
      <w:del w:id="915" w:author="PR Preview" w:date="2026-01-01T00:00:00Z">
        <w:r>
          <w:delText xml:space="preserve"> </w:delText>
        </w:r>
      </w:del>
      <w:del w:id="916" w:author="PR Preview" w:date="2026-01-01T00:00:00Z">
        <w:r>
          <w:delText xml:space="preserve">possibly multiplied by different constants:</w:delText>
        </w:r>
      </w:del>
      <w:del w:id="917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del w:id="918" w:author="PR Preview" w:date="2026-01-01T00:00:00Z">
        <w:r>
          <w:delText xml:space="preserve"> </w:delText>
        </w:r>
      </w:del>
      <w:del w:id="919" w:author="PR Preview" w:date="2026-01-01T00:00:00Z">
        <w:r>
          <w:delText xml:space="preserve">and</w:delText>
        </w:r>
      </w:del>
      <w:del w:id="920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del w:id="921" w:author="PR Preview" w:date="2026-01-01T00:00:00Z">
        <w:r>
          <w:delText xml:space="preserve">,</w:delText>
        </w:r>
      </w:del>
      <w:del w:id="922" w:author="PR Preview" w:date="2026-01-01T00:00:00Z">
        <w:r>
          <w:delText xml:space="preserve"> </w:delText>
        </w:r>
      </w:del>
      <w:del w:id="923" w:author="PR Preview" w:date="2026-01-01T00:00:00Z">
        <w:r>
          <w:delText xml:space="preserve">where</w:delText>
        </w:r>
      </w:del>
      <w:del w:id="924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</m:oMath>
      <w:del w:id="925" w:author="PR Preview" w:date="2026-01-01T00:00:00Z">
        <w:r>
          <w:delText xml:space="preserve"> </w:delText>
        </w:r>
      </w:del>
      <w:del w:id="926" w:author="PR Preview" w:date="2026-01-01T00:00:00Z">
        <w:r>
          <w:delText xml:space="preserve">and</w:delText>
        </w:r>
      </w:del>
      <w:del w:id="927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2</m:t>
            </m:r>
          </m:sub>
        </m:sSub>
      </m:oMath>
      <w:del w:id="928" w:author="PR Preview" w:date="2026-01-01T00:00:00Z">
        <w:r>
          <w:delText xml:space="preserve"> </w:delText>
        </w:r>
      </w:del>
      <w:del w:id="929" w:author="PR Preview" w:date="2026-01-01T00:00:00Z">
        <w:r>
          <w:delText xml:space="preserve">are constants and</w:delText>
        </w:r>
      </w:del>
      <w:del w:id="930" w:author="PR Preview" w:date="2026-01-01T00:00:00Z">
        <w:r>
          <w:delText xml:space="preserve"> </w:delText>
        </w:r>
      </w:del>
      <m:oMath>
        <m:r>
          <m:t>m</m:t>
        </m:r>
      </m:oMath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is that product.</w:delText>
        </w:r>
      </w:del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To</w:delText>
        </w:r>
      </w:del>
      <w:del w:id="935" w:author="PR Preview" w:date="2026-01-01T00:00:00Z">
        <w:r>
          <w:delText xml:space="preserve"> </w:delText>
        </w:r>
      </w:del>
      <w:del w:id="936" w:author="PR Preview" w:date="2026-01-01T00:00:00Z">
        <w:r>
          <w:rPr>
            <w:b/>
            <w:bCs/>
          </w:rPr>
          <w:delText xml:space="preserve">collect</w:delText>
        </w:r>
      </w:del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like terms is to replace their sum by one term,</w:delText>
        </w:r>
      </w:del>
      <w:del w:id="939" w:author="PR Preview" w:date="2026-01-01T00:00:00Z">
        <w:r>
          <w:delText xml:space="preserve"> </w:delText>
        </w:r>
      </w:del>
      <w:del w:id="940" w:author="PR Preview" w:date="2026-01-01T00:00:00Z">
        <w:r>
          <w:delText xml:space="preserve">using the distributive law (</w:delText>
        </w:r>
      </w:del>
      <w:hyperlink w:anchor="thm-mult-distr">
        <w:del w:id="941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942" w:author="PR Preview" w:date="2026-01-01T00:00:00Z">
        <w:r>
          <w:delText xml:space="preserve">):</w:delText>
        </w:r>
      </w:del>
      <w:del w:id="943" w:author="PR Preview" w:date="2026-01-01T00:00:00Z">
        <w:r>
          <w:delText xml:space="preserve"> </w:delText>
        </w:r>
      </w:del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del w:id="944" w:author="PR Preview" w:date="2026-01-01T00:00:00Z">
        <w:r>
          <w:delText xml:space="preserve">.</w:delText>
        </w:r>
      </w:del>
    </w:p>
    <w:p>
      <w:pPr>
        <w:pStyle w:val="FirstParagraph"/>
      </w:pPr>
      <w:ins w:id="945" w:author="PR Preview" w:date="2026-01-01T00:00:00Z">
        <w:r>
          <w:rPr>
            <w:b/>
            <w:bCs/>
          </w:rPr>
          <w:t xml:space="preserve">Definition 17 (Like terms)</w:t>
        </w:r>
      </w:ins>
      <w:ins w:id="946" w:author="PR Preview" w:date="2026-01-01T00:00:00Z">
        <w:r>
          <w:t xml:space="preserve"> </w:t>
        </w:r>
      </w:ins>
      <w:ins w:id="947" w:author="PR Preview" w:date="2026-01-01T00:00:00Z">
        <w:r>
          <w:t xml:space="preserve">Two</w:t>
        </w:r>
      </w:ins>
      <w:ins w:id="948" w:author="PR Preview" w:date="2026-01-01T00:00:00Z">
        <w:r>
          <w:t xml:space="preserve"> </w:t>
        </w:r>
      </w:ins>
      <w:hyperlink w:anchor="def-term">
        <w:ins w:id="949" w:author="PR Preview" w:date="2026-01-01T00:00:00Z">
          <w:r>
            <w:rPr>
              <w:rStyle w:val="Hyperlink"/>
            </w:rPr>
            <w:t xml:space="preserve">terms</w:t>
          </w:r>
        </w:ins>
      </w:hyperlink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of a sum are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rPr>
            <w:b/>
            <w:bCs/>
          </w:rPr>
          <w:t xml:space="preserve">like terms</w:t>
        </w:r>
      </w:ins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if they are the same product of variables, each to the same power,</w:t>
        </w:r>
      </w:ins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possibly multiplied by different constants:</w:t>
        </w:r>
      </w:ins>
      <w:ins w:id="958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and</w:t>
        </w:r>
      </w:ins>
      <w:ins w:id="961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ins w:id="962" w:author="PR Preview" w:date="2026-01-01T00:00:00Z">
        <w:r>
          <w:t xml:space="preserve">,</w:t>
        </w:r>
      </w:ins>
      <w:ins w:id="963" w:author="PR Preview" w:date="2026-01-01T00:00:00Z">
        <w:r>
          <w:t xml:space="preserve"> </w:t>
        </w:r>
      </w:ins>
      <w:ins w:id="964" w:author="PR Preview" w:date="2026-01-01T00:00:00Z">
        <w:r>
          <w:t xml:space="preserve">where</w:t>
        </w:r>
      </w:ins>
      <w:ins w:id="965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</m:oMath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and</w:t>
        </w:r>
      </w:ins>
      <w:ins w:id="968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2</m:t>
            </m:r>
          </m:sub>
        </m:sSub>
      </m:oMath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are constants and</w:t>
        </w:r>
      </w:ins>
      <w:ins w:id="971" w:author="PR Preview" w:date="2026-01-01T00:00:00Z">
        <w:r>
          <w:t xml:space="preserve"> </w:t>
        </w:r>
      </w:ins>
      <m:oMath>
        <m:r>
          <m:t>m</m:t>
        </m:r>
      </m:oMath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is that product.</w:t>
        </w:r>
      </w:ins>
    </w:p>
    <w:bookmarkEnd w:id="75"/>
    <w:bookmarkStart w:id="76" w:name="def-collect-like-terms"/>
    <w:p>
      <w:pPr>
        <w:pStyle w:val="BodyText"/>
      </w:pPr>
      <w:ins w:id="974" w:author="PR Preview" w:date="2026-01-01T00:00:00Z">
        <w:r>
          <w:rPr>
            <w:b/>
            <w:bCs/>
          </w:rPr>
          <w:t xml:space="preserve">Definition 18 (Collecting like terms)</w:t>
        </w:r>
      </w:ins>
      <w:ins w:id="975" w:author="PR Preview" w:date="2026-01-01T00:00:00Z">
        <w:r>
          <w:t xml:space="preserve"> </w:t>
        </w:r>
      </w:ins>
      <w:ins w:id="976" w:author="PR Preview" w:date="2026-01-01T00:00:00Z">
        <w:r>
          <w:t xml:space="preserve">To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rPr>
            <w:b/>
            <w:bCs/>
          </w:rPr>
          <w:t xml:space="preserve">collect</w:t>
        </w:r>
      </w:ins>
      <w:ins w:id="979" w:author="PR Preview" w:date="2026-01-01T00:00:00Z">
        <w:r>
          <w:t xml:space="preserve"> </w:t>
        </w:r>
      </w:ins>
      <w:ins w:id="980" w:author="PR Preview" w:date="2026-01-01T00:00:00Z">
        <w:r>
          <w:t xml:space="preserve">like terms (</w:t>
        </w:r>
      </w:ins>
      <w:hyperlink w:anchor="def-like-terms">
        <w:ins w:id="981" w:author="PR Preview" w:date="2026-01-01T00:00:00Z">
          <w:r>
            <w:rPr>
              <w:rStyle w:val="Hyperlink"/>
            </w:rPr>
            <w:t xml:space="preserve">Definition 17</w:t>
          </w:r>
        </w:ins>
      </w:hyperlink>
      <w:ins w:id="982" w:author="PR Preview" w:date="2026-01-01T00:00:00Z">
        <w:r>
          <w:t xml:space="preserve">) is to replace their sum by one term,</w:t>
        </w:r>
      </w:ins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using the distributive law (</w:t>
        </w:r>
      </w:ins>
      <w:hyperlink w:anchor="thm-mult-distr">
        <w:ins w:id="985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986" w:author="PR Preview" w:date="2026-01-01T00:00:00Z">
        <w:r>
          <w:t xml:space="preserve">):</w:t>
        </w:r>
      </w:ins>
      <w:ins w:id="987" w:author="PR Preview" w:date="2026-01-01T00:00:00Z">
        <w:r>
          <w:t xml:space="preserve"> </w:t>
        </w:r>
      </w:ins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ins w:id="988" w:author="PR Preview" w:date="2026-01-01T00:00:00Z">
        <w:r>
          <w:t xml:space="preserve">.</w:t>
        </w:r>
      </w:ins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del w:id="989" w:author="PR Preview" w:date="2026-01-01T00:00:00Z">
        <w:r>
          <w:rPr>
            <w:b/>
            <w:bCs/>
          </w:rPr>
          <w:delText xml:space="preserve">Definition 14 (Summation notation)</w:delText>
        </w:r>
      </w:del>
      <w:del w:id="990" w:author="PR Preview" w:date="2026-01-01T00:00:00Z">
        <w:r>
          <w:delText xml:space="preserve"> </w:delText>
        </w:r>
      </w:del>
      <w:del w:id="991" w:author="PR Preview" w:date="2026-01-01T00:00:00Z">
        <w:r>
          <w:delText xml:space="preserve">Let</w:delText>
        </w:r>
      </w:del>
      <w:del w:id="992" w:author="PR Preview" w:date="2026-01-01T00:00:00Z">
        <w:r>
          <w:delText xml:space="preserve"> </w:delText>
        </w:r>
      </w:del>
      <m:oMath>
        <m:r>
          <m:t>m</m:t>
        </m:r>
      </m:oMath>
      <w:del w:id="993" w:author="PR Preview" w:date="2026-01-01T00:00:00Z">
        <w:r>
          <w:delText xml:space="preserve"> </w:delText>
        </w:r>
      </w:del>
      <w:del w:id="994" w:author="PR Preview" w:date="2026-01-01T00:00:00Z">
        <w:r>
          <w:delText xml:space="preserve">and</w:delText>
        </w:r>
      </w:del>
      <w:del w:id="995" w:author="PR Preview" w:date="2026-01-01T00:00:00Z">
        <w:r>
          <w:delText xml:space="preserve"> </w:delText>
        </w:r>
      </w:del>
      <m:oMath>
        <m:r>
          <m:t>n</m:t>
        </m:r>
      </m:oMath>
      <w:del w:id="996" w:author="PR Preview" w:date="2026-01-01T00:00:00Z">
        <w:r>
          <w:delText xml:space="preserve"> </w:delText>
        </w:r>
      </w:del>
      <w:del w:id="997" w:author="PR Preview" w:date="2026-01-01T00:00:00Z">
        <w:r>
          <w:delText xml:space="preserve">be integers with</w:delText>
        </w:r>
      </w:del>
      <w:del w:id="998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≤</m:t>
        </m:r>
        <m:r>
          <m:t>n</m:t>
        </m:r>
      </m:oMath>
      <w:del w:id="999" w:author="PR Preview" w:date="2026-01-01T00:00:00Z">
        <w:r>
          <w:delText xml:space="preserve">,</w:delText>
        </w:r>
      </w:del>
      <w:del w:id="1000" w:author="PR Preview" w:date="2026-01-01T00:00:00Z">
        <w:r>
          <w:delText xml:space="preserve"> </w:delText>
        </w:r>
      </w:del>
      <w:del w:id="1001" w:author="PR Preview" w:date="2026-01-01T00:00:00Z">
        <w:r>
          <w:delText xml:space="preserve">and let</w:delText>
        </w:r>
      </w:del>
      <w:del w:id="1002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del w:id="1003" w:author="PR Preview" w:date="2026-01-01T00:00:00Z">
        <w:r>
          <w:delText xml:space="preserve"> </w:delText>
        </w:r>
      </w:del>
      <w:del w:id="1004" w:author="PR Preview" w:date="2026-01-01T00:00:00Z">
        <w:r>
          <w:delText xml:space="preserve">be numbers.</w:delText>
        </w:r>
      </w:del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The</w:delText>
        </w:r>
      </w:del>
      <w:del w:id="1007" w:author="PR Preview" w:date="2026-01-01T00:00:00Z">
        <w:r>
          <w:delText xml:space="preserve"> </w:delText>
        </w:r>
      </w:del>
      <w:del w:id="1008" w:author="PR Preview" w:date="2026-01-01T00:00:00Z">
        <w:r>
          <w:rPr>
            <w:b/>
            <w:bCs/>
          </w:rPr>
          <w:delText xml:space="preserve">sum</w:delText>
        </w:r>
      </w:del>
      <w:del w:id="1009" w:author="PR Preview" w:date="2026-01-01T00:00:00Z">
        <w:r>
          <w:delText xml:space="preserve"> </w:delText>
        </w:r>
      </w:del>
      <w:del w:id="1010" w:author="PR Preview" w:date="2026-01-01T00:00:00Z">
        <w:r>
          <w:delText xml:space="preserve">of</w:delText>
        </w:r>
      </w:del>
      <w:del w:id="1011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m</m:t>
            </m:r>
          </m:sub>
        </m:sSub>
      </m:oMath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through</w:delText>
        </w:r>
      </w:del>
      <w:del w:id="1014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n</m:t>
            </m:r>
          </m:sub>
        </m:sSub>
      </m:oMath>
      <w:del w:id="1015" w:author="PR Preview" w:date="2026-01-01T00:00:00Z">
        <w:r>
          <w:delText xml:space="preserve"> </w:delText>
        </w:r>
      </w:del>
      <w:del w:id="1016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del w:id="1017" w:author="PR Preview" w:date="2026-01-01T00:00:00Z">
        <w:r>
          <w:delText xml:space="preserve">The variable</w:delText>
        </w:r>
      </w:del>
      <w:del w:id="1018" w:author="PR Preview" w:date="2026-01-01T00:00:00Z">
        <w:r>
          <w:delText xml:space="preserve"> </w:delText>
        </w:r>
      </w:del>
      <m:oMath>
        <m:r>
          <m:t>i</m:t>
        </m:r>
      </m:oMath>
      <w:del w:id="1019" w:author="PR Preview" w:date="2026-01-01T00:00:00Z">
        <w:r>
          <w:delText xml:space="preserve"> </w:delText>
        </w:r>
      </w:del>
      <w:del w:id="1020" w:author="PR Preview" w:date="2026-01-01T00:00:00Z">
        <w:r>
          <w:delText xml:space="preserve">is the</w:delText>
        </w:r>
      </w:del>
      <w:del w:id="1021" w:author="PR Preview" w:date="2026-01-01T00:00:00Z">
        <w:r>
          <w:delText xml:space="preserve"> </w:delText>
        </w:r>
      </w:del>
      <w:del w:id="1022" w:author="PR Preview" w:date="2026-01-01T00:00:00Z">
        <w:r>
          <w:rPr>
            <w:b/>
            <w:bCs/>
          </w:rPr>
          <w:delText xml:space="preserve">index</w:delText>
        </w:r>
      </w:del>
      <w:del w:id="1023" w:author="PR Preview" w:date="2026-01-01T00:00:00Z">
        <w:r>
          <w:delText xml:space="preserve"> </w:delText>
        </w:r>
      </w:del>
      <w:del w:id="1024" w:author="PR Preview" w:date="2026-01-01T00:00:00Z">
        <w:r>
          <w:delText xml:space="preserve">of the sum;</w:delText>
        </w:r>
      </w:del>
      <w:del w:id="1025" w:author="PR Preview" w:date="2026-01-01T00:00:00Z">
        <w:r>
          <w:delText xml:space="preserve"> </w:delText>
        </w:r>
      </w:del>
      <m:oMath>
        <m:r>
          <m:t>m</m:t>
        </m:r>
      </m:oMath>
      <w:del w:id="1026" w:author="PR Preview" w:date="2026-01-01T00:00:00Z">
        <w:r>
          <w:delText xml:space="preserve"> </w:delText>
        </w:r>
      </w:del>
      <w:del w:id="1027" w:author="PR Preview" w:date="2026-01-01T00:00:00Z">
        <w:r>
          <w:delText xml:space="preserve">and</w:delText>
        </w:r>
      </w:del>
      <w:del w:id="1028" w:author="PR Preview" w:date="2026-01-01T00:00:00Z">
        <w:r>
          <w:delText xml:space="preserve"> </w:delText>
        </w:r>
      </w:del>
      <m:oMath>
        <m:r>
          <m:t>n</m:t>
        </m:r>
      </m:oMath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are its</w:delText>
        </w:r>
      </w:del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rPr>
            <w:b/>
            <w:bCs/>
          </w:rPr>
          <w:delText xml:space="preserve">lower</w:delText>
        </w:r>
      </w:del>
      <w:del w:id="1033" w:author="PR Preview" w:date="2026-01-01T00:00:00Z">
        <w:r>
          <w:delText xml:space="preserve"> </w:delText>
        </w:r>
      </w:del>
      <w:del w:id="1034" w:author="PR Preview" w:date="2026-01-01T00:00:00Z">
        <w:r>
          <w:delText xml:space="preserve">and</w:delText>
        </w:r>
      </w:del>
      <w:del w:id="1035" w:author="PR Preview" w:date="2026-01-01T00:00:00Z">
        <w:r>
          <w:delText xml:space="preserve"> </w:delText>
        </w:r>
      </w:del>
      <w:del w:id="1036" w:author="PR Preview" w:date="2026-01-01T00:00:00Z">
        <w:r>
          <w:rPr>
            <w:b/>
            <w:bCs/>
          </w:rPr>
          <w:delText xml:space="preserve">upper limits</w:delText>
        </w:r>
      </w:del>
      <w:del w:id="1037" w:author="PR Preview" w:date="2026-01-01T00:00:00Z">
        <w:r>
          <w:delText xml:space="preserve">.</w:delText>
        </w:r>
      </w:del>
    </w:p>
    <w:p>
      <w:pPr>
        <w:pStyle w:val="FirstParagraph"/>
      </w:pPr>
      <w:ins w:id="1038" w:author="PR Preview" w:date="2026-01-01T00:00:00Z">
        <w:r>
          <w:rPr>
            <w:b/>
            <w:bCs/>
          </w:rPr>
          <w:t xml:space="preserve">Definition 19 (Summation notation)</w:t>
        </w:r>
      </w:ins>
      <w:ins w:id="1039" w:author="PR Preview" w:date="2026-01-01T00:00:00Z">
        <w:r>
          <w:t xml:space="preserve"> </w:t>
        </w:r>
      </w:ins>
      <w:ins w:id="1040" w:author="PR Preview" w:date="2026-01-01T00:00:00Z">
        <w:r>
          <w:t xml:space="preserve">Let</w:t>
        </w:r>
      </w:ins>
      <w:ins w:id="1041" w:author="PR Preview" w:date="2026-01-01T00:00:00Z">
        <w:r>
          <w:t xml:space="preserve"> </w:t>
        </w:r>
      </w:ins>
      <m:oMath>
        <m:r>
          <m:t>m</m:t>
        </m:r>
      </m:oMath>
      <w:ins w:id="1042" w:author="PR Preview" w:date="2026-01-01T00:00:00Z">
        <w:r>
          <w:t xml:space="preserve"> </w:t>
        </w:r>
      </w:ins>
      <w:ins w:id="1043" w:author="PR Preview" w:date="2026-01-01T00:00:00Z">
        <w:r>
          <w:t xml:space="preserve">and</w:t>
        </w:r>
      </w:ins>
      <w:ins w:id="1044" w:author="PR Preview" w:date="2026-01-01T00:00:00Z">
        <w:r>
          <w:t xml:space="preserve"> </w:t>
        </w:r>
      </w:ins>
      <m:oMath>
        <m:r>
          <m:t>n</m:t>
        </m:r>
      </m:oMath>
      <w:ins w:id="1045" w:author="PR Preview" w:date="2026-01-01T00:00:00Z">
        <w:r>
          <w:t xml:space="preserve"> </w:t>
        </w:r>
      </w:ins>
      <w:ins w:id="1046" w:author="PR Preview" w:date="2026-01-01T00:00:00Z">
        <w:r>
          <w:t xml:space="preserve">be integers with</w:t>
        </w:r>
      </w:ins>
      <w:ins w:id="104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≤</m:t>
        </m:r>
        <m:r>
          <m:t>n</m:t>
        </m:r>
      </m:oMath>
      <w:ins w:id="1048" w:author="PR Preview" w:date="2026-01-01T00:00:00Z">
        <w:r>
          <w:t xml:space="preserve">,</w:t>
        </w:r>
      </w:ins>
      <w:ins w:id="1049" w:author="PR Preview" w:date="2026-01-01T00:00:00Z">
        <w:r>
          <w:t xml:space="preserve"> </w:t>
        </w:r>
      </w:ins>
      <w:ins w:id="1050" w:author="PR Preview" w:date="2026-01-01T00:00:00Z">
        <w:r>
          <w:t xml:space="preserve">and let</w:t>
        </w:r>
      </w:ins>
      <w:ins w:id="1051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1052" w:author="PR Preview" w:date="2026-01-01T00:00:00Z">
        <w:r>
          <w:t xml:space="preserve"> </w:t>
        </w:r>
      </w:ins>
      <w:ins w:id="1053" w:author="PR Preview" w:date="2026-01-01T00:00:00Z">
        <w:r>
          <w:t xml:space="preserve">be numbers.</w:t>
        </w:r>
      </w:ins>
      <w:ins w:id="1054" w:author="PR Preview" w:date="2026-01-01T00:00:00Z">
        <w:r>
          <w:t xml:space="preserve"> </w:t>
        </w:r>
      </w:ins>
      <w:ins w:id="1055" w:author="PR Preview" w:date="2026-01-01T00:00:00Z">
        <w:r>
          <w:t xml:space="preserve">The</w:t>
        </w:r>
      </w:ins>
      <w:ins w:id="1056" w:author="PR Preview" w:date="2026-01-01T00:00:00Z">
        <w:r>
          <w:t xml:space="preserve"> </w:t>
        </w:r>
      </w:ins>
      <w:ins w:id="1057" w:author="PR Preview" w:date="2026-01-01T00:00:00Z">
        <w:r>
          <w:rPr>
            <w:b/>
            <w:bCs/>
          </w:rPr>
          <w:t xml:space="preserve">sum</w:t>
        </w:r>
      </w:ins>
      <w:ins w:id="1058" w:author="PR Preview" w:date="2026-01-01T00:00:00Z">
        <w:r>
          <w:t xml:space="preserve"> </w:t>
        </w:r>
      </w:ins>
      <w:ins w:id="1059" w:author="PR Preview" w:date="2026-01-01T00:00:00Z">
        <w:r>
          <w:t xml:space="preserve">of</w:t>
        </w:r>
      </w:ins>
      <w:ins w:id="1060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m</m:t>
            </m:r>
          </m:sub>
        </m:sSub>
      </m:oMath>
      <w:ins w:id="1061" w:author="PR Preview" w:date="2026-01-01T00:00:00Z">
        <w:r>
          <w:t xml:space="preserve"> </w:t>
        </w:r>
      </w:ins>
      <w:ins w:id="1062" w:author="PR Preview" w:date="2026-01-01T00:00:00Z">
        <w:r>
          <w:t xml:space="preserve">through</w:t>
        </w:r>
      </w:ins>
      <w:ins w:id="1063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n</m:t>
            </m:r>
          </m:sub>
        </m:sSub>
      </m:oMath>
      <w:ins w:id="1064" w:author="PR Preview" w:date="2026-01-01T00:00:00Z">
        <w:r>
          <w:t xml:space="preserve"> </w:t>
        </w:r>
      </w:ins>
      <w:ins w:id="1065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ins w:id="1066" w:author="PR Preview" w:date="2026-01-01T00:00:00Z">
        <w:r>
          <w:t xml:space="preserve">The numbers</w:t>
        </w:r>
      </w:ins>
      <w:ins w:id="1067" w:author="PR Preview" w:date="2026-01-01T00:00:00Z">
        <w:r>
          <w:t xml:space="preserve"> </w:t>
        </w:r>
      </w:ins>
      <m:oMath>
        <m:r>
          <m:t>m</m:t>
        </m:r>
      </m:oMath>
      <w:ins w:id="1068" w:author="PR Preview" w:date="2026-01-01T00:00:00Z">
        <w:r>
          <w:t xml:space="preserve"> </w:t>
        </w:r>
      </w:ins>
      <w:ins w:id="1069" w:author="PR Preview" w:date="2026-01-01T00:00:00Z">
        <w:r>
          <w:t xml:space="preserve">and</w:t>
        </w:r>
      </w:ins>
      <w:ins w:id="1070" w:author="PR Preview" w:date="2026-01-01T00:00:00Z">
        <w:r>
          <w:t xml:space="preserve"> </w:t>
        </w:r>
      </w:ins>
      <m:oMath>
        <m:r>
          <m:t>n</m:t>
        </m:r>
      </m:oMath>
      <w:ins w:id="1071" w:author="PR Preview" w:date="2026-01-01T00:00:00Z">
        <w:r>
          <w:t xml:space="preserve"> </w:t>
        </w:r>
      </w:ins>
      <w:ins w:id="1072" w:author="PR Preview" w:date="2026-01-01T00:00:00Z">
        <w:r>
          <w:t xml:space="preserve">are its lower and upper limits,</w:t>
        </w:r>
      </w:ins>
      <w:ins w:id="1073" w:author="PR Preview" w:date="2026-01-01T00:00:00Z">
        <w:r>
          <w:t xml:space="preserve"> </w:t>
        </w:r>
      </w:ins>
      <w:ins w:id="1074" w:author="PR Preview" w:date="2026-01-01T00:00:00Z">
        <w:r>
          <w:t xml:space="preserve">defined in the</w:t>
        </w:r>
      </w:ins>
      <w:ins w:id="1075" w:author="PR Preview" w:date="2026-01-01T00:00:00Z">
        <w:r>
          <w:t xml:space="preserve"> </w:t>
        </w:r>
      </w:ins>
      <w:hyperlink r:id="rId85">
        <w:ins w:id="1076" w:author="PR Preview" w:date="2026-01-01T00:00:00Z">
          <w:r>
            <w:rPr>
              <w:rStyle w:val="Hyperlink"/>
            </w:rPr>
            <w:t xml:space="preserve">notation for limits of a sum</w:t>
          </w:r>
        </w:ins>
      </w:hyperlink>
      <w:ins w:id="1077" w:author="PR Preview" w:date="2026-01-01T00:00:00Z">
        <w:r>
          <w:t xml:space="preserve">.</w:t>
        </w:r>
      </w:ins>
    </w:p>
    <w:bookmarkEnd w:id="86"/>
    <w:bookmarkStart w:id="87" w:name="def-summation-index"/>
    <w:p>
      <w:pPr>
        <w:pStyle w:val="BodyText"/>
      </w:pPr>
      <w:ins w:id="1078" w:author="PR Preview" w:date="2026-01-01T00:00:00Z">
        <w:r>
          <w:rPr>
            <w:b/>
            <w:bCs/>
          </w:rPr>
          <w:t xml:space="preserve">Definition 20 (Index of a sum)</w:t>
        </w:r>
      </w:ins>
      <w:ins w:id="1079" w:author="PR Preview" w:date="2026-01-01T00:00:00Z">
        <w:r>
          <w:t xml:space="preserve"> </w:t>
        </w:r>
      </w:ins>
      <w:ins w:id="1080" w:author="PR Preview" w:date="2026-01-01T00:00:00Z">
        <w:r>
          <w:t xml:space="preserve">The variable</w:t>
        </w:r>
      </w:ins>
      <w:ins w:id="1081" w:author="PR Preview" w:date="2026-01-01T00:00:00Z">
        <w:r>
          <w:t xml:space="preserve"> </w:t>
        </w:r>
      </w:ins>
      <m:oMath>
        <m:r>
          <m:t>i</m:t>
        </m:r>
      </m:oMath>
      <w:ins w:id="1082" w:author="PR Preview" w:date="2026-01-01T00:00:00Z">
        <w:r>
          <w:t xml:space="preserve"> </w:t>
        </w:r>
      </w:ins>
      <w:ins w:id="1083" w:author="PR Preview" w:date="2026-01-01T00:00:00Z">
        <w:r>
          <w:t xml:space="preserve">in</w:t>
        </w:r>
      </w:ins>
      <w:ins w:id="1084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(</w:t>
        </w:r>
      </w:ins>
      <w:hyperlink w:anchor="def-summation">
        <w:ins w:id="1087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088" w:author="PR Preview" w:date="2026-01-01T00:00:00Z">
        <w:r>
          <w:t xml:space="preserve">) is the</w:t>
        </w:r>
      </w:ins>
      <w:ins w:id="1089" w:author="PR Preview" w:date="2026-01-01T00:00:00Z">
        <w:r>
          <w:t xml:space="preserve"> </w:t>
        </w:r>
      </w:ins>
      <w:ins w:id="1090" w:author="PR Preview" w:date="2026-01-01T00:00:00Z">
        <w:r>
          <w:rPr>
            <w:b/>
            <w:bCs/>
          </w:rPr>
          <w:t xml:space="preserve">index</w:t>
        </w:r>
      </w:ins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of the sum.</w:t>
        </w:r>
      </w:ins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del w:id="1093" w:author="PR Preview" w:date="2026-01-01T00:00:00Z">
        <w:r>
          <w:rPr>
            <w:b/>
            <w:bCs/>
          </w:rPr>
          <w:delText xml:space="preserve">Definition 15 (Empty sum)</w:delText>
        </w:r>
      </w:del>
      <w:del w:id="1094" w:author="PR Preview" w:date="2026-01-01T00:00:00Z">
        <w:r>
          <w:delText xml:space="preserve"> </w:delText>
        </w:r>
      </w:del>
      <w:del w:id="1095" w:author="PR Preview" w:date="2026-01-01T00:00:00Z">
        <w:r>
          <w:delText xml:space="preserve">When the upper limit is less than the lower limit (</w:delText>
        </w:r>
      </w:del>
      <m:oMath>
        <m:r>
          <m:t>n</m:t>
        </m:r>
        <m:r>
          <m:rPr>
            <m:sty m:val="p"/>
          </m:rPr>
          <m:t>&lt;</m:t>
        </m:r>
        <m:r>
          <m:t>m</m:t>
        </m:r>
      </m:oMath>
      <w:del w:id="1096" w:author="PR Preview" w:date="2026-01-01T00:00:00Z">
        <w:r>
          <w:delText xml:space="preserve">),</w:delText>
        </w:r>
      </w:del>
      <w:del w:id="1097" w:author="PR Preview" w:date="2026-01-01T00:00:00Z">
        <w:r>
          <w:delText xml:space="preserve"> </w:delText>
        </w:r>
      </w:del>
      <w:del w:id="1098" w:author="PR Preview" w:date="2026-01-01T00:00:00Z">
        <w:r>
          <w:delText xml:space="preserve">the sum</w:delText>
        </w:r>
      </w:del>
      <w:del w:id="1099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del w:id="1100" w:author="PR Preview" w:date="2026-01-01T00:00:00Z">
        <w:r>
          <w:delText xml:space="preserve"> </w:delText>
        </w:r>
      </w:del>
      <w:del w:id="1101" w:author="PR Preview" w:date="2026-01-01T00:00:00Z">
        <w:r>
          <w:delText xml:space="preserve">has no terms.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By convention, such an</w:delText>
        </w:r>
      </w:del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rPr>
            <w:b/>
            <w:bCs/>
          </w:rPr>
          <w:delText xml:space="preserve">empty sum</w:delText>
        </w:r>
      </w:del>
      <w:del w:id="1106" w:author="PR Preview" w:date="2026-01-01T00:00:00Z">
        <w:r>
          <w:delText xml:space="preserve"> </w:delText>
        </w:r>
      </w:del>
      <w:del w:id="1107" w:author="PR Preview" w:date="2026-01-01T00:00:00Z">
        <w:r>
          <w:delText xml:space="preserve">equals</w:delText>
        </w:r>
      </w:del>
      <w:del w:id="1108" w:author="PR Preview" w:date="2026-01-01T00:00:00Z">
        <w:r>
          <w:delText xml:space="preserve"> </w:delText>
        </w:r>
      </w:del>
      <m:oMath>
        <m:r>
          <m:t>0</m:t>
        </m:r>
      </m:oMath>
      <w:del w:id="1109" w:author="PR Preview" w:date="2026-01-01T00:00:00Z">
        <w:r>
          <w:delText xml:space="preserve">.</w:delText>
        </w:r>
      </w:del>
      <w:del w:id="1110" w:author="PR Preview" w:date="2026-01-01T00:00:00Z">
        <w:r>
          <w:delText xml:space="preserve"> </w:delText>
        </w:r>
      </w:del>
      <w:del w:id="1111" w:author="PR Preview" w:date="2026-01-01T00:00:00Z">
        <w:r>
          <w:delText xml:space="preserve">For example,</w:delText>
        </w:r>
      </w:del>
      <w:del w:id="1112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del w:id="1113" w:author="PR Preview" w:date="2026-01-01T00:00:00Z">
        <w:r>
          <w:delText xml:space="preserve">.</w:delText>
        </w:r>
      </w:del>
    </w:p>
    <w:p>
      <w:pPr>
        <w:pStyle w:val="BodyText"/>
      </w:pPr>
      <w:del w:id="1114" w:author="PR Preview" w:date="2026-01-01T00:00:00Z">
        <w:r>
          <w:rPr>
            <w:b/>
            <w:bCs/>
          </w:rPr>
          <w:delText xml:space="preserve">Exercise 4 (Rearrange a sum)</w:delText>
        </w:r>
      </w:del>
      <w:del w:id="1115" w:author="PR Preview" w:date="2026-01-01T00:00:00Z">
        <w:r>
          <w:delText xml:space="preserve"> </w:delText>
        </w:r>
      </w:del>
      <w:del w:id="1116" w:author="PR Preview" w:date="2026-01-01T00:00:00Z">
        <w:r>
          <w:delText xml:space="preserve">Let</w:delText>
        </w:r>
      </w:del>
      <w:del w:id="1117" w:author="PR Preview" w:date="2026-01-01T00:00:00Z">
        <w:r>
          <w:delText xml:space="preserve"> </w:delText>
        </w:r>
      </w:del>
      <m:oMath>
        <m:r>
          <m:t>c</m:t>
        </m:r>
      </m:oMath>
      <w:del w:id="1118" w:author="PR Preview" w:date="2026-01-01T00:00:00Z">
        <w:r>
          <w:delText xml:space="preserve"> </w:delText>
        </w:r>
      </w:del>
      <w:del w:id="1119" w:author="PR Preview" w:date="2026-01-01T00:00:00Z">
        <w:r>
          <w:delText xml:space="preserve">be a number, and let</w:delText>
        </w:r>
      </w:del>
      <w:del w:id="1120" w:author="PR Preview" w:date="2026-01-01T00:00:00Z">
        <w:r>
          <w:delText xml:space="preserve"> </w:delText>
        </w:r>
      </w:del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del w:id="1121" w:author="PR Preview" w:date="2026-01-01T00:00:00Z">
        <w:r>
          <w:delText xml:space="preserve"> </w:delText>
        </w:r>
      </w:del>
      <w:del w:id="1122" w:author="PR Preview" w:date="2026-01-01T00:00:00Z">
        <w:r>
          <w:delText xml:space="preserve">and</w:delText>
        </w:r>
      </w:del>
      <w:del w:id="1123" w:author="PR Preview" w:date="2026-01-01T00:00:00Z">
        <w:r>
          <w:delText xml:space="preserve"> </w:delText>
        </w:r>
      </w:del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del w:id="1124" w:author="PR Preview" w:date="2026-01-01T00:00:00Z">
        <w:r>
          <w:delText xml:space="preserve"> </w:delText>
        </w:r>
      </w:del>
      <w:del w:id="1125" w:author="PR Preview" w:date="2026-01-01T00:00:00Z">
        <w:r>
          <w:delText xml:space="preserve">be numbers.</w:delText>
        </w:r>
      </w:del>
      <w:del w:id="1126" w:author="PR Preview" w:date="2026-01-01T00:00:00Z">
        <w:r>
          <w:delText xml:space="preserve"> </w:delText>
        </w:r>
      </w:del>
      <w:del w:id="1127" w:author="PR Preview" w:date="2026-01-01T00:00:00Z">
        <w:r>
          <w:delText xml:space="preserve">Using</w:delText>
        </w:r>
      </w:del>
      <w:del w:id="1128" w:author="PR Preview" w:date="2026-01-01T00:00:00Z">
        <w:r>
          <w:delText xml:space="preserve"> </w:delText>
        </w:r>
      </w:del>
      <w:hyperlink w:anchor="def-summation">
        <w:del w:id="1129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130" w:author="PR Preview" w:date="2026-01-01T00:00:00Z">
        <w:r>
          <w:delText xml:space="preserve"> </w:delText>
        </w:r>
      </w:del>
      <w:del w:id="1131" w:author="PR Preview" w:date="2026-01-01T00:00:00Z">
        <w:r>
          <w:delText xml:space="preserve">and the rules of algebra above, show that:</w:delText>
        </w:r>
      </w:del>
    </w:p>
    <w:p>
      <w:pPr>
        <w:pStyle w:val="FirstParagraph"/>
      </w:pPr>
      <w:ins w:id="1132" w:author="PR Preview" w:date="2026-01-01T00:00:00Z">
        <w:r>
          <w:rPr>
            <w:b/>
            <w:bCs/>
          </w:rPr>
          <w:t xml:space="preserve">Definition 21 (Empty sum)</w:t>
        </w:r>
      </w:ins>
      <w:ins w:id="1133" w:author="PR Preview" w:date="2026-01-01T00:00:00Z">
        <w:r>
          <w:t xml:space="preserve"> </w:t>
        </w:r>
      </w:ins>
      <w:ins w:id="1134" w:author="PR Preview" w:date="2026-01-01T00:00:00Z">
        <w:r>
          <w:t xml:space="preserve">When the upper limit is less than the lower limit (</w:t>
        </w:r>
      </w:ins>
      <m:oMath>
        <m:r>
          <m:t>n</m:t>
        </m:r>
        <m:r>
          <m:rPr>
            <m:sty m:val="p"/>
          </m:rPr>
          <m:t>&lt;</m:t>
        </m:r>
        <m:r>
          <m:t>m</m:t>
        </m:r>
      </m:oMath>
      <w:ins w:id="1135" w:author="PR Preview" w:date="2026-01-01T00:00:00Z">
        <w:r>
          <w:t xml:space="preserve">),</w:t>
        </w:r>
      </w:ins>
      <w:ins w:id="1136" w:author="PR Preview" w:date="2026-01-01T00:00:00Z">
        <w:r>
          <w:t xml:space="preserve"> </w:t>
        </w:r>
      </w:ins>
      <w:ins w:id="1137" w:author="PR Preview" w:date="2026-01-01T00:00:00Z">
        <w:r>
          <w:t xml:space="preserve">the sum</w:t>
        </w:r>
      </w:ins>
      <w:ins w:id="1138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1139" w:author="PR Preview" w:date="2026-01-01T00:00:00Z">
        <w:r>
          <w:t xml:space="preserve"> </w:t>
        </w:r>
      </w:ins>
      <w:ins w:id="1140" w:author="PR Preview" w:date="2026-01-01T00:00:00Z">
        <w:r>
          <w:t xml:space="preserve">has no terms.</w:t>
        </w:r>
      </w:ins>
      <w:ins w:id="1141" w:author="PR Preview" w:date="2026-01-01T00:00:00Z">
        <w:r>
          <w:t xml:space="preserve"> </w:t>
        </w:r>
      </w:ins>
      <w:ins w:id="1142" w:author="PR Preview" w:date="2026-01-01T00:00:00Z">
        <w:r>
          <w:t xml:space="preserve">By convention, such an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rPr>
            <w:b/>
            <w:bCs/>
          </w:rPr>
          <w:t xml:space="preserve">empty sum</w:t>
        </w:r>
      </w:ins>
      <w:ins w:id="1145" w:author="PR Preview" w:date="2026-01-01T00:00:00Z">
        <w:r>
          <w:t xml:space="preserve"> </w:t>
        </w:r>
      </w:ins>
      <w:ins w:id="1146" w:author="PR Preview" w:date="2026-01-01T00:00:00Z">
        <w:r>
          <w:t xml:space="preserve">equals</w:t>
        </w:r>
      </w:ins>
      <w:ins w:id="1147" w:author="PR Preview" w:date="2026-01-01T00:00:00Z">
        <w:r>
          <w:t xml:space="preserve"> </w:t>
        </w:r>
      </w:ins>
      <m:oMath>
        <m:r>
          <m:t>0</m:t>
        </m:r>
      </m:oMath>
      <w:ins w:id="1148" w:author="PR Preview" w:date="2026-01-01T00:00:00Z">
        <w:r>
          <w:t xml:space="preserve">.</w:t>
        </w:r>
      </w:ins>
      <w:ins w:id="1149" w:author="PR Preview" w:date="2026-01-01T00:00:00Z">
        <w:r>
          <w:t xml:space="preserve"> </w:t>
        </w:r>
      </w:ins>
      <w:ins w:id="1150" w:author="PR Preview" w:date="2026-01-01T00:00:00Z">
        <w:r>
          <w:t xml:space="preserve">For example,</w:t>
        </w:r>
      </w:ins>
      <w:ins w:id="115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ins w:id="1152" w:author="PR Preview" w:date="2026-01-01T00:00:00Z">
        <w:r>
          <w:t xml:space="preserve">.</w:t>
        </w:r>
      </w:ins>
    </w:p>
    <w:bookmarkEnd w:id="89"/>
    <w:bookmarkStart w:id="90" w:name="exr-sum-rules"/>
    <w:p>
      <w:pPr>
        <w:pStyle w:val="BodyText"/>
      </w:pPr>
      <w:ins w:id="1153" w:author="PR Preview" w:date="2026-01-01T00:00:00Z">
        <w:r>
          <w:rPr>
            <w:b/>
            <w:bCs/>
          </w:rPr>
          <w:t xml:space="preserve">Exercise 4 (Rearrange a sum)</w:t>
        </w:r>
      </w:ins>
      <w:ins w:id="1154" w:author="PR Preview" w:date="2026-01-01T00:00:00Z">
        <w:r>
          <w:t xml:space="preserve"> </w:t>
        </w:r>
      </w:ins>
      <w:ins w:id="1155" w:author="PR Preview" w:date="2026-01-01T00:00:00Z">
        <w:r>
          <w:t xml:space="preserve">Let</w:t>
        </w:r>
      </w:ins>
      <w:ins w:id="1156" w:author="PR Preview" w:date="2026-01-01T00:00:00Z">
        <w:r>
          <w:t xml:space="preserve"> </w:t>
        </w:r>
      </w:ins>
      <m:oMath>
        <m:r>
          <m:t>c</m:t>
        </m:r>
      </m:oMath>
      <w:ins w:id="1157" w:author="PR Preview" w:date="2026-01-01T00:00:00Z">
        <w:r>
          <w:t xml:space="preserve"> </w:t>
        </w:r>
      </w:ins>
      <w:ins w:id="1158" w:author="PR Preview" w:date="2026-01-01T00:00:00Z">
        <w:r>
          <w:t xml:space="preserve">be a number, and let</w:t>
        </w:r>
      </w:ins>
      <w:ins w:id="1159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ins w:id="1160" w:author="PR Preview" w:date="2026-01-01T00:00:00Z">
        <w:r>
          <w:t xml:space="preserve"> </w:t>
        </w:r>
      </w:ins>
      <w:ins w:id="1161" w:author="PR Preview" w:date="2026-01-01T00:00:00Z">
        <w:r>
          <w:t xml:space="preserve">and</w:t>
        </w:r>
      </w:ins>
      <w:ins w:id="1162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ins w:id="1163" w:author="PR Preview" w:date="2026-01-01T00:00:00Z">
        <w:r>
          <w:t xml:space="preserve"> </w:t>
        </w:r>
      </w:ins>
      <w:ins w:id="1164" w:author="PR Preview" w:date="2026-01-01T00:00:00Z">
        <w:r>
          <w:t xml:space="preserve">be numbers.</w:t>
        </w:r>
      </w:ins>
      <w:ins w:id="1165" w:author="PR Preview" w:date="2026-01-01T00:00:00Z">
        <w:r>
          <w:t xml:space="preserve"> </w:t>
        </w:r>
      </w:ins>
      <w:ins w:id="1166" w:author="PR Preview" w:date="2026-01-01T00:00:00Z">
        <w:r>
          <w:t xml:space="preserve">Using</w:t>
        </w:r>
      </w:ins>
      <w:ins w:id="1167" w:author="PR Preview" w:date="2026-01-01T00:00:00Z">
        <w:r>
          <w:t xml:space="preserve"> </w:t>
        </w:r>
      </w:ins>
      <w:hyperlink w:anchor="def-summation">
        <w:ins w:id="1168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and the rules of algebra above, show that:</w:t>
        </w:r>
      </w:ins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del w:id="1171" w:author="PR Preview" w:date="2026-01-01T00:00:00Z">
        <w:r>
          <w:rPr>
            <w:i/>
            <w:iCs/>
          </w:rPr>
          <w:delText xml:space="preserve">Solution 4</w:delText>
        </w:r>
      </w:del>
      <w:del w:id="1172" w:author="PR Preview" w:date="2026-01-01T00:00:00Z">
        <w:r>
          <w:delText xml:space="preserve">. </w:delText>
        </w:r>
      </w:del>
      <w:del w:id="1173" w:author="PR Preview" w:date="2026-01-01T00:00:00Z">
        <w:r>
          <w:delText xml:space="preserve">Each step below applies</w:delText>
        </w:r>
      </w:del>
      <w:del w:id="1174" w:author="PR Preview" w:date="2026-01-01T00:00:00Z">
        <w:r>
          <w:delText xml:space="preserve"> </w:delText>
        </w:r>
      </w:del>
      <w:hyperlink w:anchor="def-summation">
        <w:del w:id="1175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176" w:author="PR Preview" w:date="2026-01-01T00:00:00Z">
        <w:r>
          <w:delText xml:space="preserve">,</w:delText>
        </w:r>
      </w:del>
      <w:del w:id="1177" w:author="PR Preview" w:date="2026-01-01T00:00:00Z">
        <w:r>
          <w:delText xml:space="preserve"> </w:delText>
        </w:r>
      </w:del>
      <w:del w:id="1178" w:author="PR Preview" w:date="2026-01-01T00:00:00Z">
        <w:r>
          <w:delText xml:space="preserve">the distributive law (</w:delText>
        </w:r>
      </w:del>
      <w:hyperlink w:anchor="thm-mult-distr">
        <w:del w:id="1179" w:author="PR Preview" w:date="2026-01-01T00:00:00Z">
          <w:r>
            <w:rPr>
              <w:rStyle w:val="Hyperlink"/>
            </w:rPr>
            <w:delText xml:space="preserve">Theorem 11</w:delText>
          </w:r>
        </w:del>
      </w:hyperlink>
      <w:del w:id="1180" w:author="PR Preview" w:date="2026-01-01T00:00:00Z">
        <w:r>
          <w:delText xml:space="preserve">),</w:delText>
        </w:r>
      </w:del>
      <w:del w:id="1181" w:author="PR Preview" w:date="2026-01-01T00:00:00Z">
        <w:r>
          <w:delText xml:space="preserve"> </w:delText>
        </w:r>
      </w:del>
      <w:del w:id="1182" w:author="PR Preview" w:date="2026-01-01T00:00:00Z">
        <w:r>
          <w:delText xml:space="preserve">or the commutative and associative laws of addition</w:delText>
        </w:r>
      </w:del>
      <w:del w:id="1183" w:author="PR Preview" w:date="2026-01-01T00:00:00Z">
        <w:r>
          <w:delText xml:space="preserve"> </w:delText>
        </w:r>
      </w:del>
      <w:del w:id="1184" w:author="PR Preview" w:date="2026-01-01T00:00:00Z">
        <w:r>
          <w:delText xml:space="preserve">(</w:delText>
        </w:r>
      </w:del>
      <w:hyperlink w:anchor="thm-sum-symmetric">
        <w:del w:id="1185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and</w:delText>
        </w:r>
      </w:del>
      <w:del w:id="1188" w:author="PR Preview" w:date="2026-01-01T00:00:00Z">
        <w:r>
          <w:delText xml:space="preserve"> </w:delText>
        </w:r>
      </w:del>
      <w:hyperlink w:anchor="thm-sum-assoc">
        <w:del w:id="1189" w:author="PR Preview" w:date="2026-01-01T00:00:00Z">
          <w:r>
            <w:rPr>
              <w:rStyle w:val="Hyperlink"/>
            </w:rPr>
            <w:delText xml:space="preserve">Theorem 6</w:delText>
          </w:r>
        </w:del>
      </w:hyperlink>
      <w:del w:id="1190" w:author="PR Preview" w:date="2026-01-01T00:00:00Z">
        <w:r>
          <w:delText xml:space="preserve">).</w:delText>
        </w:r>
      </w:del>
    </w:p>
    <w:p>
      <w:pPr>
        <w:pStyle w:val="BodyText"/>
      </w:pPr>
      <w:ins w:id="1191" w:author="PR Preview" w:date="2026-01-01T00:00:00Z">
        <w:r>
          <w:rPr>
            <w:i/>
            <w:iCs/>
          </w:rPr>
          <w:t xml:space="preserve">Solution 4</w:t>
        </w:r>
      </w:ins>
      <w:ins w:id="1192" w:author="PR Preview" w:date="2026-01-01T00:00:00Z">
        <w:r>
          <w:t xml:space="preserve">. </w:t>
        </w:r>
      </w:ins>
      <w:ins w:id="1193" w:author="PR Preview" w:date="2026-01-01T00:00:00Z">
        <w:r>
          <w:t xml:space="preserve">Each step below applies</w:t>
        </w:r>
      </w:ins>
      <w:ins w:id="1194" w:author="PR Preview" w:date="2026-01-01T00:00:00Z">
        <w:r>
          <w:t xml:space="preserve"> </w:t>
        </w:r>
      </w:ins>
      <w:hyperlink w:anchor="def-summation">
        <w:ins w:id="1195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196" w:author="PR Preview" w:date="2026-01-01T00:00:00Z">
        <w:r>
          <w:t xml:space="preserve">,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t xml:space="preserve">the distributive law (</w:t>
        </w:r>
      </w:ins>
      <w:hyperlink w:anchor="thm-mult-distr">
        <w:ins w:id="1199" w:author="PR Preview" w:date="2026-01-01T00:00:00Z">
          <w:r>
            <w:rPr>
              <w:rStyle w:val="Hyperlink"/>
            </w:rPr>
            <w:t xml:space="preserve">Theorem 11</w:t>
          </w:r>
        </w:ins>
      </w:hyperlink>
      <w:ins w:id="1200" w:author="PR Preview" w:date="2026-01-01T00:00:00Z">
        <w:r>
          <w:t xml:space="preserve">),</w:t>
        </w:r>
      </w:ins>
      <w:ins w:id="1201" w:author="PR Preview" w:date="2026-01-01T00:00:00Z">
        <w:r>
          <w:t xml:space="preserve"> </w:t>
        </w:r>
      </w:ins>
      <w:ins w:id="1202" w:author="PR Preview" w:date="2026-01-01T00:00:00Z">
        <w:r>
          <w:t xml:space="preserve">or the commutative and associative laws of addition</w:t>
        </w:r>
      </w:ins>
      <w:ins w:id="1203" w:author="PR Preview" w:date="2026-01-01T00:00:00Z">
        <w:r>
          <w:t xml:space="preserve"> </w:t>
        </w:r>
      </w:ins>
      <w:ins w:id="1204" w:author="PR Preview" w:date="2026-01-01T00:00:00Z">
        <w:r>
          <w:t xml:space="preserve">(</w:t>
        </w:r>
      </w:ins>
      <w:hyperlink w:anchor="thm-sum-symmetric">
        <w:ins w:id="1205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1206" w:author="PR Preview" w:date="2026-01-01T00:00:00Z">
        <w:r>
          <w:t xml:space="preserve"> </w:t>
        </w:r>
      </w:ins>
      <w:ins w:id="1207" w:author="PR Preview" w:date="2026-01-01T00:00:00Z">
        <w:r>
          <w:t xml:space="preserve">and</w:t>
        </w:r>
      </w:ins>
      <w:ins w:id="1208" w:author="PR Preview" w:date="2026-01-01T00:00:00Z">
        <w:r>
          <w:t xml:space="preserve"> </w:t>
        </w:r>
      </w:ins>
      <w:hyperlink w:anchor="thm-sum-assoc">
        <w:ins w:id="1209" w:author="PR Preview" w:date="2026-01-01T00:00:00Z">
          <w:r>
            <w:rPr>
              <w:rStyle w:val="Hyperlink"/>
            </w:rPr>
            <w:t xml:space="preserve">Theorem 6</w:t>
          </w:r>
        </w:ins>
      </w:hyperlink>
      <w:ins w:id="1210" w:author="PR Preview" w:date="2026-01-01T00:00:00Z">
        <w:r>
          <w:t xml:space="preserve">).</w:t>
        </w:r>
      </w:ins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del w:id="1211" w:author="PR Preview" w:date="2026-01-01T00:00:00Z">
        <w:r>
          <w:rPr>
            <w:b/>
            <w:bCs/>
          </w:rPr>
          <w:delText xml:space="preserve">Definition 16 (Sum over a finite set)</w:delText>
        </w:r>
      </w:del>
      <w:del w:id="1212" w:author="PR Preview" w:date="2026-01-01T00:00:00Z">
        <w:r>
          <w:delText xml:space="preserve"> </w:delText>
        </w:r>
      </w:del>
      <w:del w:id="1213" w:author="PR Preview" w:date="2026-01-01T00:00:00Z">
        <w:r>
          <w:delText xml:space="preserve">Let</w:delText>
        </w:r>
      </w:del>
      <w:del w:id="121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del w:id="1215" w:author="PR Preview" w:date="2026-01-01T00:00:00Z">
        <w:r>
          <w:delText xml:space="preserve"> </w:delText>
        </w:r>
      </w:del>
      <w:del w:id="1216" w:author="PR Preview" w:date="2026-01-01T00:00:00Z">
        <w:r>
          <w:delText xml:space="preserve">be a</w:delText>
        </w:r>
      </w:del>
      <w:del w:id="1217" w:author="PR Preview" w:date="2026-01-01T00:00:00Z">
        <w:r>
          <w:delText xml:space="preserve"> </w:delText>
        </w:r>
      </w:del>
      <w:hyperlink r:id="rId96">
        <w:del w:id="1218" w:author="PR Preview" w:date="2026-01-01T00:00:00Z">
          <w:r>
            <w:rPr>
              <w:rStyle w:val="Hyperlink"/>
            </w:rPr>
            <w:delText xml:space="preserve">finite</w:delText>
          </w:r>
        </w:del>
      </w:hyperlink>
      <w:del w:id="1219" w:author="PR Preview" w:date="2026-01-01T00:00:00Z">
        <w:r>
          <w:delText xml:space="preserve"> </w:delText>
        </w:r>
      </w:del>
      <w:hyperlink r:id="rId97">
        <w:del w:id="1220" w:author="PR Preview" w:date="2026-01-01T00:00:00Z">
          <w:r>
            <w:rPr>
              <w:rStyle w:val="Hyperlink"/>
            </w:rPr>
            <w:delText xml:space="preserve">set</w:delText>
          </w:r>
        </w:del>
      </w:hyperlink>
      <w:del w:id="1221" w:author="PR Preview" w:date="2026-01-01T00:00:00Z">
        <w:r>
          <w:delText xml:space="preserve"> </w:delText>
        </w:r>
      </w:del>
      <w:del w:id="1222" w:author="PR Preview" w:date="2026-01-01T00:00:00Z">
        <w:r>
          <w:delText xml:space="preserve">with</w:delText>
        </w:r>
      </w:del>
      <w:del w:id="122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≥</m:t>
        </m:r>
        <m:r>
          <m:t>1</m:t>
        </m:r>
      </m:oMath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different elements.</w:delText>
        </w:r>
      </w:del>
      <w:del w:id="1226" w:author="PR Preview" w:date="2026-01-01T00:00:00Z">
        <w:r>
          <w:delText xml:space="preserve"> </w:delText>
        </w:r>
      </w:del>
      <w:del w:id="1227" w:author="PR Preview" w:date="2026-01-01T00:00:00Z">
        <w:r>
          <w:delText xml:space="preserve">Let</w:delText>
        </w:r>
      </w:del>
      <w:del w:id="1228" w:author="PR Preview" w:date="2026-01-01T00:00:00Z">
        <w:r>
          <w:delText xml:space="preserve"> </w:delText>
        </w:r>
      </w:del>
      <m:oMath>
        <m:r>
          <m:t>f</m:t>
        </m:r>
      </m:oMath>
      <w:del w:id="1229" w:author="PR Preview" w:date="2026-01-01T00:00:00Z">
        <w:r>
          <w:delText xml:space="preserve"> </w:delText>
        </w:r>
      </w:del>
      <w:del w:id="1230" w:author="PR Preview" w:date="2026-01-01T00:00:00Z">
        <w:r>
          <w:delText xml:space="preserve">be a</w:delText>
        </w:r>
      </w:del>
      <w:del w:id="1231" w:author="PR Preview" w:date="2026-01-01T00:00:00Z">
        <w:r>
          <w:delText xml:space="preserve"> </w:delText>
        </w:r>
      </w:del>
      <w:hyperlink r:id="rId14">
        <w:del w:id="1232" w:author="PR Preview" w:date="2026-01-01T00:00:00Z">
          <w:r>
            <w:rPr>
              <w:rStyle w:val="Hyperlink"/>
            </w:rPr>
            <w:delText xml:space="preserve">function</w:delText>
          </w:r>
        </w:del>
      </w:hyperlink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that gives a number</w:delText>
        </w:r>
      </w:del>
      <w:del w:id="1235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236" w:author="PR Preview" w:date="2026-01-01T00:00:00Z">
        <w:r>
          <w:delText xml:space="preserve"> </w:delText>
        </w:r>
      </w:del>
      <w:del w:id="1237" w:author="PR Preview" w:date="2026-01-01T00:00:00Z">
        <w:r>
          <w:delText xml:space="preserve">for each element</w:delText>
        </w:r>
      </w:del>
      <w:del w:id="1238" w:author="PR Preview" w:date="2026-01-01T00:00:00Z">
        <w:r>
          <w:delText xml:space="preserve"> </w:delText>
        </w:r>
      </w:del>
      <m:oMath>
        <m:r>
          <m:t>x</m:t>
        </m:r>
      </m:oMath>
      <w:del w:id="1239" w:author="PR Preview" w:date="2026-01-01T00:00:00Z">
        <w:r>
          <w:delText xml:space="preserve"> </w:delText>
        </w:r>
      </w:del>
      <w:del w:id="1240" w:author="PR Preview" w:date="2026-01-01T00:00:00Z">
        <w:r>
          <w:delText xml:space="preserve">of</w:delText>
        </w:r>
      </w:del>
      <w:del w:id="1241" w:author="PR Preview" w:date="2026-01-01T00:00:00Z">
        <w:r>
          <w:delText xml:space="preserve"> </w:delText>
        </w:r>
      </w:del>
      <m:oMath>
        <m:r>
          <m:t>A</m:t>
        </m:r>
      </m:oMath>
      <w:del w:id="1242" w:author="PR Preview" w:date="2026-01-01T00:00:00Z">
        <w:r>
          <w:delText xml:space="preserve">.</w:delText>
        </w:r>
      </w:del>
      <w:del w:id="1243" w:author="PR Preview" w:date="2026-01-01T00:00:00Z">
        <w:r>
          <w:delText xml:space="preserve"> </w:delText>
        </w:r>
      </w:del>
      <w:del w:id="1244" w:author="PR Preview" w:date="2026-01-01T00:00:00Z">
        <w:r>
          <w:delText xml:space="preserve">The</w:delText>
        </w:r>
      </w:del>
      <w:del w:id="1245" w:author="PR Preview" w:date="2026-01-01T00:00:00Z">
        <w:r>
          <w:delText xml:space="preserve"> </w:delText>
        </w:r>
      </w:del>
      <w:del w:id="1246" w:author="PR Preview" w:date="2026-01-01T00:00:00Z">
        <w:r>
          <w:rPr>
            <w:b/>
            <w:bCs/>
          </w:rPr>
          <w:delText xml:space="preserve">sum of</w:delText>
        </w:r>
      </w:del>
      <w:del w:id="1247" w:author="PR Preview" w:date="2026-01-01T00:00:00Z">
        <w:r>
          <w:rPr>
            <w:b/>
            <w:bCs/>
          </w:rPr>
          <w:delText xml:space="preserve"> </w:delText>
        </w:r>
      </w:del>
      <m:oMath>
        <m:r>
          <m:t>f</m:t>
        </m:r>
      </m:oMath>
      <w:del w:id="1248" w:author="PR Preview" w:date="2026-01-01T00:00:00Z">
        <w:r>
          <w:rPr>
            <w:b/>
            <w:bCs/>
          </w:rPr>
          <w:delText xml:space="preserve"> </w:delText>
        </w:r>
      </w:del>
      <w:del w:id="1249" w:author="PR Preview" w:date="2026-01-01T00:00:00Z">
        <w:r>
          <w:rPr>
            <w:b/>
            <w:bCs/>
          </w:rPr>
          <w:delText xml:space="preserve">over</w:delText>
        </w:r>
      </w:del>
      <w:del w:id="1250" w:author="PR Preview" w:date="2026-01-01T00:00:00Z">
        <w:r>
          <w:rPr>
            <w:b/>
            <w:bCs/>
          </w:rPr>
          <w:delText xml:space="preserve"> </w:delText>
        </w:r>
      </w:del>
      <m:oMath>
        <m:r>
          <m:t>A</m:t>
        </m:r>
      </m:oMath>
      <w:del w:id="1251" w:author="PR Preview" w:date="2026-01-01T00:00:00Z">
        <w:r>
          <w:delText xml:space="preserve"> </w:delText>
        </w:r>
      </w:del>
      <w:del w:id="1252" w:author="PR Preview" w:date="2026-01-01T00:00:00Z">
        <w:r>
          <w:delText xml:space="preserve">is</w:delText>
        </w:r>
      </w:del>
    </w:p>
    <w:p>
      <w:pPr>
        <w:pStyle w:val="FirstParagraph"/>
      </w:pPr>
      <w:ins w:id="1253" w:author="PR Preview" w:date="2026-01-01T00:00:00Z">
        <w:r>
          <w:rPr>
            <w:b/>
            <w:bCs/>
          </w:rPr>
          <w:t xml:space="preserve">Definition 22 (Sum over a finite set)</w:t>
        </w:r>
      </w:ins>
      <w:ins w:id="1254" w:author="PR Preview" w:date="2026-01-01T00:00:00Z">
        <w:r>
          <w:t xml:space="preserve"> </w:t>
        </w:r>
      </w:ins>
      <w:ins w:id="1255" w:author="PR Preview" w:date="2026-01-01T00:00:00Z">
        <w:r>
          <w:t xml:space="preserve">Let</w:t>
        </w:r>
      </w:ins>
      <w:ins w:id="125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be a</w:t>
        </w:r>
      </w:ins>
      <w:ins w:id="1259" w:author="PR Preview" w:date="2026-01-01T00:00:00Z">
        <w:r>
          <w:t xml:space="preserve"> </w:t>
        </w:r>
      </w:ins>
      <w:hyperlink r:id="rId96">
        <w:ins w:id="1260" w:author="PR Preview" w:date="2026-01-01T00:00:00Z">
          <w:r>
            <w:rPr>
              <w:rStyle w:val="Hyperlink"/>
            </w:rPr>
            <w:t xml:space="preserve">finite</w:t>
          </w:r>
        </w:ins>
      </w:hyperlink>
      <w:ins w:id="1261" w:author="PR Preview" w:date="2026-01-01T00:00:00Z">
        <w:r>
          <w:t xml:space="preserve"> </w:t>
        </w:r>
      </w:ins>
      <w:hyperlink r:id="rId97">
        <w:ins w:id="1262" w:author="PR Preview" w:date="2026-01-01T00:00:00Z">
          <w:r>
            <w:rPr>
              <w:rStyle w:val="Hyperlink"/>
            </w:rPr>
            <w:t xml:space="preserve">set</w:t>
          </w:r>
        </w:ins>
      </w:hyperlink>
      <w:ins w:id="1263" w:author="PR Preview" w:date="2026-01-01T00:00:00Z">
        <w:r>
          <w:t xml:space="preserve"> </w:t>
        </w:r>
      </w:ins>
      <w:ins w:id="1264" w:author="PR Preview" w:date="2026-01-01T00:00:00Z">
        <w:r>
          <w:t xml:space="preserve">with</w:t>
        </w:r>
      </w:ins>
      <w:ins w:id="126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≥</m:t>
        </m:r>
        <m:r>
          <m:t>1</m:t>
        </m:r>
      </m:oMath>
      <w:ins w:id="1266" w:author="PR Preview" w:date="2026-01-01T00:00:00Z">
        <w:r>
          <w:t xml:space="preserve"> </w:t>
        </w:r>
      </w:ins>
      <w:ins w:id="1267" w:author="PR Preview" w:date="2026-01-01T00:00:00Z">
        <w:r>
          <w:t xml:space="preserve">different elements.</w:t>
        </w:r>
      </w:ins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Let</w:t>
        </w:r>
      </w:ins>
      <w:ins w:id="1270" w:author="PR Preview" w:date="2026-01-01T00:00:00Z">
        <w:r>
          <w:t xml:space="preserve"> </w:t>
        </w:r>
      </w:ins>
      <m:oMath>
        <m:r>
          <m:t>f</m:t>
        </m:r>
      </m:oMath>
      <w:ins w:id="1271" w:author="PR Preview" w:date="2026-01-01T00:00:00Z">
        <w:r>
          <w:t xml:space="preserve"> </w:t>
        </w:r>
      </w:ins>
      <w:ins w:id="1272" w:author="PR Preview" w:date="2026-01-01T00:00:00Z">
        <w:r>
          <w:t xml:space="preserve">be a</w:t>
        </w:r>
      </w:ins>
      <w:ins w:id="1273" w:author="PR Preview" w:date="2026-01-01T00:00:00Z">
        <w:r>
          <w:t xml:space="preserve"> </w:t>
        </w:r>
      </w:ins>
      <w:hyperlink r:id="rId14">
        <w:ins w:id="1274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that gives a number</w:t>
        </w:r>
      </w:ins>
      <w:ins w:id="1277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78" w:author="PR Preview" w:date="2026-01-01T00:00:00Z">
        <w:r>
          <w:t xml:space="preserve"> </w:t>
        </w:r>
      </w:ins>
      <w:ins w:id="1279" w:author="PR Preview" w:date="2026-01-01T00:00:00Z">
        <w:r>
          <w:t xml:space="preserve">for each element</w:t>
        </w:r>
      </w:ins>
      <w:ins w:id="1280" w:author="PR Preview" w:date="2026-01-01T00:00:00Z">
        <w:r>
          <w:t xml:space="preserve"> </w:t>
        </w:r>
      </w:ins>
      <m:oMath>
        <m:r>
          <m:t>x</m:t>
        </m:r>
      </m:oMath>
      <w:ins w:id="1281" w:author="PR Preview" w:date="2026-01-01T00:00:00Z">
        <w:r>
          <w:t xml:space="preserve"> </w:t>
        </w:r>
      </w:ins>
      <w:ins w:id="1282" w:author="PR Preview" w:date="2026-01-01T00:00:00Z">
        <w:r>
          <w:t xml:space="preserve">of</w:t>
        </w:r>
      </w:ins>
      <w:ins w:id="1283" w:author="PR Preview" w:date="2026-01-01T00:00:00Z">
        <w:r>
          <w:t xml:space="preserve"> </w:t>
        </w:r>
      </w:ins>
      <m:oMath>
        <m:r>
          <m:t>A</m:t>
        </m:r>
      </m:oMath>
      <w:ins w:id="1284" w:author="PR Preview" w:date="2026-01-01T00:00:00Z">
        <w:r>
          <w:t xml:space="preserve">.</w:t>
        </w:r>
      </w:ins>
      <w:ins w:id="1285" w:author="PR Preview" w:date="2026-01-01T00:00:00Z">
        <w:r>
          <w:t xml:space="preserve"> </w:t>
        </w:r>
      </w:ins>
      <w:ins w:id="1286" w:author="PR Preview" w:date="2026-01-01T00:00:00Z">
        <w:r>
          <w:t xml:space="preserve">The</w:t>
        </w:r>
      </w:ins>
      <w:ins w:id="1287" w:author="PR Preview" w:date="2026-01-01T00:00:00Z">
        <w:r>
          <w:t xml:space="preserve"> </w:t>
        </w:r>
      </w:ins>
      <w:ins w:id="1288" w:author="PR Preview" w:date="2026-01-01T00:00:00Z">
        <w:r>
          <w:rPr>
            <w:b/>
            <w:bCs/>
          </w:rPr>
          <w:t xml:space="preserve">sum of</w:t>
        </w:r>
      </w:ins>
      <w:ins w:id="1289" w:author="PR Preview" w:date="2026-01-01T00:00:00Z">
        <w:r>
          <w:rPr>
            <w:b/>
            <w:bCs/>
          </w:rPr>
          <w:t xml:space="preserve"> </w:t>
        </w:r>
      </w:ins>
      <m:oMath>
        <m:r>
          <m:t>f</m:t>
        </m:r>
      </m:oMath>
      <w:ins w:id="1290" w:author="PR Preview" w:date="2026-01-01T00:00:00Z">
        <w:r>
          <w:rPr>
            <w:b/>
            <w:bCs/>
          </w:rPr>
          <w:t xml:space="preserve"> </w:t>
        </w:r>
      </w:ins>
      <w:ins w:id="1291" w:author="PR Preview" w:date="2026-01-01T00:00:00Z">
        <w:r>
          <w:rPr>
            <w:b/>
            <w:bCs/>
          </w:rPr>
          <w:t xml:space="preserve">over</w:t>
        </w:r>
      </w:ins>
      <w:ins w:id="1292" w:author="PR Preview" w:date="2026-01-01T00:00:00Z">
        <w:r>
          <w:rPr>
            <w:b/>
            <w:bCs/>
          </w:rPr>
          <w:t xml:space="preserve"> </w:t>
        </w:r>
      </w:ins>
      <m:oMath>
        <m:r>
          <m:t>A</m:t>
        </m:r>
      </m:oMath>
      <w:ins w:id="1293" w:author="PR Preview" w:date="2026-01-01T00:00:00Z">
        <w:r>
          <w:t xml:space="preserve"> </w:t>
        </w:r>
      </w:ins>
      <w:ins w:id="129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del w:id="1295" w:author="PR Preview" w:date="2026-01-01T00:00:00Z">
        <w:r>
          <w:delText xml:space="preserve">When</w:delText>
        </w:r>
      </w:del>
      <w:del w:id="1296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del w:id="1297" w:author="PR Preview" w:date="2026-01-01T00:00:00Z">
        <w:r>
          <w:delText xml:space="preserve">,</w:delText>
        </w:r>
      </w:del>
      <w:del w:id="1298" w:author="PR Preview" w:date="2026-01-01T00:00:00Z">
        <w:r>
          <w:delText xml:space="preserve"> </w:delText>
        </w:r>
      </w:del>
      <w:del w:id="1299" w:author="PR Preview" w:date="2026-01-01T00:00:00Z">
        <w:r>
          <w:delText xml:space="preserve">this sum is the same as</w:delText>
        </w:r>
      </w:del>
      <w:del w:id="1300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del w:id="1301" w:author="PR Preview" w:date="2026-01-01T00:00:00Z">
        <w:r>
          <w:delText xml:space="preserve"> </w:delText>
        </w:r>
      </w:del>
      <w:del w:id="1302" w:author="PR Preview" w:date="2026-01-01T00:00:00Z">
        <w:r>
          <w:delText xml:space="preserve">from</w:delText>
        </w:r>
      </w:del>
      <w:del w:id="1303" w:author="PR Preview" w:date="2026-01-01T00:00:00Z">
        <w:r>
          <w:delText xml:space="preserve"> </w:delText>
        </w:r>
      </w:del>
      <w:hyperlink w:anchor="def-summation">
        <w:del w:id="1304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305" w:author="PR Preview" w:date="2026-01-01T00:00:00Z">
        <w:r>
          <w:delText xml:space="preserve">.</w:delText>
        </w:r>
      </w:del>
    </w:p>
    <w:p>
      <w:pPr>
        <w:pStyle w:val="BodyText"/>
      </w:pPr>
      <w:ins w:id="1306" w:author="PR Preview" w:date="2026-01-01T00:00:00Z">
        <w:r>
          <w:t xml:space="preserve">When</w:t>
        </w:r>
      </w:ins>
      <w:ins w:id="130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ins w:id="1308" w:author="PR Preview" w:date="2026-01-01T00:00:00Z">
        <w:r>
          <w:t xml:space="preserve">,</w:t>
        </w:r>
      </w:ins>
      <w:ins w:id="1309" w:author="PR Preview" w:date="2026-01-01T00:00:00Z">
        <w:r>
          <w:t xml:space="preserve"> </w:t>
        </w:r>
      </w:ins>
      <w:ins w:id="1310" w:author="PR Preview" w:date="2026-01-01T00:00:00Z">
        <w:r>
          <w:t xml:space="preserve">this sum is the same as</w:t>
        </w:r>
      </w:ins>
      <w:ins w:id="131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ins w:id="1312" w:author="PR Preview" w:date="2026-01-01T00:00:00Z">
        <w:r>
          <w:t xml:space="preserve"> </w:t>
        </w:r>
      </w:ins>
      <w:ins w:id="1313" w:author="PR Preview" w:date="2026-01-01T00:00:00Z">
        <w:r>
          <w:t xml:space="preserve">from</w:t>
        </w:r>
      </w:ins>
      <w:ins w:id="1314" w:author="PR Preview" w:date="2026-01-01T00:00:00Z">
        <w:r>
          <w:t xml:space="preserve"> </w:t>
        </w:r>
      </w:ins>
      <w:hyperlink w:anchor="def-summation">
        <w:ins w:id="1315" w:author="PR Preview" w:date="2026-01-01T00:00:00Z">
          <w:r>
            <w:rPr>
              <w:rStyle w:val="Hyperlink"/>
            </w:rPr>
            <w:t xml:space="preserve">Definition 19</w:t>
          </w:r>
        </w:ins>
      </w:hyperlink>
      <w:ins w:id="1316" w:author="PR Preview" w:date="2026-01-01T00:00:00Z">
        <w:r>
          <w:t xml:space="preserve">.</w:t>
        </w:r>
      </w:ins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del w:id="1317" w:author="PR Preview" w:date="2026-01-01T00:00:00Z">
        <w:r>
          <w:rPr>
            <w:b/>
            <w:bCs/>
          </w:rPr>
          <w:delText xml:space="preserve">Definition 17 (Quotient)</w:delText>
        </w:r>
      </w:del>
      <w:del w:id="1318" w:author="PR Preview" w:date="2026-01-01T00:00:00Z">
        <w:r>
          <w:delText xml:space="preserve"> </w:delText>
        </w:r>
      </w:del>
      <w:del w:id="1319" w:author="PR Preview" w:date="2026-01-01T00:00:00Z">
        <w:r>
          <w:delText xml:space="preserve">For real numbers</w:delText>
        </w:r>
      </w:del>
      <w:del w:id="1320" w:author="PR Preview" w:date="2026-01-01T00:00:00Z">
        <w:r>
          <w:delText xml:space="preserve"> </w:delText>
        </w:r>
      </w:del>
      <m:oMath>
        <m:r>
          <m:t>a</m:t>
        </m:r>
      </m:oMath>
      <w:del w:id="1321" w:author="PR Preview" w:date="2026-01-01T00:00:00Z">
        <w:r>
          <w:delText xml:space="preserve"> </w:delText>
        </w:r>
      </w:del>
      <w:del w:id="1322" w:author="PR Preview" w:date="2026-01-01T00:00:00Z">
        <w:r>
          <w:delText xml:space="preserve">and</w:delText>
        </w:r>
      </w:del>
      <w:del w:id="1323" w:author="PR Preview" w:date="2026-01-01T00:00:00Z">
        <w:r>
          <w:delText xml:space="preserve"> </w:delText>
        </w:r>
      </w:del>
      <m:oMath>
        <m:r>
          <m:t>b</m:t>
        </m:r>
      </m:oMath>
      <w:del w:id="1324" w:author="PR Preview" w:date="2026-01-01T00:00:00Z">
        <w:r>
          <w:delText xml:space="preserve"> </w:delText>
        </w:r>
      </w:del>
      <w:del w:id="1325" w:author="PR Preview" w:date="2026-01-01T00:00:00Z">
        <w:r>
          <w:delText xml:space="preserve">with</w:delText>
        </w:r>
      </w:del>
      <w:del w:id="1326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≠</m:t>
        </m:r>
        <m:r>
          <m:t>0</m:t>
        </m:r>
      </m:oMath>
      <w:del w:id="1327" w:author="PR Preview" w:date="2026-01-01T00:00:00Z">
        <w:r>
          <w:delText xml:space="preserve">,</w:delText>
        </w:r>
      </w:del>
      <w:del w:id="1328" w:author="PR Preview" w:date="2026-01-01T00:00:00Z">
        <w:r>
          <w:delText xml:space="preserve"> </w:delText>
        </w:r>
      </w:del>
      <w:del w:id="1329" w:author="PR Preview" w:date="2026-01-01T00:00:00Z">
        <w:r>
          <w:delText xml:space="preserve">the</w:delText>
        </w:r>
      </w:del>
      <w:del w:id="1330" w:author="PR Preview" w:date="2026-01-01T00:00:00Z">
        <w:r>
          <w:delText xml:space="preserve"> </w:delText>
        </w:r>
      </w:del>
      <w:del w:id="1331" w:author="PR Preview" w:date="2026-01-01T00:00:00Z">
        <w:r>
          <w:rPr>
            <w:b/>
            <w:bCs/>
          </w:rPr>
          <w:delText xml:space="preserve">quotient</w:delText>
        </w:r>
      </w:del>
      <w:del w:id="1332" w:author="PR Preview" w:date="2026-01-01T00:00:00Z">
        <w:r>
          <w:delText xml:space="preserve"> </w:delText>
        </w:r>
      </w:del>
      <w:del w:id="1333" w:author="PR Preview" w:date="2026-01-01T00:00:00Z">
        <w:r>
          <w:delText xml:space="preserve">of</w:delText>
        </w:r>
      </w:del>
      <w:del w:id="1334" w:author="PR Preview" w:date="2026-01-01T00:00:00Z">
        <w:r>
          <w:delText xml:space="preserve"> </w:delText>
        </w:r>
      </w:del>
      <m:oMath>
        <m:r>
          <m:t>a</m:t>
        </m:r>
      </m:oMath>
      <w:del w:id="1335" w:author="PR Preview" w:date="2026-01-01T00:00:00Z">
        <w:r>
          <w:delText xml:space="preserve"> </w:delText>
        </w:r>
      </w:del>
      <w:del w:id="1336" w:author="PR Preview" w:date="2026-01-01T00:00:00Z">
        <w:r>
          <w:delText xml:space="preserve">by</w:delText>
        </w:r>
      </w:del>
      <w:del w:id="1337" w:author="PR Preview" w:date="2026-01-01T00:00:00Z">
        <w:r>
          <w:delText xml:space="preserve"> </w:delText>
        </w:r>
      </w:del>
      <m:oMath>
        <m:r>
          <m:t>b</m:t>
        </m:r>
      </m:oMath>
      <w:del w:id="1338" w:author="PR Preview" w:date="2026-01-01T00:00:00Z">
        <w:r>
          <w:delText xml:space="preserve"> </w:delText>
        </w:r>
      </w:del>
      <w:del w:id="1339" w:author="PR Preview" w:date="2026-01-01T00:00:00Z">
        <w:r>
          <w:delText xml:space="preserve">is the result of dividing</w:delText>
        </w:r>
      </w:del>
      <w:del w:id="1340" w:author="PR Preview" w:date="2026-01-01T00:00:00Z">
        <w:r>
          <w:delText xml:space="preserve"> </w:delText>
        </w:r>
      </w:del>
      <m:oMath>
        <m:r>
          <m:t>a</m:t>
        </m:r>
      </m:oMath>
      <w:del w:id="1341" w:author="PR Preview" w:date="2026-01-01T00:00:00Z">
        <w:r>
          <w:delText xml:space="preserve"> </w:delText>
        </w:r>
      </w:del>
      <w:del w:id="1342" w:author="PR Preview" w:date="2026-01-01T00:00:00Z">
        <w:r>
          <w:delText xml:space="preserve">by</w:delText>
        </w:r>
      </w:del>
      <w:del w:id="1343" w:author="PR Preview" w:date="2026-01-01T00:00:00Z">
        <w:r>
          <w:delText xml:space="preserve"> </w:delText>
        </w:r>
      </w:del>
      <m:oMath>
        <m:r>
          <m:t>b</m:t>
        </m:r>
      </m:oMath>
      <w:del w:id="1344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p>
      <w:pPr>
        <w:pStyle w:val="FirstParagraph"/>
      </w:pPr>
      <w:del w:id="1345" w:author="PR Preview" w:date="2026-01-01T00:00:00Z">
        <w:r>
          <w:rPr>
            <w:b/>
            <w:bCs/>
          </w:rPr>
          <w:delText xml:space="preserve">Definition 18 (Fraction, numerator, and denominator)</w:delText>
        </w:r>
      </w:del>
      <w:del w:id="1346" w:author="PR Preview" w:date="2026-01-01T00:00:00Z">
        <w:r>
          <w:delText xml:space="preserve"> </w:delText>
        </w:r>
      </w:del>
      <w:del w:id="1347" w:author="PR Preview" w:date="2026-01-01T00:00:00Z">
        <w:r>
          <w:delText xml:space="preserve">A quotient</w:delText>
        </w:r>
      </w:del>
      <w:del w:id="134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del w:id="1349" w:author="PR Preview" w:date="2026-01-01T00:00:00Z">
        <w:r>
          <w:delText xml:space="preserve"> </w:delText>
        </w:r>
      </w:del>
      <w:del w:id="1350" w:author="PR Preview" w:date="2026-01-01T00:00:00Z">
        <w:r>
          <w:delText xml:space="preserve">(</w:delText>
        </w:r>
      </w:del>
      <w:hyperlink w:anchor="def-quotient">
        <w:del w:id="1351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352" w:author="PR Preview" w:date="2026-01-01T00:00:00Z">
        <w:r>
          <w:delText xml:space="preserve">) is also called a</w:delText>
        </w:r>
      </w:del>
      <w:del w:id="1353" w:author="PR Preview" w:date="2026-01-01T00:00:00Z">
        <w:r>
          <w:delText xml:space="preserve"> </w:delText>
        </w:r>
      </w:del>
      <w:del w:id="1354" w:author="PR Preview" w:date="2026-01-01T00:00:00Z">
        <w:r>
          <w:rPr>
            <w:b/>
            <w:bCs/>
          </w:rPr>
          <w:delText xml:space="preserve">fraction</w:delText>
        </w:r>
      </w:del>
      <w:del w:id="1355" w:author="PR Preview" w:date="2026-01-01T00:00:00Z">
        <w:r>
          <w:delText xml:space="preserve">;</w:delText>
        </w:r>
      </w:del>
      <w:del w:id="1356" w:author="PR Preview" w:date="2026-01-01T00:00:00Z">
        <w:r>
          <w:delText xml:space="preserve"> </w:delText>
        </w:r>
      </w:del>
      <m:oMath>
        <m:r>
          <m:t>a</m:t>
        </m:r>
      </m:oMath>
      <w:del w:id="1357" w:author="PR Preview" w:date="2026-01-01T00:00:00Z">
        <w:r>
          <w:delText xml:space="preserve"> </w:delText>
        </w:r>
      </w:del>
      <w:del w:id="1358" w:author="PR Preview" w:date="2026-01-01T00:00:00Z">
        <w:r>
          <w:delText xml:space="preserve">is its</w:delText>
        </w:r>
      </w:del>
      <w:del w:id="1359" w:author="PR Preview" w:date="2026-01-01T00:00:00Z">
        <w:r>
          <w:delText xml:space="preserve"> </w:delText>
        </w:r>
      </w:del>
      <w:del w:id="1360" w:author="PR Preview" w:date="2026-01-01T00:00:00Z">
        <w:r>
          <w:rPr>
            <w:b/>
            <w:bCs/>
          </w:rPr>
          <w:delText xml:space="preserve">numerator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and</w:delText>
        </w:r>
      </w:del>
      <w:del w:id="1363" w:author="PR Preview" w:date="2026-01-01T00:00:00Z">
        <w:r>
          <w:delText xml:space="preserve"> </w:delText>
        </w:r>
      </w:del>
      <m:oMath>
        <m:r>
          <m:t>b</m:t>
        </m:r>
      </m:oMath>
      <w:del w:id="1364" w:author="PR Preview" w:date="2026-01-01T00:00:00Z">
        <w:r>
          <w:delText xml:space="preserve"> </w:delText>
        </w:r>
      </w:del>
      <w:del w:id="1365" w:author="PR Preview" w:date="2026-01-01T00:00:00Z">
        <w:r>
          <w:delText xml:space="preserve">its</w:delText>
        </w:r>
      </w:del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rPr>
            <w:b/>
            <w:bCs/>
          </w:rPr>
          <w:delText xml:space="preserve">denominator</w:delText>
        </w:r>
      </w:del>
      <w:del w:id="1368" w:author="PR Preview" w:date="2026-01-01T00:00:00Z">
        <w:r>
          <w:delText xml:space="preserve">.</w:delText>
        </w:r>
      </w:del>
      <w:del w:id="1369" w:author="PR Preview" w:date="2026-01-01T00:00:00Z">
        <w:r>
          <w:delText xml:space="preserve"> </w:delText>
        </w:r>
      </w:del>
      <w:del w:id="1370" w:author="PR Preview" w:date="2026-01-01T00:00:00Z">
        <w:r>
          <w:delText xml:space="preserve">For example, the fraction</w:delText>
        </w:r>
      </w:del>
      <w:del w:id="137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del w:id="1372" w:author="PR Preview" w:date="2026-01-01T00:00:00Z">
        <w:r>
          <w:delText xml:space="preserve"> </w:delText>
        </w:r>
      </w:del>
      <w:del w:id="1373" w:author="PR Preview" w:date="2026-01-01T00:00:00Z">
        <w:r>
          <w:delText xml:space="preserve">has numerator</w:delText>
        </w:r>
      </w:del>
      <w:del w:id="1374" w:author="PR Preview" w:date="2026-01-01T00:00:00Z">
        <w:r>
          <w:delText xml:space="preserve"> </w:delText>
        </w:r>
      </w:del>
      <m:oMath>
        <m:r>
          <m:t>6</m:t>
        </m:r>
      </m:oMath>
      <w:del w:id="1375" w:author="PR Preview" w:date="2026-01-01T00:00:00Z">
        <w:r>
          <w:delText xml:space="preserve"> </w:delText>
        </w:r>
      </w:del>
      <w:del w:id="1376" w:author="PR Preview" w:date="2026-01-01T00:00:00Z">
        <w:r>
          <w:delText xml:space="preserve">and denominator</w:delText>
        </w:r>
      </w:del>
      <w:del w:id="1377" w:author="PR Preview" w:date="2026-01-01T00:00:00Z">
        <w:r>
          <w:delText xml:space="preserve"> </w:delText>
        </w:r>
      </w:del>
      <m:oMath>
        <m:r>
          <m:t>4</m:t>
        </m:r>
      </m:oMath>
      <w:del w:id="1378" w:author="PR Preview" w:date="2026-01-01T00:00:00Z">
        <w:r>
          <w:delText xml:space="preserve">.</w:delText>
        </w:r>
      </w:del>
    </w:p>
    <w:p>
      <w:pPr>
        <w:pStyle w:val="BodyText"/>
      </w:pPr>
      <w:del w:id="1379" w:author="PR Preview" w:date="2026-01-01T00:00:00Z">
        <w:r>
          <w:rPr>
            <w:b/>
            <w:bCs/>
          </w:rPr>
          <w:delText xml:space="preserve">Example 19 (A quotient)</w:delText>
        </w:r>
      </w:del>
      <w:del w:id="1380" w:author="PR Preview" w:date="2026-01-01T00:00:00Z">
        <w:r>
          <w:delText xml:space="preserve"> </w:delText>
        </w:r>
      </w:del>
      <w:del w:id="1381" w:author="PR Preview" w:date="2026-01-01T00:00:00Z">
        <w:r>
          <w:delText xml:space="preserve">The quotient of</w:delText>
        </w:r>
      </w:del>
      <w:del w:id="1382" w:author="PR Preview" w:date="2026-01-01T00:00:00Z">
        <w:r>
          <w:delText xml:space="preserve"> </w:delText>
        </w:r>
      </w:del>
      <m:oMath>
        <m:r>
          <m:t>6</m:t>
        </m:r>
      </m:oMath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delText xml:space="preserve">by</w:delText>
        </w:r>
      </w:del>
      <w:del w:id="1385" w:author="PR Preview" w:date="2026-01-01T00:00:00Z">
        <w:r>
          <w:delText xml:space="preserve"> </w:delText>
        </w:r>
      </w:del>
      <m:oMath>
        <m:r>
          <m:t>4</m:t>
        </m:r>
      </m:oMath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is</w:delText>
        </w:r>
      </w:del>
      <w:del w:id="1388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del w:id="1389" w:author="PR Preview" w:date="2026-01-01T00:00:00Z">
        <w:r>
          <w:delText xml:space="preserve">.</w:delText>
        </w:r>
      </w:del>
      <w:del w:id="1390" w:author="PR Preview" w:date="2026-01-01T00:00:00Z">
        <w:r>
          <w:delText xml:space="preserve"> </w:delText>
        </w:r>
      </w:del>
      <w:del w:id="1391" w:author="PR Preview" w:date="2026-01-01T00:00:00Z">
        <w:r>
          <w:delText xml:space="preserve">The quotient of</w:delText>
        </w:r>
      </w:del>
      <w:del w:id="1392" w:author="PR Preview" w:date="2026-01-01T00:00:00Z">
        <w:r>
          <w:delText xml:space="preserve"> </w:delText>
        </w:r>
      </w:del>
      <m:oMath>
        <m:r>
          <m:t>6</m:t>
        </m:r>
      </m:oMath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by</w:delText>
        </w:r>
      </w:del>
      <w:del w:id="1395" w:author="PR Preview" w:date="2026-01-01T00:00:00Z">
        <w:r>
          <w:delText xml:space="preserve"> </w:delText>
        </w:r>
      </w:del>
      <m:oMath>
        <m:r>
          <m:t>0</m:t>
        </m:r>
      </m:oMath>
      <w:del w:id="1396" w:author="PR Preview" w:date="2026-01-01T00:00:00Z">
        <w:r>
          <w:delText xml:space="preserve"> </w:delText>
        </w:r>
      </w:del>
      <w:del w:id="1397" w:author="PR Preview" w:date="2026-01-01T00:00:00Z">
        <w:r>
          <w:delText xml:space="preserve">is undefined,</w:delText>
        </w:r>
      </w:del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because</w:delText>
        </w:r>
      </w:del>
      <w:del w:id="1400" w:author="PR Preview" w:date="2026-01-01T00:00:00Z">
        <w:r>
          <w:delText xml:space="preserve"> </w:delText>
        </w:r>
      </w:del>
      <w:hyperlink w:anchor="def-quotient">
        <w:del w:id="1401" w:author="PR Preview" w:date="2026-01-01T00:00:00Z">
          <w:r>
            <w:rPr>
              <w:rStyle w:val="Hyperlink"/>
            </w:rPr>
            <w:delText xml:space="preserve">Definition 17</w:delText>
          </w:r>
        </w:del>
      </w:hyperlink>
      <w:del w:id="1402" w:author="PR Preview" w:date="2026-01-01T00:00:00Z">
        <w:r>
          <w:delText xml:space="preserve"> </w:delText>
        </w:r>
      </w:del>
      <w:del w:id="1403" w:author="PR Preview" w:date="2026-01-01T00:00:00Z">
        <w:r>
          <w:delText xml:space="preserve">requires a nonzero denominator.</w:delText>
        </w:r>
      </w:del>
    </w:p>
    <w:p>
      <w:pPr>
        <w:pStyle w:val="BodyText"/>
      </w:pPr>
      <w:del w:id="1404" w:author="PR Preview" w:date="2026-01-01T00:00:00Z">
        <w:r>
          <w:rPr>
            <w:b/>
            <w:bCs/>
          </w:rPr>
          <w:delText xml:space="preserve">Definition 19 (Follow-up and person-years)</w:delText>
        </w:r>
      </w:del>
      <w:del w:id="1405" w:author="PR Preview" w:date="2026-01-01T00:00:00Z">
        <w:r>
          <w:delText xml:space="preserve"> </w:delText>
        </w:r>
      </w:del>
      <w:del w:id="1406" w:author="PR Preview" w:date="2026-01-01T00:00:00Z">
        <w:r>
          <w:delText xml:space="preserve">In a study that observes participants over time,</w:delText>
        </w:r>
      </w:del>
      <w:del w:id="1407" w:author="PR Preview" w:date="2026-01-01T00:00:00Z">
        <w:r>
          <w:delText xml:space="preserve"> </w:delText>
        </w:r>
      </w:del>
      <w:del w:id="1408" w:author="PR Preview" w:date="2026-01-01T00:00:00Z">
        <w:r>
          <w:delText xml:space="preserve">a participant’s</w:delText>
        </w:r>
      </w:del>
      <w:del w:id="1409" w:author="PR Preview" w:date="2026-01-01T00:00:00Z">
        <w:r>
          <w:delText xml:space="preserve"> </w:delText>
        </w:r>
      </w:del>
      <w:del w:id="1410" w:author="PR Preview" w:date="2026-01-01T00:00:00Z">
        <w:r>
          <w:rPr>
            <w:b/>
            <w:bCs/>
          </w:rPr>
          <w:delText xml:space="preserve">follow-up</w:delText>
        </w:r>
      </w:del>
      <w:del w:id="1411" w:author="PR Preview" w:date="2026-01-01T00:00:00Z">
        <w:r>
          <w:delText xml:space="preserve"> </w:delText>
        </w:r>
      </w:del>
      <w:del w:id="1412" w:author="PR Preview" w:date="2026-01-01T00:00:00Z">
        <w:r>
          <w:delText xml:space="preserve">is the length of time the study observes that participant,</w:delText>
        </w:r>
      </w:del>
      <w:del w:id="1413" w:author="PR Preview" w:date="2026-01-01T00:00:00Z">
        <w:r>
          <w:delText xml:space="preserve"> </w:delText>
        </w:r>
      </w:del>
      <w:del w:id="1414" w:author="PR Preview" w:date="2026-01-01T00:00:00Z">
        <w:r>
          <w:delText xml:space="preserve">and the study’s</w:delText>
        </w:r>
      </w:del>
      <w:del w:id="1415" w:author="PR Preview" w:date="2026-01-01T00:00:00Z">
        <w:r>
          <w:delText xml:space="preserve"> </w:delText>
        </w:r>
      </w:del>
      <w:del w:id="1416" w:author="PR Preview" w:date="2026-01-01T00:00:00Z">
        <w:r>
          <w:rPr>
            <w:b/>
            <w:bCs/>
          </w:rPr>
          <w:delText xml:space="preserve">person-years</w:delText>
        </w:r>
      </w:del>
      <w:del w:id="1417" w:author="PR Preview" w:date="2026-01-01T00:00:00Z">
        <w:r>
          <w:delText xml:space="preserve"> </w:delText>
        </w:r>
      </w:del>
      <w:del w:id="1418" w:author="PR Preview" w:date="2026-01-01T00:00:00Z">
        <w:r>
          <w:delText xml:space="preserve">are the sum of the follow-up times of all participants,</w:delText>
        </w:r>
      </w:del>
      <w:del w:id="1419" w:author="PR Preview" w:date="2026-01-01T00:00:00Z">
        <w:r>
          <w:delText xml:space="preserve"> </w:delText>
        </w:r>
      </w:del>
      <w:del w:id="1420" w:author="PR Preview" w:date="2026-01-01T00:00:00Z">
        <w:r>
          <w:delText xml:space="preserve">measured in years.</w:delText>
        </w:r>
      </w:del>
    </w:p>
    <w:p>
      <w:pPr>
        <w:pStyle w:val="BodyText"/>
      </w:pPr>
      <w:del w:id="1421" w:author="PR Preview" w:date="2026-01-01T00:00:00Z">
        <w:r>
          <w:rPr>
            <w:b/>
            <w:bCs/>
          </w:rPr>
          <w:delText xml:space="preserve">Example 20 (Counting person-years)</w:delText>
        </w:r>
      </w:del>
      <w:del w:id="1422" w:author="PR Preview" w:date="2026-01-01T00:00:00Z">
        <w:r>
          <w:delText xml:space="preserve"> </w:delText>
        </w:r>
      </w:del>
      <w:del w:id="1423" w:author="PR Preview" w:date="2026-01-01T00:00:00Z">
        <w:r>
          <w:delText xml:space="preserve">If</w:delText>
        </w:r>
      </w:del>
      <w:del w:id="1424" w:author="PR Preview" w:date="2026-01-01T00:00:00Z">
        <w:r>
          <w:delText xml:space="preserve"> </w:delText>
        </w:r>
      </w:del>
      <m:oMath>
        <m:r>
          <m:t>10</m:t>
        </m:r>
      </m:oMath>
      <w:del w:id="1425" w:author="PR Preview" w:date="2026-01-01T00:00:00Z">
        <w:r>
          <w:delText xml:space="preserve"> </w:delText>
        </w:r>
      </w:del>
      <w:del w:id="1426" w:author="PR Preview" w:date="2026-01-01T00:00:00Z">
        <w:r>
          <w:delText xml:space="preserve">people are each followed for</w:delText>
        </w:r>
      </w:del>
      <w:del w:id="1427" w:author="PR Preview" w:date="2026-01-01T00:00:00Z">
        <w:r>
          <w:delText xml:space="preserve"> </w:delText>
        </w:r>
      </w:del>
      <m:oMath>
        <m:r>
          <m:t>2</m:t>
        </m:r>
      </m:oMath>
      <w:del w:id="1428" w:author="PR Preview" w:date="2026-01-01T00:00:00Z">
        <w:r>
          <w:delText xml:space="preserve"> </w:delText>
        </w:r>
      </w:del>
      <w:del w:id="1429" w:author="PR Preview" w:date="2026-01-01T00:00:00Z">
        <w:r>
          <w:delText xml:space="preserve">years,</w:delText>
        </w:r>
      </w:del>
      <w:del w:id="1430" w:author="PR Preview" w:date="2026-01-01T00:00:00Z">
        <w:r>
          <w:delText xml:space="preserve"> </w:delText>
        </w:r>
      </w:del>
      <w:del w:id="1431" w:author="PR Preview" w:date="2026-01-01T00:00:00Z">
        <w:r>
          <w:delText xml:space="preserve">the study has</w:delText>
        </w:r>
      </w:del>
      <w:del w:id="1432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del w:id="1433" w:author="PR Preview" w:date="2026-01-01T00:00:00Z">
        <w:r>
          <w:delText xml:space="preserve"> </w:delText>
        </w:r>
      </w:del>
      <w:del w:id="1434" w:author="PR Preview" w:date="2026-01-01T00:00:00Z">
        <w:r>
          <w:delText xml:space="preserve">person-years.</w:delText>
        </w:r>
      </w:del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If one person is followed for</w:delText>
        </w:r>
      </w:del>
      <w:del w:id="1437" w:author="PR Preview" w:date="2026-01-01T00:00:00Z">
        <w:r>
          <w:delText xml:space="preserve"> </w:delText>
        </w:r>
      </w:del>
      <m:oMath>
        <m:r>
          <m:t>3</m:t>
        </m:r>
      </m:oMath>
      <w:del w:id="1438" w:author="PR Preview" w:date="2026-01-01T00:00:00Z">
        <w:r>
          <w:delText xml:space="preserve"> </w:delText>
        </w:r>
      </w:del>
      <w:del w:id="1439" w:author="PR Preview" w:date="2026-01-01T00:00:00Z">
        <w:r>
          <w:delText xml:space="preserve">years and another for</w:delText>
        </w:r>
      </w:del>
      <w:del w:id="1440" w:author="PR Preview" w:date="2026-01-01T00:00:00Z">
        <w:r>
          <w:delText xml:space="preserve"> </w:delText>
        </w:r>
      </w:del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del w:id="1441" w:author="PR Preview" w:date="2026-01-01T00:00:00Z">
        <w:r>
          <w:delText xml:space="preserve"> </w:delText>
        </w:r>
      </w:del>
      <w:del w:id="1442" w:author="PR Preview" w:date="2026-01-01T00:00:00Z">
        <w:r>
          <w:delText xml:space="preserve">year,</w:delText>
        </w:r>
      </w:del>
      <w:del w:id="1443" w:author="PR Preview" w:date="2026-01-01T00:00:00Z">
        <w:r>
          <w:delText xml:space="preserve"> </w:delText>
        </w:r>
      </w:del>
      <w:del w:id="1444" w:author="PR Preview" w:date="2026-01-01T00:00:00Z">
        <w:r>
          <w:delText xml:space="preserve">the study has</w:delText>
        </w:r>
      </w:del>
      <w:del w:id="1445" w:author="PR Preview" w:date="2026-01-01T00:00:00Z">
        <w: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del w:id="1446" w:author="PR Preview" w:date="2026-01-01T00:00:00Z">
        <w:r>
          <w:delText xml:space="preserve"> </w:delText>
        </w:r>
      </w:del>
      <w:del w:id="1447" w:author="PR Preview" w:date="2026-01-01T00:00:00Z">
        <w:r>
          <w:delText xml:space="preserve">person-years.</w:delText>
        </w:r>
      </w:del>
    </w:p>
    <w:p>
      <w:pPr>
        <w:pStyle w:val="BodyText"/>
      </w:pPr>
      <w:del w:id="1448" w:author="PR Preview" w:date="2026-01-01T00:00:00Z">
        <w:r>
          <w:rPr>
            <w:b/>
            <w:bCs/>
          </w:rPr>
          <w:delText xml:space="preserve">Definition 20 (Rate)</w:delText>
        </w:r>
      </w:del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delText xml:space="preserve">A</w:delText>
        </w:r>
      </w:del>
      <w:del w:id="1451" w:author="PR Preview" w:date="2026-01-01T00:00:00Z">
        <w:r>
          <w:delText xml:space="preserve"> </w:delText>
        </w:r>
      </w:del>
      <w:del w:id="1452" w:author="PR Preview" w:date="2026-01-01T00:00:00Z">
        <w:r>
          <w:rPr>
            <w:b/>
            <w:bCs/>
          </w:rPr>
          <w:delText xml:space="preserve">rate</w:delText>
        </w:r>
      </w:del>
      <w:del w:id="1453" w:author="PR Preview" w:date="2026-01-01T00:00:00Z">
        <w:r>
          <w:delText xml:space="preserve"> </w:delText>
        </w:r>
      </w:del>
      <w:del w:id="1454" w:author="PR Preview" w:date="2026-01-01T00:00:00Z">
        <w:r>
          <w:delText xml:space="preserve">is a quotient of two quantities,</w:delText>
        </w:r>
      </w:del>
      <w:del w:id="1455" w:author="PR Preview" w:date="2026-01-01T00:00:00Z">
        <w:r>
          <w:delText xml:space="preserve"> </w:delText>
        </w:r>
      </w:del>
      <w:del w:id="1456" w:author="PR Preview" w:date="2026-01-01T00:00:00Z">
        <w:r>
          <w:delText xml:space="preserve">usually with a denominator that measures time,</w:delText>
        </w:r>
      </w:del>
      <w:del w:id="1457" w:author="PR Preview" w:date="2026-01-01T00:00:00Z">
        <w:r>
          <w:delText xml:space="preserve"> </w:delText>
        </w:r>
      </w:del>
      <w:del w:id="1458" w:author="PR Preview" w:date="2026-01-01T00:00:00Z">
        <w:r>
          <w:delText xml:space="preserve">such as weeks or person-years of follow-up (</w:delText>
        </w:r>
      </w:del>
      <w:hyperlink w:anchor="def-person-years">
        <w:del w:id="1459" w:author="PR Preview" w:date="2026-01-01T00:00:00Z">
          <w:r>
            <w:rPr>
              <w:rStyle w:val="Hyperlink"/>
            </w:rPr>
            <w:delText xml:space="preserve">Definition 19</w:delText>
          </w:r>
        </w:del>
      </w:hyperlink>
      <w:del w:id="1460" w:author="PR Preview" w:date="2026-01-01T00:00:00Z">
        <w:r>
          <w:delText xml:space="preserve">).</w:delText>
        </w:r>
      </w:del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For example,</w:delText>
        </w:r>
      </w:del>
      <w:del w:id="1463" w:author="PR Preview" w:date="2026-01-01T00:00:00Z">
        <w:r>
          <w:delText xml:space="preserve"> </w:delText>
        </w:r>
      </w:del>
      <m:oMath>
        <m:r>
          <m:t>12</m:t>
        </m:r>
      </m:oMath>
      <w:del w:id="1464" w:author="PR Preview" w:date="2026-01-01T00:00:00Z">
        <w:r>
          <w:delText xml:space="preserve"> </w:delText>
        </w:r>
      </w:del>
      <w:del w:id="1465" w:author="PR Preview" w:date="2026-01-01T00:00:00Z">
        <w:r>
          <w:delText xml:space="preserve">new cases in</w:delText>
        </w:r>
      </w:del>
      <w:del w:id="1466" w:author="PR Preview" w:date="2026-01-01T00:00:00Z">
        <w:r>
          <w:delText xml:space="preserve"> </w:delText>
        </w:r>
      </w:del>
      <m:oMath>
        <m:r>
          <m:t>4</m:t>
        </m:r>
      </m:oMath>
      <w:del w:id="1467" w:author="PR Preview" w:date="2026-01-01T00:00:00Z">
        <w:r>
          <w:delText xml:space="preserve"> </w:delText>
        </w:r>
      </w:del>
      <w:del w:id="1468" w:author="PR Preview" w:date="2026-01-01T00:00:00Z">
        <w:r>
          <w:delText xml:space="preserve">weeks</w:delText>
        </w:r>
      </w:del>
      <w:del w:id="1469" w:author="PR Preview" w:date="2026-01-01T00:00:00Z">
        <w:r>
          <w:delText xml:space="preserve"> </w:delText>
        </w:r>
      </w:del>
      <w:del w:id="1470" w:author="PR Preview" w:date="2026-01-01T00:00:00Z">
        <w:r>
          <w:delText xml:space="preserve">is a rate of</w:delText>
        </w:r>
      </w:del>
      <w:del w:id="1471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del w:id="1472" w:author="PR Preview" w:date="2026-01-01T00:00:00Z">
        <w:r>
          <w:delText xml:space="preserve"> </w:delText>
        </w:r>
      </w:del>
      <w:del w:id="1473" w:author="PR Preview" w:date="2026-01-01T00:00:00Z">
        <w:r>
          <w:delText xml:space="preserve">new cases per week,</w:delText>
        </w:r>
      </w:del>
      <w:del w:id="1474" w:author="PR Preview" w:date="2026-01-01T00:00:00Z">
        <w:r>
          <w:delText xml:space="preserve"> </w:delText>
        </w:r>
      </w:del>
      <w:del w:id="1475" w:author="PR Preview" w:date="2026-01-01T00:00:00Z">
        <w:r>
          <w:delText xml:space="preserve">and</w:delText>
        </w:r>
      </w:del>
      <w:del w:id="1476" w:author="PR Preview" w:date="2026-01-01T00:00:00Z">
        <w:r>
          <w:delText xml:space="preserve"> </w:delText>
        </w:r>
      </w:del>
      <m:oMath>
        <m:r>
          <m:t>30</m:t>
        </m:r>
      </m:oMath>
      <w:del w:id="1477" w:author="PR Preview" w:date="2026-01-01T00:00:00Z">
        <w:r>
          <w:delText xml:space="preserve"> </w:delText>
        </w:r>
      </w:del>
      <w:del w:id="1478" w:author="PR Preview" w:date="2026-01-01T00:00:00Z">
        <w:r>
          <w:delText xml:space="preserve">cases over</w:delText>
        </w:r>
      </w:del>
      <w:del w:id="1479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1480" w:author="PR Preview" w:date="2026-01-01T00:00:00Z">
        <w:r>
          <w:delText xml:space="preserve"> </w:delText>
        </w:r>
      </w:del>
      <w:del w:id="1481" w:author="PR Preview" w:date="2026-01-01T00:00:00Z">
        <w:r>
          <w:delText xml:space="preserve">person-years of follow-up</w:delText>
        </w:r>
      </w:del>
      <w:del w:id="1482" w:author="PR Preview" w:date="2026-01-01T00:00:00Z">
        <w:r>
          <w:delText xml:space="preserve"> </w:delText>
        </w:r>
      </w:del>
      <w:del w:id="1483" w:author="PR Preview" w:date="2026-01-01T00:00:00Z">
        <w:r>
          <w:delText xml:space="preserve">is a rate of</w:delText>
        </w:r>
      </w:del>
      <w:del w:id="1484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del w:id="1485" w:author="PR Preview" w:date="2026-01-01T00:00:00Z">
        <w:r>
          <w:delText xml:space="preserve"> </w:delText>
        </w:r>
      </w:del>
      <w:del w:id="1486" w:author="PR Preview" w:date="2026-01-01T00:00:00Z">
        <w:r>
          <w:delText xml:space="preserve">cases per person-year.</w:delText>
        </w:r>
      </w:del>
    </w:p>
    <w:p>
      <w:pPr>
        <w:pStyle w:val="FirstParagraph"/>
      </w:pPr>
      <w:ins w:id="1487" w:author="PR Preview" w:date="2026-01-01T00:00:00Z">
        <w:r>
          <w:rPr>
            <w:b/>
            <w:bCs/>
          </w:rPr>
          <w:t xml:space="preserve">Definition 23 (Quotient)</w:t>
        </w:r>
      </w:ins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For real numbers</w:t>
        </w:r>
      </w:ins>
      <w:ins w:id="1490" w:author="PR Preview" w:date="2026-01-01T00:00:00Z">
        <w:r>
          <w:t xml:space="preserve"> </w:t>
        </w:r>
      </w:ins>
      <m:oMath>
        <m:r>
          <m:t>a</m:t>
        </m:r>
      </m:oMath>
      <w:ins w:id="1491" w:author="PR Preview" w:date="2026-01-01T00:00:00Z">
        <w:r>
          <w:t xml:space="preserve"> </w:t>
        </w:r>
      </w:ins>
      <w:ins w:id="1492" w:author="PR Preview" w:date="2026-01-01T00:00:00Z">
        <w:r>
          <w:t xml:space="preserve">and</w:t>
        </w:r>
      </w:ins>
      <w:ins w:id="1493" w:author="PR Preview" w:date="2026-01-01T00:00:00Z">
        <w:r>
          <w:t xml:space="preserve"> </w:t>
        </w:r>
      </w:ins>
      <m:oMath>
        <m:r>
          <m:t>b</m:t>
        </m:r>
      </m:oMath>
      <w:ins w:id="1494" w:author="PR Preview" w:date="2026-01-01T00:00:00Z">
        <w:r>
          <w:t xml:space="preserve"> </w:t>
        </w:r>
      </w:ins>
      <w:ins w:id="1495" w:author="PR Preview" w:date="2026-01-01T00:00:00Z">
        <w:r>
          <w:t xml:space="preserve">with</w:t>
        </w:r>
      </w:ins>
      <w:ins w:id="149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≠</m:t>
        </m:r>
        <m:r>
          <m:t>0</m:t>
        </m:r>
      </m:oMath>
      <w:ins w:id="1497" w:author="PR Preview" w:date="2026-01-01T00:00:00Z">
        <w:r>
          <w:t xml:space="preserve">,</w:t>
        </w:r>
      </w:ins>
      <w:ins w:id="1498" w:author="PR Preview" w:date="2026-01-01T00:00:00Z">
        <w:r>
          <w:t xml:space="preserve"> </w:t>
        </w:r>
      </w:ins>
      <w:ins w:id="1499" w:author="PR Preview" w:date="2026-01-01T00:00:00Z">
        <w:r>
          <w:t xml:space="preserve">the</w:t>
        </w:r>
      </w:ins>
      <w:ins w:id="1500" w:author="PR Preview" w:date="2026-01-01T00:00:00Z">
        <w:r>
          <w:t xml:space="preserve"> </w:t>
        </w:r>
      </w:ins>
      <w:ins w:id="1501" w:author="PR Preview" w:date="2026-01-01T00:00:00Z">
        <w:r>
          <w:rPr>
            <w:b/>
            <w:bCs/>
          </w:rPr>
          <w:t xml:space="preserve">quotient</w:t>
        </w:r>
      </w:ins>
      <w:ins w:id="1502" w:author="PR Preview" w:date="2026-01-01T00:00:00Z">
        <w:r>
          <w:t xml:space="preserve"> </w:t>
        </w:r>
      </w:ins>
      <w:ins w:id="1503" w:author="PR Preview" w:date="2026-01-01T00:00:00Z">
        <w:r>
          <w:t xml:space="preserve">of</w:t>
        </w:r>
      </w:ins>
      <w:ins w:id="1504" w:author="PR Preview" w:date="2026-01-01T00:00:00Z">
        <w:r>
          <w:t xml:space="preserve"> </w:t>
        </w:r>
      </w:ins>
      <m:oMath>
        <m:r>
          <m:t>a</m:t>
        </m:r>
      </m:oMath>
      <w:ins w:id="1505" w:author="PR Preview" w:date="2026-01-01T00:00:00Z">
        <w:r>
          <w:t xml:space="preserve"> </w:t>
        </w:r>
      </w:ins>
      <w:ins w:id="1506" w:author="PR Preview" w:date="2026-01-01T00:00:00Z">
        <w:r>
          <w:t xml:space="preserve">by</w:t>
        </w:r>
      </w:ins>
      <w:ins w:id="1507" w:author="PR Preview" w:date="2026-01-01T00:00:00Z">
        <w:r>
          <w:t xml:space="preserve"> </w:t>
        </w:r>
      </w:ins>
      <m:oMath>
        <m:r>
          <m:t>b</m:t>
        </m:r>
      </m:oMath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is the result of dividing</w:t>
        </w:r>
      </w:ins>
      <w:ins w:id="1510" w:author="PR Preview" w:date="2026-01-01T00:00:00Z">
        <w:r>
          <w:t xml:space="preserve"> </w:t>
        </w:r>
      </w:ins>
      <m:oMath>
        <m:r>
          <m:t>a</m:t>
        </m:r>
      </m:oMath>
      <w:ins w:id="1511" w:author="PR Preview" w:date="2026-01-01T00:00:00Z">
        <w:r>
          <w:t xml:space="preserve"> </w:t>
        </w:r>
      </w:ins>
      <w:ins w:id="1512" w:author="PR Preview" w:date="2026-01-01T00:00:00Z">
        <w:r>
          <w:t xml:space="preserve">by</w:t>
        </w:r>
      </w:ins>
      <w:ins w:id="1513" w:author="PR Preview" w:date="2026-01-01T00:00:00Z">
        <w:r>
          <w:t xml:space="preserve"> </w:t>
        </w:r>
      </w:ins>
      <m:oMath>
        <m:r>
          <m:t>b</m:t>
        </m:r>
      </m:oMath>
      <w:ins w:id="1514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ins w:id="1515" w:author="PR Preview" w:date="2026-01-01T00:00:00Z">
        <w:r>
          <w:rPr>
            <w:b/>
            <w:bCs/>
          </w:rPr>
          <w:t xml:space="preserve">Definition 24 (Fraction)</w:t>
        </w:r>
      </w:ins>
      <w:ins w:id="1516" w:author="PR Preview" w:date="2026-01-01T00:00:00Z">
        <w:r>
          <w:t xml:space="preserve"> </w:t>
        </w:r>
      </w:ins>
      <w:ins w:id="1517" w:author="PR Preview" w:date="2026-01-01T00:00:00Z">
        <w:r>
          <w:t xml:space="preserve">A quotient</w:t>
        </w:r>
      </w:ins>
      <w:ins w:id="1518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1519" w:author="PR Preview" w:date="2026-01-01T00:00:00Z">
        <w:r>
          <w:t xml:space="preserve"> </w:t>
        </w:r>
      </w:ins>
      <w:ins w:id="1520" w:author="PR Preview" w:date="2026-01-01T00:00:00Z">
        <w:r>
          <w:t xml:space="preserve">(</w:t>
        </w:r>
      </w:ins>
      <w:hyperlink w:anchor="def-quotient">
        <w:ins w:id="1521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1522" w:author="PR Preview" w:date="2026-01-01T00:00:00Z">
        <w:r>
          <w:t xml:space="preserve">) is also called a</w:t>
        </w:r>
      </w:ins>
      <w:ins w:id="1523" w:author="PR Preview" w:date="2026-01-01T00:00:00Z">
        <w:r>
          <w:t xml:space="preserve"> </w:t>
        </w:r>
      </w:ins>
      <w:ins w:id="1524" w:author="PR Preview" w:date="2026-01-01T00:00:00Z">
        <w:r>
          <w:rPr>
            <w:b/>
            <w:bCs/>
          </w:rPr>
          <w:t xml:space="preserve">fraction</w:t>
        </w:r>
      </w:ins>
      <w:ins w:id="1525" w:author="PR Preview" w:date="2026-01-01T00:00:00Z">
        <w:r>
          <w:t xml:space="preserve">.</w:t>
        </w:r>
      </w:ins>
    </w:p>
    <w:bookmarkEnd w:id="106"/>
    <w:bookmarkStart w:id="107" w:name="def-numerator"/>
    <w:p>
      <w:pPr>
        <w:pStyle w:val="BodyText"/>
      </w:pPr>
      <w:ins w:id="1526" w:author="PR Preview" w:date="2026-01-01T00:00:00Z">
        <w:r>
          <w:rPr>
            <w:b/>
            <w:bCs/>
          </w:rPr>
          <w:t xml:space="preserve">Definition 25 (Numerator)</w:t>
        </w:r>
      </w:ins>
      <w:ins w:id="1527" w:author="PR Preview" w:date="2026-01-01T00:00:00Z">
        <w:r>
          <w:t xml:space="preserve"> </w:t>
        </w:r>
      </w:ins>
      <w:ins w:id="1528" w:author="PR Preview" w:date="2026-01-01T00:00:00Z">
        <w:r>
          <w:t xml:space="preserve">In a fraction</w:t>
        </w:r>
      </w:ins>
      <w:ins w:id="1529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1530" w:author="PR Preview" w:date="2026-01-01T00:00:00Z">
        <w:r>
          <w:t xml:space="preserve"> </w:t>
        </w:r>
      </w:ins>
      <w:ins w:id="1531" w:author="PR Preview" w:date="2026-01-01T00:00:00Z">
        <w:r>
          <w:t xml:space="preserve">(</w:t>
        </w:r>
      </w:ins>
      <w:hyperlink w:anchor="def-fraction">
        <w:ins w:id="1532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1533" w:author="PR Preview" w:date="2026-01-01T00:00:00Z">
        <w:r>
          <w:t xml:space="preserve">),</w:t>
        </w:r>
      </w:ins>
      <w:ins w:id="1534" w:author="PR Preview" w:date="2026-01-01T00:00:00Z">
        <w:r>
          <w:t xml:space="preserve"> </w:t>
        </w:r>
      </w:ins>
      <m:oMath>
        <m:r>
          <m:t>a</m:t>
        </m:r>
      </m:oMath>
      <w:ins w:id="1535" w:author="PR Preview" w:date="2026-01-01T00:00:00Z">
        <w:r>
          <w:t xml:space="preserve"> </w:t>
        </w:r>
      </w:ins>
      <w:ins w:id="1536" w:author="PR Preview" w:date="2026-01-01T00:00:00Z">
        <w:r>
          <w:t xml:space="preserve">is its</w:t>
        </w:r>
      </w:ins>
      <w:ins w:id="1537" w:author="PR Preview" w:date="2026-01-01T00:00:00Z">
        <w:r>
          <w:t xml:space="preserve"> </w:t>
        </w:r>
      </w:ins>
      <w:ins w:id="1538" w:author="PR Preview" w:date="2026-01-01T00:00:00Z">
        <w:r>
          <w:rPr>
            <w:b/>
            <w:bCs/>
          </w:rPr>
          <w:t xml:space="preserve">numerator</w:t>
        </w:r>
      </w:ins>
      <w:ins w:id="1539" w:author="PR Preview" w:date="2026-01-01T00:00:00Z">
        <w:r>
          <w:t xml:space="preserve">.</w:t>
        </w:r>
      </w:ins>
    </w:p>
    <w:bookmarkEnd w:id="107"/>
    <w:bookmarkStart w:id="108" w:name="def-denominator"/>
    <w:p>
      <w:pPr>
        <w:pStyle w:val="BodyText"/>
      </w:pPr>
      <w:ins w:id="1540" w:author="PR Preview" w:date="2026-01-01T00:00:00Z">
        <w:r>
          <w:rPr>
            <w:b/>
            <w:bCs/>
          </w:rPr>
          <w:t xml:space="preserve">Definition 26 (Denominator)</w:t>
        </w:r>
      </w:ins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In a fraction</w:t>
        </w:r>
      </w:ins>
      <w:ins w:id="1543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ins w:id="1544" w:author="PR Preview" w:date="2026-01-01T00:00:00Z">
        <w:r>
          <w:t xml:space="preserve"> </w:t>
        </w:r>
      </w:ins>
      <w:ins w:id="1545" w:author="PR Preview" w:date="2026-01-01T00:00:00Z">
        <w:r>
          <w:t xml:space="preserve">(</w:t>
        </w:r>
      </w:ins>
      <w:hyperlink w:anchor="def-fraction">
        <w:ins w:id="1546" w:author="PR Preview" w:date="2026-01-01T00:00:00Z">
          <w:r>
            <w:rPr>
              <w:rStyle w:val="Hyperlink"/>
            </w:rPr>
            <w:t xml:space="preserve">Definition 24</w:t>
          </w:r>
        </w:ins>
      </w:hyperlink>
      <w:ins w:id="1547" w:author="PR Preview" w:date="2026-01-01T00:00:00Z">
        <w:r>
          <w:t xml:space="preserve">),</w:t>
        </w:r>
      </w:ins>
      <w:ins w:id="1548" w:author="PR Preview" w:date="2026-01-01T00:00:00Z">
        <w:r>
          <w:t xml:space="preserve"> </w:t>
        </w:r>
      </w:ins>
      <m:oMath>
        <m:r>
          <m:t>b</m:t>
        </m:r>
      </m:oMath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is its</w:t>
        </w:r>
      </w:ins>
      <w:ins w:id="1551" w:author="PR Preview" w:date="2026-01-01T00:00:00Z">
        <w:r>
          <w:t xml:space="preserve"> </w:t>
        </w:r>
      </w:ins>
      <w:ins w:id="1552" w:author="PR Preview" w:date="2026-01-01T00:00:00Z">
        <w:r>
          <w:rPr>
            <w:b/>
            <w:bCs/>
          </w:rPr>
          <w:t xml:space="preserve">denominator</w:t>
        </w:r>
      </w:ins>
      <w:ins w:id="1553" w:author="PR Preview" w:date="2026-01-01T00:00:00Z">
        <w:r>
          <w:t xml:space="preserve">.</w:t>
        </w:r>
      </w:ins>
    </w:p>
    <w:bookmarkEnd w:id="108"/>
    <w:bookmarkStart w:id="109" w:name="exm-fraction"/>
    <w:p>
      <w:pPr>
        <w:pStyle w:val="BodyText"/>
      </w:pPr>
      <w:ins w:id="1554" w:author="PR Preview" w:date="2026-01-01T00:00:00Z">
        <w:r>
          <w:rPr>
            <w:b/>
            <w:bCs/>
          </w:rPr>
          <w:t xml:space="preserve">Example 19 (Numerator and denominator of a fraction)</w:t>
        </w:r>
      </w:ins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The fraction</w:t>
        </w:r>
      </w:ins>
      <w:ins w:id="1557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ins w:id="1558" w:author="PR Preview" w:date="2026-01-01T00:00:00Z">
        <w:r>
          <w:t xml:space="preserve"> </w:t>
        </w:r>
      </w:ins>
      <w:ins w:id="1559" w:author="PR Preview" w:date="2026-01-01T00:00:00Z">
        <w:r>
          <w:t xml:space="preserve">has numerator</w:t>
        </w:r>
      </w:ins>
      <w:ins w:id="1560" w:author="PR Preview" w:date="2026-01-01T00:00:00Z">
        <w:r>
          <w:t xml:space="preserve"> </w:t>
        </w:r>
      </w:ins>
      <m:oMath>
        <m:r>
          <m:t>6</m:t>
        </m:r>
      </m:oMath>
      <w:ins w:id="1561" w:author="PR Preview" w:date="2026-01-01T00:00:00Z">
        <w:r>
          <w:t xml:space="preserve"> </w:t>
        </w:r>
      </w:ins>
      <w:ins w:id="1562" w:author="PR Preview" w:date="2026-01-01T00:00:00Z">
        <w:r>
          <w:t xml:space="preserve">and denominator</w:t>
        </w:r>
      </w:ins>
      <w:ins w:id="1563" w:author="PR Preview" w:date="2026-01-01T00:00:00Z">
        <w:r>
          <w:t xml:space="preserve"> </w:t>
        </w:r>
      </w:ins>
      <m:oMath>
        <m:r>
          <m:t>4</m:t>
        </m:r>
      </m:oMath>
      <w:ins w:id="1564" w:author="PR Preview" w:date="2026-01-01T00:00:00Z">
        <w:r>
          <w:t xml:space="preserve">.</w:t>
        </w:r>
      </w:ins>
    </w:p>
    <w:bookmarkEnd w:id="109"/>
    <w:bookmarkStart w:id="110" w:name="exm-quotient"/>
    <w:p>
      <w:pPr>
        <w:pStyle w:val="BodyText"/>
      </w:pPr>
      <w:ins w:id="1565" w:author="PR Preview" w:date="2026-01-01T00:00:00Z">
        <w:r>
          <w:rPr>
            <w:b/>
            <w:bCs/>
          </w:rPr>
          <w:t xml:space="preserve">Example 20 (A quotient)</w:t>
        </w:r>
      </w:ins>
      <w:ins w:id="1566" w:author="PR Preview" w:date="2026-01-01T00:00:00Z">
        <w:r>
          <w:t xml:space="preserve"> </w:t>
        </w:r>
      </w:ins>
      <w:ins w:id="1567" w:author="PR Preview" w:date="2026-01-01T00:00:00Z">
        <w:r>
          <w:t xml:space="preserve">The quotient of</w:t>
        </w:r>
      </w:ins>
      <w:ins w:id="1568" w:author="PR Preview" w:date="2026-01-01T00:00:00Z">
        <w:r>
          <w:t xml:space="preserve"> </w:t>
        </w:r>
      </w:ins>
      <m:oMath>
        <m:r>
          <m:t>6</m:t>
        </m:r>
      </m:oMath>
      <w:ins w:id="1569" w:author="PR Preview" w:date="2026-01-01T00:00:00Z">
        <w:r>
          <w:t xml:space="preserve"> </w:t>
        </w:r>
      </w:ins>
      <w:ins w:id="1570" w:author="PR Preview" w:date="2026-01-01T00:00:00Z">
        <w:r>
          <w:t xml:space="preserve">by</w:t>
        </w:r>
      </w:ins>
      <w:ins w:id="1571" w:author="PR Preview" w:date="2026-01-01T00:00:00Z">
        <w:r>
          <w:t xml:space="preserve"> </w:t>
        </w:r>
      </w:ins>
      <m:oMath>
        <m:r>
          <m:t>4</m:t>
        </m:r>
      </m:oMath>
      <w:ins w:id="1572" w:author="PR Preview" w:date="2026-01-01T00:00:00Z">
        <w:r>
          <w:t xml:space="preserve"> </w:t>
        </w:r>
      </w:ins>
      <w:ins w:id="1573" w:author="PR Preview" w:date="2026-01-01T00:00:00Z">
        <w:r>
          <w:t xml:space="preserve">is</w:t>
        </w:r>
      </w:ins>
      <w:ins w:id="1574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ins w:id="1575" w:author="PR Preview" w:date="2026-01-01T00:00:00Z">
        <w:r>
          <w:t xml:space="preserve">.</w:t>
        </w:r>
      </w:ins>
      <w:ins w:id="1576" w:author="PR Preview" w:date="2026-01-01T00:00:00Z">
        <w:r>
          <w:t xml:space="preserve"> </w:t>
        </w:r>
      </w:ins>
      <w:ins w:id="1577" w:author="PR Preview" w:date="2026-01-01T00:00:00Z">
        <w:r>
          <w:t xml:space="preserve">The quotient of</w:t>
        </w:r>
      </w:ins>
      <w:ins w:id="1578" w:author="PR Preview" w:date="2026-01-01T00:00:00Z">
        <w:r>
          <w:t xml:space="preserve"> </w:t>
        </w:r>
      </w:ins>
      <m:oMath>
        <m:r>
          <m:t>6</m:t>
        </m:r>
      </m:oMath>
      <w:ins w:id="1579" w:author="PR Preview" w:date="2026-01-01T00:00:00Z">
        <w:r>
          <w:t xml:space="preserve"> </w:t>
        </w:r>
      </w:ins>
      <w:ins w:id="1580" w:author="PR Preview" w:date="2026-01-01T00:00:00Z">
        <w:r>
          <w:t xml:space="preserve">by</w:t>
        </w:r>
      </w:ins>
      <w:ins w:id="1581" w:author="PR Preview" w:date="2026-01-01T00:00:00Z">
        <w:r>
          <w:t xml:space="preserve"> </w:t>
        </w:r>
      </w:ins>
      <m:oMath>
        <m:r>
          <m:t>0</m:t>
        </m:r>
      </m:oMath>
      <w:ins w:id="1582" w:author="PR Preview" w:date="2026-01-01T00:00:00Z">
        <w:r>
          <w:t xml:space="preserve"> </w:t>
        </w:r>
      </w:ins>
      <w:ins w:id="1583" w:author="PR Preview" w:date="2026-01-01T00:00:00Z">
        <w:r>
          <w:t xml:space="preserve">is undefined,</w:t>
        </w:r>
      </w:ins>
      <w:ins w:id="1584" w:author="PR Preview" w:date="2026-01-01T00:00:00Z">
        <w:r>
          <w:t xml:space="preserve"> </w:t>
        </w:r>
      </w:ins>
      <w:ins w:id="1585" w:author="PR Preview" w:date="2026-01-01T00:00:00Z">
        <w:r>
          <w:t xml:space="preserve">because</w:t>
        </w:r>
      </w:ins>
      <w:ins w:id="1586" w:author="PR Preview" w:date="2026-01-01T00:00:00Z">
        <w:r>
          <w:t xml:space="preserve"> </w:t>
        </w:r>
      </w:ins>
      <w:hyperlink w:anchor="def-quotient">
        <w:ins w:id="1587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1588" w:author="PR Preview" w:date="2026-01-01T00:00:00Z">
        <w:r>
          <w:t xml:space="preserve"> </w:t>
        </w:r>
      </w:ins>
      <w:ins w:id="1589" w:author="PR Preview" w:date="2026-01-01T00:00:00Z">
        <w:r>
          <w:t xml:space="preserve">requires a nonzero denominator.</w:t>
        </w:r>
      </w:ins>
    </w:p>
    <w:bookmarkEnd w:id="110"/>
    <w:bookmarkStart w:id="111" w:name="def-follow-up"/>
    <w:p>
      <w:pPr>
        <w:pStyle w:val="BodyText"/>
      </w:pPr>
      <w:ins w:id="1590" w:author="PR Preview" w:date="2026-01-01T00:00:00Z">
        <w:r>
          <w:rPr>
            <w:b/>
            <w:bCs/>
          </w:rPr>
          <w:t xml:space="preserve">Definition 27 (Follow-up)</w:t>
        </w:r>
      </w:ins>
      <w:ins w:id="1591" w:author="PR Preview" w:date="2026-01-01T00:00:00Z">
        <w:r>
          <w:t xml:space="preserve"> </w:t>
        </w:r>
      </w:ins>
      <w:ins w:id="1592" w:author="PR Preview" w:date="2026-01-01T00:00:00Z">
        <w:r>
          <w:t xml:space="preserve">In a study that observes participants over time,</w:t>
        </w:r>
      </w:ins>
      <w:ins w:id="1593" w:author="PR Preview" w:date="2026-01-01T00:00:00Z">
        <w:r>
          <w:t xml:space="preserve"> </w:t>
        </w:r>
      </w:ins>
      <w:ins w:id="1594" w:author="PR Preview" w:date="2026-01-01T00:00:00Z">
        <w:r>
          <w:t xml:space="preserve">a participant’s</w:t>
        </w:r>
      </w:ins>
      <w:ins w:id="1595" w:author="PR Preview" w:date="2026-01-01T00:00:00Z">
        <w:r>
          <w:t xml:space="preserve"> </w:t>
        </w:r>
      </w:ins>
      <w:ins w:id="1596" w:author="PR Preview" w:date="2026-01-01T00:00:00Z">
        <w:r>
          <w:rPr>
            <w:b/>
            <w:bCs/>
          </w:rPr>
          <w:t xml:space="preserve">follow-up</w:t>
        </w:r>
      </w:ins>
      <w:ins w:id="1597" w:author="PR Preview" w:date="2026-01-01T00:00:00Z">
        <w:r>
          <w:t xml:space="preserve"> </w:t>
        </w:r>
      </w:ins>
      <w:ins w:id="1598" w:author="PR Preview" w:date="2026-01-01T00:00:00Z">
        <w:r>
          <w:t xml:space="preserve">is the length of time the study observes that participant.</w:t>
        </w:r>
      </w:ins>
    </w:p>
    <w:bookmarkEnd w:id="111"/>
    <w:bookmarkStart w:id="112" w:name="def-person-years"/>
    <w:p>
      <w:pPr>
        <w:pStyle w:val="BodyText"/>
      </w:pPr>
      <w:ins w:id="1599" w:author="PR Preview" w:date="2026-01-01T00:00:00Z">
        <w:r>
          <w:rPr>
            <w:b/>
            <w:bCs/>
          </w:rPr>
          <w:t xml:space="preserve">Definition 28 (Person-years)</w:t>
        </w:r>
      </w:ins>
      <w:ins w:id="1600" w:author="PR Preview" w:date="2026-01-01T00:00:00Z">
        <w:r>
          <w:t xml:space="preserve"> </w:t>
        </w:r>
      </w:ins>
      <w:ins w:id="1601" w:author="PR Preview" w:date="2026-01-01T00:00:00Z">
        <w:r>
          <w:t xml:space="preserve">In a study that observes participants over time,</w:t>
        </w:r>
      </w:ins>
      <w:ins w:id="1602" w:author="PR Preview" w:date="2026-01-01T00:00:00Z">
        <w:r>
          <w:t xml:space="preserve"> </w:t>
        </w:r>
      </w:ins>
      <w:ins w:id="1603" w:author="PR Preview" w:date="2026-01-01T00:00:00Z">
        <w:r>
          <w:t xml:space="preserve">the study’s</w:t>
        </w:r>
      </w:ins>
      <w:ins w:id="1604" w:author="PR Preview" w:date="2026-01-01T00:00:00Z">
        <w:r>
          <w:t xml:space="preserve"> </w:t>
        </w:r>
      </w:ins>
      <w:ins w:id="1605" w:author="PR Preview" w:date="2026-01-01T00:00:00Z">
        <w:r>
          <w:rPr>
            <w:b/>
            <w:bCs/>
          </w:rPr>
          <w:t xml:space="preserve">person-years</w:t>
        </w:r>
      </w:ins>
      <w:ins w:id="1606" w:author="PR Preview" w:date="2026-01-01T00:00:00Z">
        <w:r>
          <w:t xml:space="preserve"> </w:t>
        </w:r>
      </w:ins>
      <w:ins w:id="1607" w:author="PR Preview" w:date="2026-01-01T00:00:00Z">
        <w:r>
          <w:t xml:space="preserve">are the sum of the follow-up times (</w:t>
        </w:r>
      </w:ins>
      <w:hyperlink w:anchor="def-follow-up">
        <w:ins w:id="1608" w:author="PR Preview" w:date="2026-01-01T00:00:00Z">
          <w:r>
            <w:rPr>
              <w:rStyle w:val="Hyperlink"/>
            </w:rPr>
            <w:t xml:space="preserve">Definition 27</w:t>
          </w:r>
        </w:ins>
      </w:hyperlink>
      <w:ins w:id="1609" w:author="PR Preview" w:date="2026-01-01T00:00:00Z">
        <w:r>
          <w:t xml:space="preserve">) of all participants,</w:t>
        </w:r>
      </w:ins>
      <w:ins w:id="1610" w:author="PR Preview" w:date="2026-01-01T00:00:00Z">
        <w:r>
          <w:t xml:space="preserve"> </w:t>
        </w:r>
      </w:ins>
      <w:ins w:id="1611" w:author="PR Preview" w:date="2026-01-01T00:00:00Z">
        <w:r>
          <w:t xml:space="preserve">measured in years.</w:t>
        </w:r>
      </w:ins>
    </w:p>
    <w:bookmarkEnd w:id="112"/>
    <w:bookmarkStart w:id="113" w:name="exm-person-years"/>
    <w:p>
      <w:pPr>
        <w:pStyle w:val="BodyText"/>
      </w:pPr>
      <w:ins w:id="1612" w:author="PR Preview" w:date="2026-01-01T00:00:00Z">
        <w:r>
          <w:rPr>
            <w:b/>
            <w:bCs/>
          </w:rPr>
          <w:t xml:space="preserve">Example 21 (Counting person-years)</w:t>
        </w:r>
      </w:ins>
      <w:ins w:id="1613" w:author="PR Preview" w:date="2026-01-01T00:00:00Z">
        <w:r>
          <w:t xml:space="preserve"> </w:t>
        </w:r>
      </w:ins>
      <w:ins w:id="1614" w:author="PR Preview" w:date="2026-01-01T00:00:00Z">
        <w:r>
          <w:t xml:space="preserve">If</w:t>
        </w:r>
      </w:ins>
      <w:ins w:id="1615" w:author="PR Preview" w:date="2026-01-01T00:00:00Z">
        <w:r>
          <w:t xml:space="preserve"> </w:t>
        </w:r>
      </w:ins>
      <m:oMath>
        <m:r>
          <m:t>10</m:t>
        </m:r>
      </m:oMath>
      <w:ins w:id="1616" w:author="PR Preview" w:date="2026-01-01T00:00:00Z">
        <w:r>
          <w:t xml:space="preserve"> </w:t>
        </w:r>
      </w:ins>
      <w:ins w:id="1617" w:author="PR Preview" w:date="2026-01-01T00:00:00Z">
        <w:r>
          <w:t xml:space="preserve">people are each followed for</w:t>
        </w:r>
      </w:ins>
      <w:ins w:id="1618" w:author="PR Preview" w:date="2026-01-01T00:00:00Z">
        <w:r>
          <w:t xml:space="preserve"> </w:t>
        </w:r>
      </w:ins>
      <m:oMath>
        <m:r>
          <m:t>2</m:t>
        </m:r>
      </m:oMath>
      <w:ins w:id="1619" w:author="PR Preview" w:date="2026-01-01T00:00:00Z">
        <w:r>
          <w:t xml:space="preserve"> </w:t>
        </w:r>
      </w:ins>
      <w:ins w:id="1620" w:author="PR Preview" w:date="2026-01-01T00:00:00Z">
        <w:r>
          <w:t xml:space="preserve">years,</w:t>
        </w:r>
      </w:ins>
      <w:ins w:id="1621" w:author="PR Preview" w:date="2026-01-01T00:00:00Z">
        <w:r>
          <w:t xml:space="preserve"> </w:t>
        </w:r>
      </w:ins>
      <w:ins w:id="1622" w:author="PR Preview" w:date="2026-01-01T00:00:00Z">
        <w:r>
          <w:t xml:space="preserve">the study has</w:t>
        </w:r>
      </w:ins>
      <w:ins w:id="1623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ins w:id="1624" w:author="PR Preview" w:date="2026-01-01T00:00:00Z">
        <w:r>
          <w:t xml:space="preserve"> </w:t>
        </w:r>
      </w:ins>
      <w:ins w:id="1625" w:author="PR Preview" w:date="2026-01-01T00:00:00Z">
        <w:r>
          <w:t xml:space="preserve">person-years.</w:t>
        </w:r>
      </w:ins>
      <w:ins w:id="1626" w:author="PR Preview" w:date="2026-01-01T00:00:00Z">
        <w:r>
          <w:t xml:space="preserve"> </w:t>
        </w:r>
      </w:ins>
      <w:ins w:id="1627" w:author="PR Preview" w:date="2026-01-01T00:00:00Z">
        <w:r>
          <w:t xml:space="preserve">If one person is followed for</w:t>
        </w:r>
      </w:ins>
      <w:ins w:id="1628" w:author="PR Preview" w:date="2026-01-01T00:00:00Z">
        <w:r>
          <w:t xml:space="preserve"> </w:t>
        </w:r>
      </w:ins>
      <m:oMath>
        <m:r>
          <m:t>3</m:t>
        </m:r>
      </m:oMath>
      <w:ins w:id="1629" w:author="PR Preview" w:date="2026-01-01T00:00:00Z">
        <w:r>
          <w:t xml:space="preserve"> </w:t>
        </w:r>
      </w:ins>
      <w:ins w:id="1630" w:author="PR Preview" w:date="2026-01-01T00:00:00Z">
        <w:r>
          <w:t xml:space="preserve">years and another for</w:t>
        </w:r>
      </w:ins>
      <w:ins w:id="1631" w:author="PR Preview" w:date="2026-01-01T00:00:00Z">
        <w:r>
          <w:t xml:space="preserve"> </w:t>
        </w:r>
      </w:ins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ins w:id="1632" w:author="PR Preview" w:date="2026-01-01T00:00:00Z">
        <w:r>
          <w:t xml:space="preserve"> </w:t>
        </w:r>
      </w:ins>
      <w:ins w:id="1633" w:author="PR Preview" w:date="2026-01-01T00:00:00Z">
        <w:r>
          <w:t xml:space="preserve">year,</w:t>
        </w:r>
      </w:ins>
      <w:ins w:id="1634" w:author="PR Preview" w:date="2026-01-01T00:00:00Z">
        <w:r>
          <w:t xml:space="preserve"> </w:t>
        </w:r>
      </w:ins>
      <w:ins w:id="1635" w:author="PR Preview" w:date="2026-01-01T00:00:00Z">
        <w:r>
          <w:t xml:space="preserve">the study has</w:t>
        </w:r>
      </w:ins>
      <w:ins w:id="1636" w:author="PR Preview" w:date="2026-01-01T00:00:00Z">
        <w:r>
          <w:t xml:space="preserve"> </w:t>
        </w:r>
      </w:ins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ins w:id="1637" w:author="PR Preview" w:date="2026-01-01T00:00:00Z">
        <w:r>
          <w:t xml:space="preserve"> </w:t>
        </w:r>
      </w:ins>
      <w:ins w:id="1638" w:author="PR Preview" w:date="2026-01-01T00:00:00Z">
        <w:r>
          <w:t xml:space="preserve">person-years.</w:t>
        </w:r>
      </w:ins>
    </w:p>
    <w:bookmarkEnd w:id="113"/>
    <w:bookmarkStart w:id="114" w:name="def-rate"/>
    <w:p>
      <w:pPr>
        <w:pStyle w:val="BodyText"/>
      </w:pPr>
      <w:ins w:id="1639" w:author="PR Preview" w:date="2026-01-01T00:00:00Z">
        <w:r>
          <w:rPr>
            <w:b/>
            <w:bCs/>
          </w:rPr>
          <w:t xml:space="preserve">Definition 29 (Rate)</w:t>
        </w:r>
      </w:ins>
      <w:ins w:id="1640" w:author="PR Preview" w:date="2026-01-01T00:00:00Z">
        <w:r>
          <w:t xml:space="preserve"> </w:t>
        </w:r>
      </w:ins>
      <w:ins w:id="1641" w:author="PR Preview" w:date="2026-01-01T00:00:00Z">
        <w:r>
          <w:t xml:space="preserve">A</w:t>
        </w:r>
      </w:ins>
      <w:ins w:id="1642" w:author="PR Preview" w:date="2026-01-01T00:00:00Z">
        <w:r>
          <w:t xml:space="preserve"> </w:t>
        </w:r>
      </w:ins>
      <w:ins w:id="1643" w:author="PR Preview" w:date="2026-01-01T00:00:00Z">
        <w:r>
          <w:rPr>
            <w:b/>
            <w:bCs/>
          </w:rPr>
          <w:t xml:space="preserve">rate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is a quotient of two quantities,</w:t>
        </w:r>
      </w:ins>
      <w:ins w:id="1646" w:author="PR Preview" w:date="2026-01-01T00:00:00Z">
        <w:r>
          <w:t xml:space="preserve"> </w:t>
        </w:r>
      </w:ins>
      <w:ins w:id="1647" w:author="PR Preview" w:date="2026-01-01T00:00:00Z">
        <w:r>
          <w:t xml:space="preserve">usually with a denominator that measures time,</w:t>
        </w:r>
      </w:ins>
      <w:ins w:id="1648" w:author="PR Preview" w:date="2026-01-01T00:00:00Z">
        <w:r>
          <w:t xml:space="preserve"> </w:t>
        </w:r>
      </w:ins>
      <w:ins w:id="1649" w:author="PR Preview" w:date="2026-01-01T00:00:00Z">
        <w:r>
          <w:t xml:space="preserve">such as weeks or person-years of follow-up (</w:t>
        </w:r>
      </w:ins>
      <w:hyperlink w:anchor="def-person-years">
        <w:ins w:id="1650" w:author="PR Preview" w:date="2026-01-01T00:00:00Z">
          <w:r>
            <w:rPr>
              <w:rStyle w:val="Hyperlink"/>
            </w:rPr>
            <w:t xml:space="preserve">Definition 28</w:t>
          </w:r>
        </w:ins>
      </w:hyperlink>
      <w:ins w:id="1651" w:author="PR Preview" w:date="2026-01-01T00:00:00Z">
        <w:r>
          <w:t xml:space="preserve">).</w:t>
        </w:r>
      </w:ins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For example,</w:t>
        </w:r>
      </w:ins>
      <w:ins w:id="1654" w:author="PR Preview" w:date="2026-01-01T00:00:00Z">
        <w:r>
          <w:t xml:space="preserve"> </w:t>
        </w:r>
      </w:ins>
      <m:oMath>
        <m:r>
          <m:t>12</m:t>
        </m:r>
      </m:oMath>
      <w:ins w:id="1655" w:author="PR Preview" w:date="2026-01-01T00:00:00Z">
        <w:r>
          <w:t xml:space="preserve"> </w:t>
        </w:r>
      </w:ins>
      <w:ins w:id="1656" w:author="PR Preview" w:date="2026-01-01T00:00:00Z">
        <w:r>
          <w:t xml:space="preserve">new cases in</w:t>
        </w:r>
      </w:ins>
      <w:ins w:id="1657" w:author="PR Preview" w:date="2026-01-01T00:00:00Z">
        <w:r>
          <w:t xml:space="preserve"> </w:t>
        </w:r>
      </w:ins>
      <m:oMath>
        <m:r>
          <m:t>4</m:t>
        </m:r>
      </m:oMath>
      <w:ins w:id="1658" w:author="PR Preview" w:date="2026-01-01T00:00:00Z">
        <w:r>
          <w:t xml:space="preserve"> </w:t>
        </w:r>
      </w:ins>
      <w:ins w:id="1659" w:author="PR Preview" w:date="2026-01-01T00:00:00Z">
        <w:r>
          <w:t xml:space="preserve">weeks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is a rate of</w:t>
        </w:r>
      </w:ins>
      <w:ins w:id="1662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ins w:id="1663" w:author="PR Preview" w:date="2026-01-01T00:00:00Z">
        <w:r>
          <w:t xml:space="preserve"> </w:t>
        </w:r>
      </w:ins>
      <w:ins w:id="1664" w:author="PR Preview" w:date="2026-01-01T00:00:00Z">
        <w:r>
          <w:t xml:space="preserve">new cases per week,</w:t>
        </w:r>
      </w:ins>
      <w:ins w:id="1665" w:author="PR Preview" w:date="2026-01-01T00:00:00Z">
        <w:r>
          <w:t xml:space="preserve"> </w:t>
        </w:r>
      </w:ins>
      <w:ins w:id="1666" w:author="PR Preview" w:date="2026-01-01T00:00:00Z">
        <w:r>
          <w:t xml:space="preserve">and</w:t>
        </w:r>
      </w:ins>
      <w:ins w:id="1667" w:author="PR Preview" w:date="2026-01-01T00:00:00Z">
        <w:r>
          <w:t xml:space="preserve"> </w:t>
        </w:r>
      </w:ins>
      <m:oMath>
        <m:r>
          <m:t>30</m:t>
        </m:r>
      </m:oMath>
      <w:ins w:id="1668" w:author="PR Preview" w:date="2026-01-01T00:00:00Z">
        <w:r>
          <w:t xml:space="preserve"> </w:t>
        </w:r>
      </w:ins>
      <w:ins w:id="1669" w:author="PR Preview" w:date="2026-01-01T00:00:00Z">
        <w:r>
          <w:t xml:space="preserve">cases over</w:t>
        </w:r>
      </w:ins>
      <w:ins w:id="1670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1671" w:author="PR Preview" w:date="2026-01-01T00:00:00Z">
        <w:r>
          <w:t xml:space="preserve"> </w:t>
        </w:r>
      </w:ins>
      <w:ins w:id="1672" w:author="PR Preview" w:date="2026-01-01T00:00:00Z">
        <w:r>
          <w:t xml:space="preserve">person-years of follow-up</w:t>
        </w:r>
      </w:ins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is a rate of</w:t>
        </w:r>
      </w:ins>
      <w:ins w:id="1675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ins w:id="1676" w:author="PR Preview" w:date="2026-01-01T00:00:00Z">
        <w:r>
          <w:t xml:space="preserve"> </w:t>
        </w:r>
      </w:ins>
      <w:ins w:id="1677" w:author="PR Preview" w:date="2026-01-01T00:00:00Z">
        <w:r>
          <w:t xml:space="preserve">cases per person-year.</w:t>
        </w:r>
      </w:ins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del w:id="1678" w:author="PR Preview" w:date="2026-01-01T00:00:00Z">
        <w:r>
          <w:rPr>
            <w:b/>
            <w:bCs/>
          </w:rPr>
          <w:delText xml:space="preserve">Definition 21 (Ratios)</w:delText>
        </w:r>
      </w:del>
      <w:del w:id="1679" w:author="PR Preview" w:date="2026-01-01T00:00:00Z">
        <w:r>
          <w:delText xml:space="preserve"> </w:delText>
        </w:r>
      </w:del>
      <w:del w:id="1680" w:author="PR Preview" w:date="2026-01-01T00:00:00Z">
        <w:r>
          <w:delText xml:space="preserve">A</w:delText>
        </w:r>
      </w:del>
      <w:del w:id="1681" w:author="PR Preview" w:date="2026-01-01T00:00:00Z">
        <w:r>
          <w:delText xml:space="preserve"> </w:delText>
        </w:r>
      </w:del>
      <w:del w:id="1682" w:author="PR Preview" w:date="2026-01-01T00:00:00Z">
        <w:r>
          <w:rPr>
            <w:b/>
            <w:bCs/>
          </w:rPr>
          <w:delText xml:space="preserve">ratio</w:delText>
        </w:r>
      </w:del>
      <w:del w:id="1683" w:author="PR Preview" w:date="2026-01-01T00:00:00Z">
        <w:r>
          <w:delText xml:space="preserve"> </w:delText>
        </w:r>
      </w:del>
      <w:del w:id="1684" w:author="PR Preview" w:date="2026-01-01T00:00:00Z">
        <w:r>
          <w:delText xml:space="preserve">is a quotient in which the numerator and denominator are measured using the same unit scales.</w:delText>
        </w:r>
      </w:del>
    </w:p>
    <w:p>
      <w:pPr>
        <w:pStyle w:val="BodyText"/>
      </w:pPr>
      <w:ins w:id="1685" w:author="PR Preview" w:date="2026-01-01T00:00:00Z">
        <w:r>
          <w:rPr>
            <w:b/>
            <w:bCs/>
          </w:rPr>
          <w:t xml:space="preserve">Definition 30 (Ratios)</w:t>
        </w:r>
      </w:ins>
      <w:ins w:id="1686" w:author="PR Preview" w:date="2026-01-01T00:00:00Z">
        <w:r>
          <w:t xml:space="preserve"> </w:t>
        </w:r>
      </w:ins>
      <w:ins w:id="1687" w:author="PR Preview" w:date="2026-01-01T00:00:00Z">
        <w:r>
          <w:t xml:space="preserve">A</w:t>
        </w:r>
      </w:ins>
      <w:ins w:id="1688" w:author="PR Preview" w:date="2026-01-01T00:00:00Z">
        <w:r>
          <w:t xml:space="preserve"> </w:t>
        </w:r>
      </w:ins>
      <w:ins w:id="1689" w:author="PR Preview" w:date="2026-01-01T00:00:00Z">
        <w:r>
          <w:rPr>
            <w:b/>
            <w:bCs/>
          </w:rPr>
          <w:t xml:space="preserve">ratio</w:t>
        </w:r>
      </w:ins>
      <w:ins w:id="1690" w:author="PR Preview" w:date="2026-01-01T00:00:00Z">
        <w:r>
          <w:t xml:space="preserve"> </w:t>
        </w:r>
      </w:ins>
      <w:ins w:id="1691" w:author="PR Preview" w:date="2026-01-01T00:00:00Z">
        <w:r>
          <w:t xml:space="preserve">is a quotient in which the numerator and denominator are measured using the same unit scales.</w:t>
        </w:r>
      </w:ins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del w:id="1692" w:author="PR Preview" w:date="2026-01-01T00:00:00Z">
        <w:r>
          <w:rPr>
            <w:b/>
            <w:bCs/>
          </w:rPr>
          <w:delText xml:space="preserve">Example 21 (A ratio, and a quotient that is not one)</w:delText>
        </w:r>
      </w:del>
      <w:del w:id="1693" w:author="PR Preview" w:date="2026-01-01T00:00:00Z">
        <w:r>
          <w:delText xml:space="preserve"> </w:delText>
        </w:r>
      </w:del>
      <w:del w:id="1694" w:author="PR Preview" w:date="2026-01-01T00:00:00Z">
        <w:r>
          <w:delText xml:space="preserve"> </w:delText>
        </w:r>
      </w:del>
    </w:p>
    <w:p>
      <w:pPr>
        <w:pStyle w:val="BodyText"/>
      </w:pPr>
      <w:ins w:id="1695" w:author="PR Preview" w:date="2026-01-01T00:00:00Z">
        <w:r>
          <w:rPr>
            <w:b/>
            <w:bCs/>
          </w:rPr>
          <w:t xml:space="preserve">Example 22 (A ratio, and a quotient that is not one)</w:t>
        </w:r>
      </w:ins>
      <w:ins w:id="1696" w:author="PR Preview" w:date="2026-01-01T00:00:00Z">
        <w:r>
          <w:t xml:space="preserve"> </w:t>
        </w:r>
      </w:ins>
      <w:ins w:id="1697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del w:id="1698" w:author="PR Preview" w:date="2026-01-01T00:00:00Z">
        <w:r>
          <w:rPr>
            <w:b/>
            <w:bCs/>
          </w:rPr>
          <w:delText xml:space="preserve">Definition 22 (Proportion)</w:delText>
        </w:r>
      </w:del>
      <w:del w:id="1699" w:author="PR Preview" w:date="2026-01-01T00:00:00Z">
        <w:r>
          <w:delText xml:space="preserve"> </w:delText>
        </w:r>
      </w:del>
      <w:del w:id="1700" w:author="PR Preview" w:date="2026-01-01T00:00:00Z">
        <w:r>
          <w:delText xml:space="preserve">In statistics, a</w:delText>
        </w:r>
      </w:del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rPr>
            <w:b/>
            <w:bCs/>
          </w:rPr>
          <w:delText xml:space="preserve">proportion</w:delText>
        </w:r>
      </w:del>
      <w:del w:id="1703" w:author="PR Preview" w:date="2026-01-01T00:00:00Z">
        <w:r>
          <w:delText xml:space="preserve"> </w:delText>
        </w:r>
      </w:del>
      <w:del w:id="1704" w:author="PR Preview" w:date="2026-01-01T00:00:00Z">
        <w:r>
          <w:delText xml:space="preserve">typically means a ratio where the numerator represents</w:delText>
        </w:r>
      </w:del>
      <w:del w:id="1705" w:author="PR Preview" w:date="2026-01-01T00:00:00Z">
        <w:r>
          <w:delText xml:space="preserve"> </w:delText>
        </w:r>
      </w:del>
      <w:del w:id="1706" w:author="PR Preview" w:date="2026-01-01T00:00:00Z">
        <w:r>
          <w:delText xml:space="preserve">a subset of the denominator.</w:delText>
        </w:r>
      </w:del>
    </w:p>
    <w:p>
      <w:pPr>
        <w:pStyle w:val="FirstParagraph"/>
      </w:pPr>
      <w:ins w:id="1707" w:author="PR Preview" w:date="2026-01-01T00:00:00Z">
        <w:r>
          <w:rPr>
            <w:b/>
            <w:bCs/>
          </w:rPr>
          <w:t xml:space="preserve">Definition 31 (Proportion)</w:t>
        </w:r>
      </w:ins>
      <w:ins w:id="1708" w:author="PR Preview" w:date="2026-01-01T00:00:00Z">
        <w:r>
          <w:t xml:space="preserve"> </w:t>
        </w:r>
      </w:ins>
      <w:ins w:id="1709" w:author="PR Preview" w:date="2026-01-01T00:00:00Z">
        <w:r>
          <w:t xml:space="preserve">In statistics, a</w:t>
        </w:r>
      </w:ins>
      <w:ins w:id="1710" w:author="PR Preview" w:date="2026-01-01T00:00:00Z">
        <w:r>
          <w:t xml:space="preserve"> </w:t>
        </w:r>
      </w:ins>
      <w:ins w:id="1711" w:author="PR Preview" w:date="2026-01-01T00:00:00Z">
        <w:r>
          <w:rPr>
            <w:b/>
            <w:bCs/>
          </w:rPr>
          <w:t xml:space="preserve">proportion</w:t>
        </w:r>
      </w:ins>
      <w:ins w:id="1712" w:author="PR Preview" w:date="2026-01-01T00:00:00Z">
        <w:r>
          <w:t xml:space="preserve"> </w:t>
        </w:r>
      </w:ins>
      <w:ins w:id="1713" w:author="PR Preview" w:date="2026-01-01T00:00:00Z">
        <w:r>
          <w:t xml:space="preserve">typically means a ratio where the numerator represents</w:t>
        </w:r>
      </w:ins>
      <w:ins w:id="1714" w:author="PR Preview" w:date="2026-01-01T00:00:00Z">
        <w:r>
          <w:t xml:space="preserve"> </w:t>
        </w:r>
      </w:ins>
      <w:ins w:id="1715" w:author="PR Preview" w:date="2026-01-01T00:00:00Z">
        <w:r>
          <w:t xml:space="preserve">a subset of the denominator.</w:t>
        </w:r>
      </w:ins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del w:id="1716" w:author="PR Preview" w:date="2026-01-01T00:00:00Z">
        <w:r>
          <w:rPr>
            <w:b/>
            <w:bCs/>
          </w:rPr>
          <w:delText xml:space="preserve">Example 22 (A proportion, and a ratio that is not one)</w:delText>
        </w:r>
      </w:del>
      <w:del w:id="1717" w:author="PR Preview" w:date="2026-01-01T00:00:00Z">
        <w:r>
          <w:delText xml:space="preserve"> </w:delText>
        </w:r>
      </w:del>
      <w:del w:id="1718" w:author="PR Preview" w:date="2026-01-01T00:00:00Z">
        <w:r>
          <w:delText xml:space="preserve">In a clinic with</w:delText>
        </w:r>
      </w:del>
      <w:del w:id="1719" w:author="PR Preview" w:date="2026-01-01T00:00:00Z">
        <w:r>
          <w:delText xml:space="preserve"> </w:delText>
        </w:r>
      </w:del>
      <m:oMath>
        <m:r>
          <m:t>120</m:t>
        </m:r>
      </m:oMath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delText xml:space="preserve">patients,</w:delText>
        </w:r>
      </w:del>
      <w:del w:id="1722" w:author="PR Preview" w:date="2026-01-01T00:00:00Z">
        <w:r>
          <w:delText xml:space="preserve"> </w:delText>
        </w:r>
      </w:del>
      <m:oMath>
        <m:r>
          <m:t>30</m:t>
        </m:r>
      </m:oMath>
      <w:del w:id="1723" w:author="PR Preview" w:date="2026-01-01T00:00:00Z">
        <w:r>
          <w:delText xml:space="preserve"> </w:delText>
        </w:r>
      </w:del>
      <w:del w:id="1724" w:author="PR Preview" w:date="2026-01-01T00:00:00Z">
        <w:r>
          <w:delText xml:space="preserve">of whom smoke:</w:delText>
        </w:r>
      </w:del>
    </w:p>
    <w:p>
      <w:pPr>
        <w:pStyle w:val="BodyText"/>
      </w:pPr>
      <w:ins w:id="1725" w:author="PR Preview" w:date="2026-01-01T00:00:00Z">
        <w:r>
          <w:rPr>
            <w:b/>
            <w:bCs/>
          </w:rPr>
          <w:t xml:space="preserve">Example 23 (A proportion, and a ratio that is not one)</w:t>
        </w:r>
      </w:ins>
      <w:ins w:id="1726" w:author="PR Preview" w:date="2026-01-01T00:00:00Z">
        <w:r>
          <w:t xml:space="preserve"> </w:t>
        </w:r>
      </w:ins>
      <w:ins w:id="1727" w:author="PR Preview" w:date="2026-01-01T00:00:00Z">
        <w:r>
          <w:t xml:space="preserve">In a clinic with</w:t>
        </w:r>
      </w:ins>
      <w:ins w:id="1728" w:author="PR Preview" w:date="2026-01-01T00:00:00Z">
        <w:r>
          <w:t xml:space="preserve"> </w:t>
        </w:r>
      </w:ins>
      <m:oMath>
        <m:r>
          <m:t>120</m:t>
        </m:r>
      </m:oMath>
      <w:ins w:id="1729" w:author="PR Preview" w:date="2026-01-01T00:00:00Z">
        <w:r>
          <w:t xml:space="preserve"> </w:t>
        </w:r>
      </w:ins>
      <w:ins w:id="1730" w:author="PR Preview" w:date="2026-01-01T00:00:00Z">
        <w:r>
          <w:t xml:space="preserve">patients,</w:t>
        </w:r>
      </w:ins>
      <w:ins w:id="1731" w:author="PR Preview" w:date="2026-01-01T00:00:00Z">
        <w:r>
          <w:t xml:space="preserve"> </w:t>
        </w:r>
      </w:ins>
      <m:oMath>
        <m:r>
          <m:t>30</m:t>
        </m:r>
      </m:oMath>
      <w:ins w:id="1732" w:author="PR Preview" w:date="2026-01-01T00:00:00Z">
        <w:r>
          <w:t xml:space="preserve"> </w:t>
        </w:r>
      </w:ins>
      <w:ins w:id="1733" w:author="PR Preview" w:date="2026-01-01T00:00:00Z">
        <w:r>
          <w:t xml:space="preserve">of whom smoke:</w:t>
        </w:r>
      </w:ins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del w:id="1734" w:author="PR Preview" w:date="2026-01-01T00:00:00Z">
        <w:r>
          <w:rPr>
            <w:b/>
            <w:bCs/>
          </w:rPr>
          <w:delText xml:space="preserve">Definition 23 (Proportional)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Two functions</w:delText>
        </w:r>
      </w:del>
      <w:del w:id="173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738" w:author="PR Preview" w:date="2026-01-01T00:00:00Z">
        <w:r>
          <w:delText xml:space="preserve"> </w:delText>
        </w:r>
      </w:del>
      <w:del w:id="1739" w:author="PR Preview" w:date="2026-01-01T00:00:00Z">
        <w:r>
          <w:delText xml:space="preserve">and</w:delText>
        </w:r>
      </w:del>
      <w:del w:id="1740" w:author="PR Preview" w:date="2026-01-01T00:00:00Z">
        <w:r>
          <w:delText xml:space="preserve"> </w:delText>
        </w:r>
      </w:del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741" w:author="PR Preview" w:date="2026-01-01T00:00:00Z">
        <w:r>
          <w:delText xml:space="preserve"> </w:delText>
        </w:r>
      </w:del>
      <w:del w:id="1742" w:author="PR Preview" w:date="2026-01-01T00:00:00Z">
        <w:r>
          <w:delText xml:space="preserve">are</w:delText>
        </w:r>
      </w:del>
      <w:del w:id="1743" w:author="PR Preview" w:date="2026-01-01T00:00:00Z">
        <w:r>
          <w:delText xml:space="preserve"> </w:delText>
        </w:r>
      </w:del>
      <w:del w:id="1744" w:author="PR Preview" w:date="2026-01-01T00:00:00Z">
        <w:r>
          <w:rPr>
            <w:b/>
            <w:bCs/>
          </w:rPr>
          <w:delText xml:space="preserve">proportional</w:delText>
        </w:r>
      </w:del>
      <w:del w:id="1745" w:author="PR Preview" w:date="2026-01-01T00:00:00Z">
        <w:r>
          <w:delText xml:space="preserve"> </w:delText>
        </w:r>
      </w:del>
      <w:del w:id="1746" w:author="PR Preview" w:date="2026-01-01T00:00:00Z">
        <w:r>
          <w:delText xml:space="preserve">if</w:delText>
        </w:r>
      </w:del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their ratio</w:delText>
        </w:r>
      </w:del>
      <w:del w:id="1749" w:author="PR Preview" w:date="2026-01-01T00:00:00Z">
        <w:r>
          <w:delText xml:space="preserve"> </w:delText>
        </w:r>
      </w:del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del w:id="1750" w:author="PR Preview" w:date="2026-01-01T00:00:00Z">
        <w:r>
          <w:delText xml:space="preserve"> </w:delText>
        </w:r>
      </w:del>
      <w:del w:id="1751" w:author="PR Preview" w:date="2026-01-01T00:00:00Z">
        <w:r>
          <w:delText xml:space="preserve">does not depend on</w:delText>
        </w:r>
      </w:del>
      <w:del w:id="1752" w:author="PR Preview" w:date="2026-01-01T00:00:00Z">
        <w:r>
          <w:delText xml:space="preserve"> </w:delText>
        </w:r>
      </w:del>
      <m:oMath>
        <m:r>
          <m:t>x</m:t>
        </m:r>
      </m:oMath>
      <w:del w:id="1753" w:author="PR Preview" w:date="2026-01-01T00:00:00Z">
        <w:r>
          <w:delText xml:space="preserve">.</w:delText>
        </w:r>
      </w:del>
      <w:del w:id="1754" w:author="PR Preview" w:date="2026-01-01T00:00:00Z">
        <w:r>
          <w:delText xml:space="preserve"> </w:delText>
        </w:r>
      </w:del>
      <w:del w:id="1755" w:author="PR Preview" w:date="2026-01-01T00:00:00Z">
        <w:r>
          <w:delText xml:space="preserve">(cf. </w:delText>
        </w:r>
      </w:del>
      <w:hyperlink r:id="rId123">
        <w:del w:id="1756" w:author="PR Preview" w:date="2026-01-01T00:00:00Z">
          <w:r>
            <w:rPr>
              <w:rStyle w:val="Hyperlink"/>
            </w:rPr>
            <w:delText xml:space="preserve">https://en.wikipedia.org/wiki/Proportionality_(mathematics)</w:delText>
          </w:r>
        </w:del>
      </w:hyperlink>
      <w:del w:id="1757" w:author="PR Preview" w:date="2026-01-01T00:00:00Z">
        <w:r>
          <w:delText xml:space="preserve">)</w:delText>
        </w:r>
      </w:del>
    </w:p>
    <w:p>
      <w:pPr>
        <w:pStyle w:val="BodyText"/>
      </w:pPr>
      <w:del w:id="1758" w:author="PR Preview" w:date="2026-01-01T00:00:00Z">
        <w:r>
          <w:rPr>
            <w:b/>
            <w:bCs/>
          </w:rPr>
          <w:delText xml:space="preserve">Example 23 (Proportional and non-proportional functions)</w:delText>
        </w:r>
      </w:del>
      <w:del w:id="1759" w:author="PR Preview" w:date="2026-01-01T00:00:00Z">
        <w:r>
          <w:delText xml:space="preserve"> </w:delText>
        </w:r>
      </w:del>
      <w:del w:id="1760" w:author="PR Preview" w:date="2026-01-01T00:00:00Z">
        <w:r>
          <w:delText xml:space="preserve"> </w:delText>
        </w:r>
      </w:del>
    </w:p>
    <w:p>
      <w:pPr>
        <w:pStyle w:val="FirstParagraph"/>
      </w:pPr>
      <w:ins w:id="1761" w:author="PR Preview" w:date="2026-01-01T00:00:00Z">
        <w:r>
          <w:rPr>
            <w:b/>
            <w:bCs/>
          </w:rPr>
          <w:t xml:space="preserve">Definition 32 (Proportional)</w:t>
        </w:r>
      </w:ins>
      <w:ins w:id="1762" w:author="PR Preview" w:date="2026-01-01T00:00:00Z">
        <w:r>
          <w:t xml:space="preserve"> </w:t>
        </w:r>
      </w:ins>
      <w:ins w:id="1763" w:author="PR Preview" w:date="2026-01-01T00:00:00Z">
        <w:r>
          <w:t xml:space="preserve">Two functions</w:t>
        </w:r>
      </w:ins>
      <w:ins w:id="176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65" w:author="PR Preview" w:date="2026-01-01T00:00:00Z">
        <w:r>
          <w:t xml:space="preserve"> </w:t>
        </w:r>
      </w:ins>
      <w:ins w:id="1766" w:author="PR Preview" w:date="2026-01-01T00:00:00Z">
        <w:r>
          <w:t xml:space="preserve">and</w:t>
        </w:r>
      </w:ins>
      <w:ins w:id="1767" w:author="PR Preview" w:date="2026-01-01T00:00:00Z">
        <w:r>
          <w:t xml:space="preserve"> </w:t>
        </w:r>
      </w:ins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768" w:author="PR Preview" w:date="2026-01-01T00:00:00Z">
        <w:r>
          <w:t xml:space="preserve"> </w:t>
        </w:r>
      </w:ins>
      <w:ins w:id="1769" w:author="PR Preview" w:date="2026-01-01T00:00:00Z">
        <w:r>
          <w:t xml:space="preserve">are</w:t>
        </w:r>
      </w:ins>
      <w:ins w:id="1770" w:author="PR Preview" w:date="2026-01-01T00:00:00Z">
        <w:r>
          <w:t xml:space="preserve"> </w:t>
        </w:r>
      </w:ins>
      <w:ins w:id="1771" w:author="PR Preview" w:date="2026-01-01T00:00:00Z">
        <w:r>
          <w:rPr>
            <w:b/>
            <w:bCs/>
          </w:rPr>
          <w:t xml:space="preserve">proportional</w:t>
        </w:r>
      </w:ins>
      <w:ins w:id="1772" w:author="PR Preview" w:date="2026-01-01T00:00:00Z">
        <w:r>
          <w:t xml:space="preserve"> </w:t>
        </w:r>
      </w:ins>
      <w:ins w:id="1773" w:author="PR Preview" w:date="2026-01-01T00:00:00Z">
        <w:r>
          <w:t xml:space="preserve">if</w:t>
        </w:r>
      </w:ins>
      <w:ins w:id="1774" w:author="PR Preview" w:date="2026-01-01T00:00:00Z">
        <w:r>
          <w:t xml:space="preserve"> </w:t>
        </w:r>
      </w:ins>
      <w:ins w:id="1775" w:author="PR Preview" w:date="2026-01-01T00:00:00Z">
        <w:r>
          <w:t xml:space="preserve">their ratio</w:t>
        </w:r>
      </w:ins>
      <w:ins w:id="1776" w:author="PR Preview" w:date="2026-01-01T00:00:00Z">
        <w:r>
          <w:t xml:space="preserve"> </w:t>
        </w:r>
      </w:ins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ins w:id="1777" w:author="PR Preview" w:date="2026-01-01T00:00:00Z">
        <w:r>
          <w:t xml:space="preserve"> </w:t>
        </w:r>
      </w:ins>
      <w:ins w:id="1778" w:author="PR Preview" w:date="2026-01-01T00:00:00Z">
        <w:r>
          <w:t xml:space="preserve">does not depend on</w:t>
        </w:r>
      </w:ins>
      <w:ins w:id="1779" w:author="PR Preview" w:date="2026-01-01T00:00:00Z">
        <w:r>
          <w:t xml:space="preserve"> </w:t>
        </w:r>
      </w:ins>
      <m:oMath>
        <m:r>
          <m:t>x</m:t>
        </m:r>
      </m:oMath>
      <w:ins w:id="1780" w:author="PR Preview" w:date="2026-01-01T00:00:00Z">
        <w:r>
          <w:t xml:space="preserve">.</w:t>
        </w:r>
      </w:ins>
      <w:ins w:id="1781" w:author="PR Preview" w:date="2026-01-01T00:00:00Z">
        <w:r>
          <w:t xml:space="preserve"> </w:t>
        </w:r>
      </w:ins>
      <w:ins w:id="1782" w:author="PR Preview" w:date="2026-01-01T00:00:00Z">
        <w:r>
          <w:t xml:space="preserve">(cf. </w:t>
        </w:r>
      </w:ins>
      <w:hyperlink r:id="rId123">
        <w:ins w:id="1783" w:author="PR Preview" w:date="2026-01-01T00:00:00Z">
          <w:r>
            <w:rPr>
              <w:rStyle w:val="Hyperlink"/>
            </w:rPr>
            <w:t xml:space="preserve">https://en.wikipedia.org/wiki/Proportionality_(mathematics)</w:t>
          </w:r>
        </w:ins>
      </w:hyperlink>
      <w:ins w:id="1784" w:author="PR Preview" w:date="2026-01-01T00:00:00Z">
        <w:r>
          <w:t xml:space="preserve">)</w:t>
        </w:r>
      </w:ins>
    </w:p>
    <w:bookmarkEnd w:id="124"/>
    <w:bookmarkStart w:id="125" w:name="exm-proportional"/>
    <w:p>
      <w:pPr>
        <w:pStyle w:val="BodyText"/>
      </w:pPr>
      <w:ins w:id="1785" w:author="PR Preview" w:date="2026-01-01T00:00:00Z">
        <w:r>
          <w:rPr>
            <w:b/>
            <w:bCs/>
          </w:rPr>
          <w:t xml:space="preserve">Example 24 (Proportional and non-proportional functions)</w:t>
        </w:r>
      </w:ins>
      <w:ins w:id="1786" w:author="PR Preview" w:date="2026-01-01T00:00:00Z">
        <w:r>
          <w:t xml:space="preserve"> </w:t>
        </w:r>
      </w:ins>
      <w:ins w:id="1787" w:author="PR Preview" w:date="2026-01-01T00:00:00Z">
        <w:r>
          <w:t xml:space="preserve"> </w:t>
        </w:r>
      </w:ins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19" Type="http://schemas.openxmlformats.org/officeDocument/2006/relationships/hyperlink" Target="https://en.wikipedia.org/wiki/Population_proportion" TargetMode="External"/><Relationship Id="rId126" Type="http://schemas.openxmlformats.org/officeDocument/2006/relationships/hyperlink" Target="https://en.wikipedia.org/wiki/Population_proportion#Mathematical_definition" TargetMode="External"/><Relationship Id="rId120" Type="http://schemas.openxmlformats.org/officeDocument/2006/relationships/hyperlink" Target="https://en.wikipedia.org/wiki/Proportion_(mathematics)" TargetMode="External"/><Relationship Id="rId123" Type="http://schemas.openxmlformats.org/officeDocument/2006/relationships/hyperlink" Target="https://en.wikipedia.org/wiki/Proportionality_(mathematics)" TargetMode="External"/><Relationship Id="rId115" Type="http://schemas.openxmlformats.org/officeDocument/2006/relationships/hyperlink" Target="https://en.wikipedia.org/wiki/Rate_(mathematics)" TargetMode="External"/><Relationship Id="rId116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85" Type="http://schemas.openxmlformats.org/officeDocument/2006/relationships/hyperlink" Target="notation.qmd#def-lower-upper-limits" TargetMode="External"/><Relationship Id="rId100" Type="http://schemas.openxmlformats.org/officeDocument/2006/relationships/hyperlink" Target="notation.qmd#def-range-of-variable" TargetMode="External"/><Relationship Id="rId101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96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4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7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19" Type="http://schemas.openxmlformats.org/officeDocument/2006/relationships/hyperlink" Target="https://en.wikipedia.org/wiki/Population_proportion" TargetMode="External"/><Relationship Id="rId126" Type="http://schemas.openxmlformats.org/officeDocument/2006/relationships/hyperlink" Target="https://en.wikipedia.org/wiki/Population_proportion#Mathematical_definition" TargetMode="External"/><Relationship Id="rId120" Type="http://schemas.openxmlformats.org/officeDocument/2006/relationships/hyperlink" Target="https://en.wikipedia.org/wiki/Proportion_(mathematics)" TargetMode="External"/><Relationship Id="rId123" Type="http://schemas.openxmlformats.org/officeDocument/2006/relationships/hyperlink" Target="https://en.wikipedia.org/wiki/Proportionality_(mathematics)" TargetMode="External"/><Relationship Id="rId115" Type="http://schemas.openxmlformats.org/officeDocument/2006/relationships/hyperlink" Target="https://en.wikipedia.org/wiki/Rate_(mathematics)" TargetMode="External"/><Relationship Id="rId116" Type="http://schemas.openxmlformats.org/officeDocument/2006/relationships/hyperlink" Target="https://en.wikipedia.org/wiki/Ratio" TargetMode="External"/><Relationship Id="rId27" Type="http://schemas.openxmlformats.org/officeDocument/2006/relationships/hyperlink" Target="linear-algebra-vectors.qmd#def-mean" TargetMode="External"/><Relationship Id="rId85" Type="http://schemas.openxmlformats.org/officeDocument/2006/relationships/hyperlink" Target="notation.qmd#def-lower-upper-limits" TargetMode="External"/><Relationship Id="rId100" Type="http://schemas.openxmlformats.org/officeDocument/2006/relationships/hyperlink" Target="notation.qmd#def-range-of-variable" TargetMode="External"/><Relationship Id="rId101" Type="http://schemas.openxmlformats.org/officeDocument/2006/relationships/hyperlink" Target="notation.qmd#sec-notational-shorthands" TargetMode="External"/><Relationship Id="rId29" Type="http://schemas.openxmlformats.org/officeDocument/2006/relationships/hyperlink" Target="optimization.qmd#def-strictly-convex" TargetMode="External"/><Relationship Id="rId96" Type="http://schemas.openxmlformats.org/officeDocument/2006/relationships/hyperlink" Target="sets-functions.qmd#def-finite-set" TargetMode="External"/><Relationship Id="rId14" Type="http://schemas.openxmlformats.org/officeDocument/2006/relationships/hyperlink" Target="sets-functions.qmd#def-function" TargetMode="External"/><Relationship Id="rId15" Type="http://schemas.openxmlformats.org/officeDocument/2006/relationships/hyperlink" Target="sets-functions.qmd#def-graph" TargetMode="External"/><Relationship Id="rId34" Type="http://schemas.openxmlformats.org/officeDocument/2006/relationships/hyperlink" Target="sets-functions.qmd#def-image" TargetMode="External"/><Relationship Id="rId12" Type="http://schemas.openxmlformats.org/officeDocument/2006/relationships/hyperlink" Target="sets-functions.qmd#def-interval" TargetMode="External"/><Relationship Id="rId97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2026-10-15T15:43:17Z</dcterms:created>
  <dcterms:modified xsi:type="dcterms:W3CDTF">2026-10-15T15:43:17Z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