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299.png" ContentType="image/png"/>
  <Override PartName="/word/media/rId296.png" ContentType="image/png"/>
  <Override PartName="/word/media/rId339.png" ContentType="image/png"/>
  <Override PartName="/word/media/rId336.png" ContentType="image/png"/>
  <Override PartName="/word/media/rId170.png" ContentType="image/png"/>
  <Override PartName="/word/media/rId167.png" ContentType="image/png"/>
  <Override PartName="/word/media/rId151.png" ContentType="image/png"/>
  <Override PartName="/word/media/rId148.png" ContentType="image/png"/>
  <Override PartName="/word/media/rId53.png" ContentType="image/png"/>
  <Override PartName="/word/media/rId50.png" ContentType="image/png"/>
  <Override PartName="/word/media/rId180.png" ContentType="image/png"/>
  <Override PartName="/word/media/rId177.png" ContentType="image/png"/>
  <Override PartName="/word/media/rId62.png" ContentType="image/png"/>
  <Override PartName="/word/media/rId59.png" ContentType="image/png"/>
  <Override PartName="/word/media/rId19.png" ContentType="image/png"/>
  <Override PartName="/word/media/rId16.png" ContentType="image/png"/>
  <Override PartName="/word/media/rId316.png" ContentType="image/png"/>
  <Override PartName="/word/media/rId313.png" ContentType="image/png"/>
  <Override PartName="/word/media/rId287.png" ContentType="image/png"/>
  <Override PartName="/word/media/rId284.png" ContentType="image/png"/>
  <Override PartName="/word/media/rId89.png" ContentType="image/png"/>
  <Override PartName="/word/media/rId86.png" ContentType="image/png"/>
  <Override PartName="/word/media/rId197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2026-10-30 02:22:19 (PDT)</w:t>
      </w:r>
    </w:p>
    <w:bookmarkStart w:id="71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2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2"/>
    <w:bookmarkStart w:id="43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3"/>
    <w:bookmarkStart w:id="49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4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6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7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6"/>
        </w:tc>
      </w:tr>
    </w:tbl>
    <w:bookmarkStart w:id="57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8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6"/>
        </w:tc>
      </w:tr>
    </w:tbl>
    <w:bookmarkStart w:id="67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8"/>
    <w:bookmarkStart w:id="69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69"/>
    <w:bookmarkStart w:id="70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0"/>
    <w:bookmarkEnd w:id="71"/>
    <w:bookmarkStart w:id="139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1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7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3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3"/>
    <w:bookmarkStart w:id="84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5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3"/>
        </w:tc>
      </w:tr>
    </w:tbl>
    <w:bookmarkStart w:id="94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4"/>
    <w:bookmarkStart w:id="95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7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6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7"/>
    <w:bookmarkStart w:id="101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1"/>
    <w:bookmarkStart w:id="103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5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7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5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5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5"/>
    <w:bookmarkStart w:id="12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9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3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3"/>
    <w:bookmarkStart w:id="134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4"/>
    <w:bookmarkStart w:id="135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5"/>
    <w:bookmarkStart w:id="136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6"/>
    <w:bookmarkStart w:id="137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7"/>
    <w:bookmarkStart w:id="138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8"/>
    <w:bookmarkEnd w:id="139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2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2"/>
    <w:bookmarkStart w:id="146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4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6"/>
    <w:bookmarkStart w:id="147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54"/>
        </w:tc>
      </w:tr>
    </w:tbl>
    <w:bookmarkStart w:id="155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55"/>
    <w:bookmarkStart w:id="156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6"/>
    <w:bookmarkStart w:id="157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59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58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59"/>
    <w:bookmarkStart w:id="160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2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62"/>
    <w:bookmarkStart w:id="163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63"/>
    <w:bookmarkStart w:id="164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64"/>
    <w:bookmarkStart w:id="165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66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73"/>
        </w:tc>
      </w:tr>
    </w:tbl>
    <w:bookmarkStart w:id="175" w:name="def-epigraph"/>
    <w:p>
      <w:pPr>
        <w:pStyle w:val="BodyText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5"/>
    <w:bookmarkStart w:id="176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84"/>
        </w:tc>
      </w:tr>
    </w:tbl>
    <w:bookmarkStart w:id="185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6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6"/>
    <w:bookmarkStart w:id="187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87"/>
    <w:bookmarkStart w:id="188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88"/>
    <w:bookmarkStart w:id="190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0"/>
    <w:bookmarkStart w:id="192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1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9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6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93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</w:p>
          <w:bookmarkEnd w:id="200"/>
        </w:tc>
      </w:tr>
    </w:tbl>
    <w:bookmarkStart w:id="20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208"/>
    <w:bookmarkEnd w:id="209"/>
    <w:bookmarkStart w:id="24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12"/>
    <w:bookmarkStart w:id="21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15"/>
    <w:bookmarkStart w:id="21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bookmarkStart w:id="220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19" w:name="eq-optimization-algorithm"/>
      <w:r>
        <w:t xml:space="preserve">$$
    (f, F) \mapsto \mathord{\smash[b]{\underset{\raise.3ex\hbox{$\scriptstyle\sim$}}{x}}\vphantom{x}}^\dagger \in F.
     \qquad(2)$$</w:t>
      </w:r>
      <w:bookmarkEnd w:id="219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20"/>
    <w:bookmarkStart w:id="221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21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222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22"/>
    <w:bookmarkStart w:id="223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23"/>
    <w:bookmarkStart w:id="227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26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26"/>
    </w:p>
    <w:p>
      <w:pPr>
        <w:pStyle w:val="FirstParagraph"/>
      </w:pPr>
      <w:r>
        <w:t xml:space="preserve">the second equation being the constraint itself.</w:t>
      </w:r>
    </w:p>
    <w:bookmarkEnd w:id="227"/>
    <w:bookmarkStart w:id="229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33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3"/>
    <w:bookmarkStart w:id="235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235"/>
    <w:bookmarkStart w:id="237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3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7"/>
    <w:bookmarkStart w:id="238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8"/>
    <w:bookmarkStart w:id="23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40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0"/>
    <w:bookmarkEnd w:id="241"/>
    <w:bookmarkStart w:id="265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244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4"/>
    <w:bookmarkStart w:id="245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45"/>
    <w:bookmarkStart w:id="246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246"/>
    <w:bookmarkStart w:id="249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4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9"/>
    <w:bookmarkStart w:id="250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50"/>
    <w:bookmarkStart w:id="25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51"/>
    <w:bookmarkStart w:id="252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56"/>
    <w:bookmarkStart w:id="257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8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58"/>
    <w:bookmarkStart w:id="259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59"/>
    <w:bookmarkStart w:id="260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60"/>
    <w:bookmarkStart w:id="261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1"/>
    <w:bookmarkStart w:id="262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2"/>
    <w:bookmarkStart w:id="263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4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64"/>
    <w:bookmarkEnd w:id="265"/>
    <w:bookmarkStart w:id="352" w:name="sec-gradient-descent"/>
    <w:p>
      <w:pPr>
        <w:pStyle w:val="Heading2"/>
      </w:pPr>
      <w:r>
        <w:t xml:space="preserve">6 Gradient descent</w:t>
      </w:r>
    </w:p>
    <w:bookmarkStart w:id="266" w:name="def-gradient-descent"/>
    <w:p>
      <w:pPr>
        <w:pStyle w:val="FirstParagraph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66"/>
    <w:bookmarkStart w:id="26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7"/>
    <w:bookmarkStart w:id="26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8"/>
    <w:bookmarkStart w:id="26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69"/>
    <w:bookmarkStart w:id="27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70"/>
    <w:bookmarkStart w:id="27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71"/>
    <w:bookmarkStart w:id="27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2"/>
    <w:bookmarkStart w:id="27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73"/>
    <w:bookmarkStart w:id="27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75"/>
    <w:bookmarkStart w:id="27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76"/>
    <w:bookmarkStart w:id="27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8"/>
    <w:bookmarkStart w:id="28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80"/>
    <w:bookmarkStart w:id="28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81"/>
    <w:bookmarkStart w:id="28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8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8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90"/>
        </w:tc>
      </w:tr>
    </w:tbl>
    <w:bookmarkStart w:id="293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9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93"/>
    <w:bookmarkStart w:id="295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91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9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0x7f46d45b82d0&gt;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02"/>
        </w:tc>
      </w:tr>
    </w:tbl>
    <w:bookmarkStart w:id="303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04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05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09" w:name="exm-double-well-divergence"/>
    <w:p>
      <w:pPr>
        <w:pStyle w:val="BodyText"/>
      </w:pPr>
      <w:r>
        <w:rPr>
          <w:b/>
          <w:bCs/>
        </w:rPr>
        <w:t xml:space="preserve">Example 54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05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07">
        <w:r>
          <w:rPr>
            <w:rStyle w:val="Hyperlink"/>
          </w:rPr>
          <w:t xml:space="preserve">bounded</w:t>
        </w:r>
      </w:hyperlink>
      <w:r>
        <w:t xml:space="preserve"> </w:t>
      </w:r>
      <w:hyperlink r:id="rId30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09"/>
    <w:bookmarkStart w:id="311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1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11"/>
    <w:bookmarkStart w:id="312" w:name="exm-plateau"/>
    <w:p>
      <w:pPr>
        <w:pStyle w:val="BodyText"/>
      </w:pPr>
      <w:r>
        <w:rPr>
          <w:b/>
          <w:bCs/>
        </w:rPr>
        <w:t xml:space="preserve">Example 55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1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19"/>
        </w:tc>
      </w:tr>
    </w:tbl>
    <w:bookmarkStart w:id="320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20"/>
    <w:bookmarkStart w:id="321" w:name="exm-armijo-condition"/>
    <w:p>
      <w:pPr>
        <w:pStyle w:val="FirstParagraph"/>
      </w:pPr>
      <w:r>
        <w:rPr>
          <w:b/>
          <w:bCs/>
        </w:rPr>
        <w:t xml:space="preserve">Example 56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1"/>
    <w:bookmarkStart w:id="322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22"/>
    <w:bookmarkStart w:id="323" w:name="exm-backtracking-line-search"/>
    <w:p>
      <w:pPr>
        <w:pStyle w:val="BodyText"/>
      </w:pPr>
      <w:r>
        <w:rPr>
          <w:b/>
          <w:bCs/>
        </w:rPr>
        <w:t xml:space="preserve">Example 57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56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3"/>
    <w:bookmarkStart w:id="325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26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28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30" w:name="exm-gd-quadratic-error"/>
    <w:p>
      <w:pPr>
        <w:pStyle w:val="BodyText"/>
      </w:pPr>
      <w:r>
        <w:rPr>
          <w:b/>
          <w:bCs/>
        </w:rPr>
        <w:t xml:space="preserve">Example 58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29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30"/>
    <w:bookmarkStart w:id="332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33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5" w:name="exm-best-constant-step"/>
    <w:p>
      <w:pPr>
        <w:pStyle w:val="FirstParagraph"/>
      </w:pPr>
      <w:r>
        <w:rPr>
          <w:b/>
          <w:bCs/>
        </w:rPr>
        <w:t xml:space="preserve">Example 59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3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0x7f46d4668b90&gt;]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59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06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42"/>
        </w:tc>
      </w:tr>
    </w:tbl>
    <w:bookmarkStart w:id="343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43"/>
    <w:bookmarkStart w:id="344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27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44"/>
    <w:bookmarkStart w:id="345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45"/>
    <w:bookmarkStart w:id="347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4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47"/>
    <w:bookmarkStart w:id="348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48"/>
    <w:bookmarkStart w:id="349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49"/>
    <w:bookmarkStart w:id="350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50"/>
    <w:bookmarkStart w:id="351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51"/>
    <w:bookmarkEnd w:id="352"/>
    <w:bookmarkStart w:id="370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56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5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56"/>
    <w:bookmarkStart w:id="359" w:name="exm-secant-condition"/>
    <w:p>
      <w:pPr>
        <w:pStyle w:val="FirstParagraph"/>
      </w:pPr>
      <w:r>
        <w:rPr>
          <w:b/>
          <w:bCs/>
        </w:rPr>
        <w:t xml:space="preserve">Example 60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59"/>
    <w:bookmarkStart w:id="361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61"/>
    <w:bookmarkStart w:id="362" w:name="exm-quasi-newton-step"/>
    <w:p>
      <w:pPr>
        <w:pStyle w:val="BodyText"/>
      </w:pPr>
      <w:r>
        <w:rPr>
          <w:b/>
          <w:bCs/>
        </w:rPr>
        <w:t xml:space="preserve">Example 61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78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62"/>
    <w:bookmarkStart w:id="36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63"/>
    <w:bookmarkStart w:id="364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64"/>
    <w:bookmarkStart w:id="365" w:name="exm-bfgs-step"/>
    <w:p>
      <w:pPr>
        <w:pStyle w:val="FirstParagraph"/>
      </w:pPr>
      <w:r>
        <w:rPr>
          <w:b/>
          <w:bCs/>
        </w:rPr>
        <w:t xml:space="preserve">Example 62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65"/>
    <w:bookmarkStart w:id="36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6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67"/>
    <w:bookmarkStart w:id="368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8"/>
    <w:bookmarkStart w:id="369" w:name="exm-lbfgs-step"/>
    <w:p>
      <w:pPr>
        <w:pStyle w:val="BodyText"/>
      </w:pPr>
      <w:r>
        <w:rPr>
          <w:b/>
          <w:bCs/>
        </w:rPr>
        <w:t xml:space="preserve">Example 63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69"/>
    <w:bookmarkEnd w:id="370"/>
    <w:bookmarkStart w:id="376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7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76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7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https://en.wikipedia.org/wiki/Stationary_point</w:t>
        </w:r>
      </w:hyperlink>
    </w:p>
    <w:bookmarkEnd w:id="378"/>
    <w:bookmarkStart w:id="38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7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80"/>
    <w:bookmarkStart w:id="38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7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81"/>
    <w:bookmarkStart w:id="38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83"/>
    <w:bookmarkStart w:id="38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https://en.wikipedia.org/wiki/Taylor%27s_theorem</w:t>
        </w:r>
      </w:hyperlink>
    </w:p>
    <w:bookmarkEnd w:id="385"/>
    <w:bookmarkStart w:id="38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86"/>
    <w:bookmarkStart w:id="38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https://en.wikipedia.org/wiki/Saddle_point</w:t>
        </w:r>
      </w:hyperlink>
    </w:p>
    <w:bookmarkEnd w:id="388"/>
    <w:bookmarkStart w:id="39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https://en.wikipedia.org/wiki/Convex_set</w:t>
        </w:r>
      </w:hyperlink>
    </w:p>
    <w:bookmarkEnd w:id="390"/>
    <w:bookmarkStart w:id="39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https://en.wikipedia.org/wiki/Epigraph_(mathematics)</w:t>
        </w:r>
      </w:hyperlink>
    </w:p>
    <w:bookmarkEnd w:id="392"/>
    <w:bookmarkStart w:id="39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https://en.wikipedia.org/wiki/Tangent_space</w:t>
        </w:r>
      </w:hyperlink>
    </w:p>
    <w:bookmarkEnd w:id="394"/>
    <w:bookmarkStart w:id="39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https://en.wikipedia.org/wiki/Feasible_region</w:t>
        </w:r>
      </w:hyperlink>
    </w:p>
    <w:bookmarkEnd w:id="396"/>
    <w:bookmarkStart w:id="39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https://en.wikipedia.org/wiki/Mathematical_optimization</w:t>
        </w:r>
      </w:hyperlink>
    </w:p>
    <w:bookmarkEnd w:id="398"/>
    <w:bookmarkStart w:id="40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https://en.wikipedia.org/wiki/Lagrange_multiplier</w:t>
        </w:r>
      </w:hyperlink>
    </w:p>
    <w:bookmarkEnd w:id="400"/>
    <w:bookmarkStart w:id="40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https://en.wikipedia.org/wiki/Iterative_method</w:t>
        </w:r>
      </w:hyperlink>
    </w:p>
    <w:bookmarkEnd w:id="402"/>
    <w:bookmarkStart w:id="40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https://en.wikipedia.org/wiki/Newton%27s_method_in_optimization</w:t>
        </w:r>
      </w:hyperlink>
    </w:p>
    <w:bookmarkEnd w:id="404"/>
    <w:bookmarkStart w:id="40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https://en.wikipedia.org/wiki/Rate_of_convergence</w:t>
        </w:r>
      </w:hyperlink>
    </w:p>
    <w:bookmarkEnd w:id="406"/>
    <w:bookmarkStart w:id="40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https://en.wikipedia.org/wiki/Gradient_descent</w:t>
        </w:r>
      </w:hyperlink>
    </w:p>
    <w:bookmarkEnd w:id="408"/>
    <w:bookmarkStart w:id="41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https://en.wikipedia.org/wiki/Line_search</w:t>
        </w:r>
      </w:hyperlink>
    </w:p>
    <w:bookmarkEnd w:id="410"/>
    <w:bookmarkStart w:id="412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https://en.wikipedia.org/wiki/Rosenbrock_function</w:t>
        </w:r>
      </w:hyperlink>
    </w:p>
    <w:bookmarkEnd w:id="412"/>
    <w:bookmarkStart w:id="414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https://en.wikipedia.org/wiki/Attractor</w:t>
        </w:r>
      </w:hyperlink>
    </w:p>
    <w:bookmarkEnd w:id="414"/>
    <w:bookmarkStart w:id="416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https://en.wikipedia.org/wiki/Backtracking_line_search</w:t>
        </w:r>
      </w:hyperlink>
    </w:p>
    <w:bookmarkEnd w:id="416"/>
    <w:bookmarkStart w:id="418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1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18"/>
    <w:bookmarkStart w:id="420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0"/>
    <w:bookmarkStart w:id="422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170" Target="media/rId170.png" /><Relationship Type="http://schemas.openxmlformats.org/officeDocument/2006/relationships/image" Id="rId167" Target="media/rId167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80" Target="media/rId180.png" /><Relationship Type="http://schemas.openxmlformats.org/officeDocument/2006/relationships/image" Id="rId177" Target="media/rId17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16" Target="media/rId316.png" /><Relationship Type="http://schemas.openxmlformats.org/officeDocument/2006/relationships/image" Id="rId313" Target="media/rId313.png" /><Relationship Type="http://schemas.openxmlformats.org/officeDocument/2006/relationships/image" Id="rId287" Target="media/rId287.png" /><Relationship Type="http://schemas.openxmlformats.org/officeDocument/2006/relationships/image" Id="rId284" Target="media/rId284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197" Target="media/rId197.png" /><Relationship Type="http://schemas.openxmlformats.org/officeDocument/2006/relationships/image" Id="rId194" Target="media/rId194.png" /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2026-10-30T10:14:59Z</dcterms:created>
  <dcterms:modified xsi:type="dcterms:W3CDTF">2026-10-30T10:14:59Z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