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22:27:27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so</w:delText>
        </w:r>
      </w:del>
      <w:del w:id="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5" w:author="PR Preview" w:date="2026-01-01T00:00:00Z">
        <w:r>
          <w:delText xml:space="preserve">, the nullity is</w:delText>
        </w:r>
      </w:del>
      <w:del w:id="6" w:author="PR Preview" w:date="2026-01-01T00:00:00Z">
        <w:r>
          <w:delText xml:space="preserve"> </w:delText>
        </w:r>
      </w:del>
      <m:oMath>
        <m:r>
          <m:t>0</m:t>
        </m:r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and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</w:delText>
        </w:r>
      </w:del>
      <w:hyperlink r:id="rId18">
        <w:del w:id="13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14" w:author="PR Preview" w:date="2026-01-01T00:00:00Z">
        <w:r>
          <w:delText xml:space="preserve">).</w:delText>
        </w:r>
      </w:del>
    </w:p>
    <w:p>
      <w:pPr>
        <w:pStyle w:val="FirstParagraph"/>
      </w:pPr>
      <w:ins w:id="15" w:author="PR Preview" w:date="2026-01-01T00:00:00Z">
        <w:r>
          <w:t xml:space="preserve">so</w:t>
        </w:r>
      </w:ins>
      <w:ins w:id="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17" w:author="PR Preview" w:date="2026-01-01T00:00:00Z">
        <w:r>
          <w:t xml:space="preserve">, the nullity is</w:t>
        </w:r>
      </w:ins>
      <w:ins w:id="18" w:author="PR Preview" w:date="2026-01-01T00:00:00Z">
        <w:r>
          <w:t xml:space="preserve"> </w:t>
        </w:r>
      </w:ins>
      <m:oMath>
        <m:r>
          <m:t>0</m:t>
        </m:r>
      </m:oMath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and</w:t>
        </w:r>
      </w:ins>
      <w:ins w:id="2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</w:t>
        </w:r>
      </w:ins>
      <w:hyperlink r:id="rId18">
        <w:ins w:id="25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26" w:author="PR Preview" w:date="2026-01-01T00:00:00Z">
        <w:r>
          <w:t xml:space="preserve">).</w:t>
        </w:r>
      </w:ins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del w:id="27" w:author="PR Preview" w:date="2026-01-01T00:00:00Z">
        <w:r>
          <w:delText xml:space="preserve">so every column of</w:delText>
        </w:r>
      </w:del>
      <w:del w:id="2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in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(1),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and</w:delText>
        </w:r>
      </w:del>
      <w:del w:id="36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37" w:author="PR Preview" w:date="2026-01-01T00:00:00Z">
        <w:r>
          <w:delText xml:space="preserve">.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So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satisfies</w:delText>
        </w:r>
      </w:del>
      <w:del w:id="43" w:author="PR Preview" w:date="2026-01-01T00:00:00Z">
        <w:r>
          <w:delText xml:space="preserve"> </w:delText>
        </w:r>
      </w:del>
      <w:hyperlink r:id="rId15">
        <w:del w:id="44" w:author="PR Preview" w:date="2026-01-01T00:00:00Z">
          <w:r>
            <w:rPr>
              <w:rStyle w:val="Hyperlink"/>
            </w:rPr>
            <w:delText xml:space="preserve">Definition 6 in Special Matrices and Decompositions</w:delText>
          </w:r>
        </w:del>
      </w:hyperlink>
      <w:del w:id="45" w:author="PR Preview" w:date="2026-01-01T00:00:00Z">
        <w:r>
          <w:delText xml:space="preserve">.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The two conditions in the statement are equivalent by</w:delText>
        </w:r>
      </w:del>
      <w:del w:id="48" w:author="PR Preview" w:date="2026-01-01T00:00:00Z">
        <w:r>
          <w:delText xml:space="preserve"> </w:delText>
        </w:r>
      </w:del>
      <w:hyperlink r:id="rId18">
        <w:del w:id="49" w:author="PR Preview" w:date="2026-01-01T00:00:00Z">
          <w:r>
            <w:rPr>
              <w:rStyle w:val="Hyperlink"/>
            </w:rPr>
            <w:delText xml:space="preserve">Theorem 7 in Column Space, Null Space and Rank-Nullity</w:delText>
          </w:r>
        </w:del>
      </w:hyperlink>
      <w:del w:id="50" w:author="PR Preview" w:date="2026-01-01T00:00:00Z">
        <w:r>
          <w:delText xml:space="preserve">: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the nullity is</w:delText>
        </w:r>
      </w:del>
      <w:del w:id="53" w:author="PR Preview" w:date="2026-01-01T00:00:00Z">
        <w:r>
          <w:delText xml:space="preserve"> </w:delText>
        </w:r>
      </w:del>
      <m:oMath>
        <m:r>
          <m:t>0</m:t>
        </m:r>
      </m:oMath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exactly when</w:delText>
        </w:r>
      </w:del>
      <w:del w:id="5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del w:id="57" w:author="PR Preview" w:date="2026-01-01T00:00:00Z">
        <w:r>
          <w:delText xml:space="preserve">,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because a subspace of dimension</w:delText>
        </w:r>
      </w:del>
      <w:del w:id="60" w:author="PR Preview" w:date="2026-01-01T00:00:00Z">
        <w:r>
          <w:delText xml:space="preserve"> </w:delText>
        </w:r>
      </w:del>
      <m:oMath>
        <m:r>
          <m:t>0</m:t>
        </m:r>
      </m:oMath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has the empty list as a basis, whose span is</w:delText>
        </w:r>
      </w:del>
      <w:del w:id="6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(</w:delText>
        </w:r>
      </w:del>
      <w:hyperlink r:id="rId21">
        <w:del w:id="66" w:author="PR Preview" w:date="2026-01-01T00:00:00Z">
          <w:r>
            <w:rPr>
              <w:rStyle w:val="Hyperlink"/>
            </w:rPr>
            <w:delText xml:space="preserve">Definition 8 in Subspaces and Rank</w:delText>
          </w:r>
        </w:del>
      </w:hyperlink>
      <w:del w:id="67" w:author="PR Preview" w:date="2026-01-01T00:00:00Z">
        <w:r>
          <w:delText xml:space="preserve">,</w:delText>
        </w:r>
      </w:del>
      <w:del w:id="68" w:author="PR Preview" w:date="2026-01-01T00:00:00Z">
        <w:r>
          <w:delText xml:space="preserve"> </w:delText>
        </w:r>
      </w:del>
      <w:hyperlink r:id="rId22">
        <w:del w:id="69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70" w:author="PR Preview" w:date="2026-01-01T00:00:00Z">
        <w:r>
          <w:delText xml:space="preserve">), and</w:delText>
        </w:r>
      </w:del>
      <w:del w:id="7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has dimension</w:delText>
        </w:r>
      </w:del>
      <w:del w:id="74" w:author="PR Preview" w:date="2026-01-01T00:00:00Z">
        <w:r>
          <w:delText xml:space="preserve"> </w:delText>
        </w:r>
      </w:del>
      <m:oMath>
        <m:r>
          <m:t>0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(</w:delText>
        </w:r>
      </w:del>
      <w:hyperlink r:id="rId23">
        <w:del w:id="77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78" w:author="PR Preview" w:date="2026-01-01T00:00:00Z">
        <w:r>
          <w:delText xml:space="preserve">).</w:delText>
        </w:r>
      </w:del>
    </w:p>
    <w:p>
      <w:pPr>
        <w:pStyle w:val="FirstParagraph"/>
      </w:pPr>
      <w:ins w:id="79" w:author="PR Preview" w:date="2026-01-01T00:00:00Z">
        <w:r>
          <w:t xml:space="preserve">so every column of</w:t>
        </w:r>
      </w:ins>
      <w:ins w:id="8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is in</w:t>
        </w:r>
      </w:ins>
      <w:ins w:id="8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(1),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and</w:t>
        </w:r>
      </w:ins>
      <w:ins w:id="8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89" w:author="PR Preview" w:date="2026-01-01T00:00:00Z">
        <w:r>
          <w:t xml:space="preserve">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So</w:t>
        </w:r>
      </w:ins>
      <w:ins w:id="9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satisfies</w:t>
        </w:r>
      </w:ins>
      <w:ins w:id="95" w:author="PR Preview" w:date="2026-01-01T00:00:00Z">
        <w:r>
          <w:t xml:space="preserve"> </w:t>
        </w:r>
      </w:ins>
      <w:hyperlink r:id="rId15">
        <w:ins w:id="96" w:author="PR Preview" w:date="2026-01-01T00:00:00Z">
          <w:r>
            <w:rPr>
              <w:rStyle w:val="Hyperlink"/>
            </w:rPr>
            <w:t xml:space="preserve">Definition 6 in Special Matrices and Decompositions</w:t>
          </w:r>
        </w:ins>
      </w:hyperlink>
      <w:ins w:id="97" w:author="PR Preview" w:date="2026-01-01T00:00:00Z">
        <w:r>
          <w:t xml:space="preserve">.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The two conditions in the statement are equivalent by</w:t>
        </w:r>
      </w:ins>
      <w:ins w:id="100" w:author="PR Preview" w:date="2026-01-01T00:00:00Z">
        <w:r>
          <w:t xml:space="preserve"> </w:t>
        </w:r>
      </w:ins>
      <w:hyperlink r:id="rId18">
        <w:ins w:id="101" w:author="PR Preview" w:date="2026-01-01T00:00:00Z">
          <w:r>
            <w:rPr>
              <w:rStyle w:val="Hyperlink"/>
            </w:rPr>
            <w:t xml:space="preserve">Theorem 8 in Column Space, Null Space and Rank-Nullity</w:t>
          </w:r>
        </w:ins>
      </w:hyperlink>
      <w:ins w:id="102" w:author="PR Preview" w:date="2026-01-01T00:00:00Z">
        <w:r>
          <w:t xml:space="preserve">: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the nullity is</w:t>
        </w:r>
      </w:ins>
      <w:ins w:id="105" w:author="PR Preview" w:date="2026-01-01T00:00:00Z">
        <w:r>
          <w:t xml:space="preserve"> </w:t>
        </w:r>
      </w:ins>
      <m:oMath>
        <m:r>
          <m:t>0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exactly when</w:t>
        </w:r>
      </w:ins>
      <w:ins w:id="10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109" w:author="PR Preview" w:date="2026-01-01T00:00:00Z">
        <w:r>
          <w:t xml:space="preserve">,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because a subspace of dimension</w:t>
        </w:r>
      </w:ins>
      <w:ins w:id="112" w:author="PR Preview" w:date="2026-01-01T00:00:00Z">
        <w:r>
          <w:t xml:space="preserve"> </w:t>
        </w:r>
      </w:ins>
      <m:oMath>
        <m:r>
          <m:t>0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has the empty list as a basis, whose span is</w:t>
        </w:r>
      </w:ins>
      <w:ins w:id="11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</w:t>
        </w:r>
      </w:ins>
      <w:hyperlink r:id="rId21">
        <w:ins w:id="118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hyperlink r:id="rId22">
        <w:ins w:id="121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22" w:author="PR Preview" w:date="2026-01-01T00:00:00Z">
        <w:r>
          <w:t xml:space="preserve">), and</w:t>
        </w:r>
      </w:ins>
      <w:ins w:id="12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has dimension</w:t>
        </w:r>
      </w:ins>
      <w:ins w:id="126" w:author="PR Preview" w:date="2026-01-01T00:00:00Z">
        <w:r>
          <w:t xml:space="preserve"> </w:t>
        </w:r>
      </w:ins>
      <m:oMath>
        <m:r>
          <m:t>0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(</w:t>
        </w:r>
      </w:ins>
      <w:hyperlink r:id="rId23">
        <w:ins w:id="129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130" w:author="PR Preview" w:date="2026-01-01T00:00:00Z">
        <w:r>
          <w:t xml:space="preserve">).</w:t>
        </w:r>
      </w:ins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del w:id="131" w:author="PR Preview" w:date="2026-01-01T00:00:00Z">
        <w:r>
          <w:delText xml:space="preserve">For</w:delText>
        </w:r>
      </w:del>
      <w:del w:id="13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of</w:delText>
        </w:r>
      </w:del>
      <w:del w:id="135" w:author="PR Preview" w:date="2026-01-01T00:00:00Z">
        <w:r>
          <w:delText xml:space="preserve"> </w:delText>
        </w:r>
      </w:del>
      <w:hyperlink r:id="rId28">
        <w:del w:id="136" w:author="PR Preview" w:date="2026-01-01T00:00:00Z">
          <w:r>
            <w:rPr>
              <w:rStyle w:val="Hyperlink"/>
            </w:rPr>
            <w:delText xml:space="preserve">Example 21 in Special Matrices and Decompositions</w:delText>
          </w:r>
        </w:del>
      </w:hyperlink>
      <w:del w:id="137" w:author="PR Preview" w:date="2026-01-01T00:00:00Z">
        <w:r>
          <w:delText xml:space="preserve">,</w:delText>
        </w:r>
      </w:del>
      <w:del w:id="13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sends</w:delText>
        </w:r>
      </w:del>
      <w:del w:id="1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to</w:delText>
        </w:r>
      </w:del>
      <w:del w:id="14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45" w:author="PR Preview" w:date="2026-01-01T00:00:00Z">
        <w:r>
          <w:delText xml:space="preserve">,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so</w:delText>
        </w:r>
      </w:del>
      <w:del w:id="14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49" w:author="PR Preview" w:date="2026-01-01T00:00:00Z">
        <w:r>
          <w:delText xml:space="preserve">, with geometric multiplicity</w:delText>
        </w:r>
      </w:del>
      <w:del w:id="150" w:author="PR Preview" w:date="2026-01-01T00:00:00Z">
        <w:r>
          <w:delText xml:space="preserve"> </w:delText>
        </w:r>
      </w:del>
      <m:oMath>
        <m:r>
          <m:t>1</m:t>
        </m:r>
      </m:oMath>
      <w:del w:id="151" w:author="PR Preview" w:date="2026-01-01T00:00:00Z">
        <w:r>
          <w:delText xml:space="preserve">.</w:delText>
        </w:r>
      </w:del>
    </w:p>
    <w:p>
      <w:pPr>
        <w:numPr>
          <w:ilvl w:val="0"/>
          <w:numId w:val="1002"/>
        </w:numPr>
      </w:pPr>
      <w:ins w:id="152" w:author="PR Preview" w:date="2026-01-01T00:00:00Z">
        <w:r>
          <w:t xml:space="preserve">For</w:t>
        </w:r>
      </w:ins>
      <w:ins w:id="1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of</w:t>
        </w:r>
      </w:ins>
      <w:ins w:id="156" w:author="PR Preview" w:date="2026-01-01T00:00:00Z">
        <w:r>
          <w:t xml:space="preserve"> </w:t>
        </w:r>
      </w:ins>
      <w:hyperlink r:id="rId28">
        <w:ins w:id="157" w:author="PR Preview" w:date="2026-01-01T00:00:00Z">
          <w:r>
            <w:rPr>
              <w:rStyle w:val="Hyperlink"/>
            </w:rPr>
            <w:t xml:space="preserve">Example 22 in Special Matrices and Decompositions</w:t>
          </w:r>
        </w:ins>
      </w:hyperlink>
      <w:ins w:id="158" w:author="PR Preview" w:date="2026-01-01T00:00:00Z">
        <w:r>
          <w:t xml:space="preserve">,</w:t>
        </w:r>
      </w:ins>
      <w:ins w:id="15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sends</w:t>
        </w:r>
      </w:ins>
      <w:ins w:id="16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to</w:t>
        </w:r>
      </w:ins>
      <w:ins w:id="1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66" w:author="PR Preview" w:date="2026-01-01T00:00:00Z">
        <w:r>
          <w:t xml:space="preserve">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so</w:t>
        </w:r>
      </w:ins>
      <w:ins w:id="16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70" w:author="PR Preview" w:date="2026-01-01T00:00:00Z">
        <w:r>
          <w:t xml:space="preserve">, with geometric multiplicity</w:t>
        </w:r>
      </w:ins>
      <w:ins w:id="171" w:author="PR Preview" w:date="2026-01-01T00:00:00Z">
        <w:r>
          <w:t xml:space="preserve"> </w:t>
        </w:r>
      </w:ins>
      <m:oMath>
        <m:r>
          <m:t>1</m:t>
        </m:r>
      </m:oMath>
      <w:ins w:id="172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del w:id="173" w:author="PR Preview" w:date="2026-01-01T00:00:00Z">
        <w:r>
          <w:rPr>
            <w:b/>
            <w:bCs/>
          </w:rPr>
          <w:delText xml:space="preserve">Example 4 (Eigenvalues and singular matrices)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For</w:delText>
        </w:r>
      </w:del>
      <w:del w:id="17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77" w:author="PR Preview" w:date="2026-01-01T00:00:00Z">
        <w:r>
          <w:delText xml:space="preserve">,</w:delText>
        </w:r>
      </w:del>
      <w:del w:id="17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is singular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(its columns are negatives of each other, so its rank is</w:delText>
        </w:r>
      </w:del>
      <w:del w:id="183" w:author="PR Preview" w:date="2026-01-01T00:00:00Z">
        <w:r>
          <w:delText xml:space="preserve"> </w:delText>
        </w:r>
      </w:del>
      <m:oMath>
        <m:r>
          <m:t>1</m:t>
        </m:r>
      </m:oMath>
      <w:del w:id="184" w:author="PR Preview" w:date="2026-01-01T00:00:00Z">
        <w:r>
          <w:delText xml:space="preserve">),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matching the eigenvalue</w:delText>
        </w:r>
      </w:del>
      <w:del w:id="187" w:author="PR Preview" w:date="2026-01-01T00:00:00Z">
        <w:r>
          <w:delText xml:space="preserve"> </w:delText>
        </w:r>
      </w:del>
      <m:oMath>
        <m:r>
          <m:t>3</m:t>
        </m:r>
      </m:oMath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of</w:delText>
        </w:r>
      </w:del>
      <w:del w:id="190" w:author="PR Preview" w:date="2026-01-01T00:00:00Z">
        <w:r>
          <w:delText xml:space="preserve"> </w:delText>
        </w:r>
      </w:del>
      <w:hyperlink r:id="rId28">
        <w:del w:id="191" w:author="PR Preview" w:date="2026-01-01T00:00:00Z">
          <w:r>
            <w:rPr>
              <w:rStyle w:val="Hyperlink"/>
            </w:rPr>
            <w:delText xml:space="preserve">Example 21 in Special Matrices and Decompositions</w:delText>
          </w:r>
        </w:del>
      </w:hyperlink>
      <w:del w:id="192" w:author="PR Preview" w:date="2026-01-01T00:00:00Z">
        <w:r>
          <w:delText xml:space="preserve">.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itself has rank</w:delText>
        </w:r>
      </w:del>
      <w:del w:id="196" w:author="PR Preview" w:date="2026-01-01T00:00:00Z">
        <w:r>
          <w:delText xml:space="preserve"> </w:delText>
        </w:r>
      </w:del>
      <m:oMath>
        <m:r>
          <m:t>2</m:t>
        </m:r>
      </m:oMath>
      <w:del w:id="197" w:author="PR Preview" w:date="2026-01-01T00:00:00Z">
        <w:r>
          <w:delText xml:space="preserve">, since</w:delText>
        </w:r>
      </w:del>
      <w:del w:id="19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is</w:delText>
        </w:r>
      </w:del>
      <w:del w:id="20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202" w:author="PR Preview" w:date="2026-01-01T00:00:00Z">
        <w:r>
          <w:delText xml:space="preserve"> </w:delText>
        </w:r>
      </w:del>
      <w:del w:id="203" w:author="PR Preview" w:date="2026-01-01T00:00:00Z">
        <w:r>
          <w:delText xml:space="preserve">only if</w:delText>
        </w:r>
      </w:del>
    </w:p>
    <w:p>
      <w:pPr>
        <w:pStyle w:val="BodyText"/>
      </w:pPr>
      <w:ins w:id="204" w:author="PR Preview" w:date="2026-01-01T00:00:00Z">
        <w:r>
          <w:rPr>
            <w:b/>
            <w:bCs/>
          </w:rPr>
          <w:t xml:space="preserve">Example 4 (Eigenvalues and singular matrices)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For</w:t>
        </w:r>
      </w:ins>
      <w:ins w:id="2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is singular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(its columns are negatives of each other, so its rank is</w:t>
        </w:r>
      </w:ins>
      <w:ins w:id="214" w:author="PR Preview" w:date="2026-01-01T00:00:00Z">
        <w:r>
          <w:t xml:space="preserve"> </w:t>
        </w:r>
      </w:ins>
      <m:oMath>
        <m:r>
          <m:t>1</m:t>
        </m:r>
      </m:oMath>
      <w:ins w:id="215" w:author="PR Preview" w:date="2026-01-01T00:00:00Z">
        <w:r>
          <w:t xml:space="preserve">),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matching the eigenvalue</w:t>
        </w:r>
      </w:ins>
      <w:ins w:id="218" w:author="PR Preview" w:date="2026-01-01T00:00:00Z">
        <w:r>
          <w:t xml:space="preserve"> </w:t>
        </w:r>
      </w:ins>
      <m:oMath>
        <m:r>
          <m:t>3</m:t>
        </m:r>
      </m:oMath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of</w:t>
        </w:r>
      </w:ins>
      <w:ins w:id="221" w:author="PR Preview" w:date="2026-01-01T00:00:00Z">
        <w:r>
          <w:t xml:space="preserve"> </w:t>
        </w:r>
      </w:ins>
      <w:hyperlink r:id="rId28">
        <w:ins w:id="222" w:author="PR Preview" w:date="2026-01-01T00:00:00Z">
          <w:r>
            <w:rPr>
              <w:rStyle w:val="Hyperlink"/>
            </w:rPr>
            <w:t xml:space="preserve">Example 22 in Special Matrices and Decompositions</w:t>
          </w:r>
        </w:ins>
      </w:hyperlink>
      <w:ins w:id="223" w:author="PR Preview" w:date="2026-01-01T00:00:00Z">
        <w:r>
          <w:t xml:space="preserve">.</w:t>
        </w:r>
      </w:ins>
      <w:ins w:id="2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itself has rank</w:t>
        </w:r>
      </w:ins>
      <w:ins w:id="227" w:author="PR Preview" w:date="2026-01-01T00:00:00Z">
        <w:r>
          <w:t xml:space="preserve"> </w:t>
        </w:r>
      </w:ins>
      <m:oMath>
        <m:r>
          <m:t>2</m:t>
        </m:r>
      </m:oMath>
      <w:ins w:id="228" w:author="PR Preview" w:date="2026-01-01T00:00:00Z">
        <w:r>
          <w:t xml:space="preserve">, since</w:t>
        </w:r>
      </w:ins>
      <w:ins w:id="22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is</w:t>
        </w:r>
      </w:ins>
      <w:ins w:id="2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del w:id="235" w:author="PR Preview" w:date="2026-01-01T00:00:00Z">
        <w:r>
          <w:rPr>
            <w:b/>
            <w:bCs/>
          </w:rPr>
          <w:delText xml:space="preserve">Example 5 (Shifting and squaring)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For</w:delText>
        </w:r>
      </w:del>
      <w:del w:id="23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with eigenvector</w:delText>
        </w:r>
      </w:del>
      <w:del w:id="24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for</w:delText>
        </w:r>
      </w:del>
      <w:del w:id="244" w:author="PR Preview" w:date="2026-01-01T00:00:00Z">
        <w:r>
          <w:delText xml:space="preserve"> </w:delText>
        </w:r>
      </w:del>
      <m:oMath>
        <m:r>
          <m:t>3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(</w:delText>
        </w:r>
      </w:del>
      <w:hyperlink r:id="rId28">
        <w:del w:id="247" w:author="PR Preview" w:date="2026-01-01T00:00:00Z">
          <w:r>
            <w:rPr>
              <w:rStyle w:val="Hyperlink"/>
            </w:rPr>
            <w:delText xml:space="preserve">Example 21 in Special Matrices and Decompositions</w:delText>
          </w:r>
        </w:del>
      </w:hyperlink>
      <w:del w:id="248" w:author="PR Preview" w:date="2026-01-01T00:00:00Z">
        <w:r>
          <w:delText xml:space="preserve">):</w:delText>
        </w:r>
      </w:del>
    </w:p>
    <w:p>
      <w:pPr>
        <w:pStyle w:val="BodyText"/>
      </w:pPr>
      <w:ins w:id="249" w:author="PR Preview" w:date="2026-01-01T00:00:00Z">
        <w:r>
          <w:rPr>
            <w:b/>
            <w:bCs/>
          </w:rPr>
          <w:t xml:space="preserve">Example 5 (Shifting and squaring)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For</w:t>
        </w:r>
      </w:ins>
      <w:ins w:id="2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with eigenvector</w:t>
        </w:r>
      </w:ins>
      <w:ins w:id="2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for</w:t>
        </w:r>
      </w:ins>
      <w:ins w:id="258" w:author="PR Preview" w:date="2026-01-01T00:00:00Z">
        <w:r>
          <w:t xml:space="preserve"> </w:t>
        </w:r>
      </w:ins>
      <m:oMath>
        <m:r>
          <m:t>3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(</w:t>
        </w:r>
      </w:ins>
      <w:hyperlink r:id="rId28">
        <w:ins w:id="261" w:author="PR Preview" w:date="2026-01-01T00:00:00Z">
          <w:r>
            <w:rPr>
              <w:rStyle w:val="Hyperlink"/>
            </w:rPr>
            <w:t xml:space="preserve">Example 22 in Special Matrices and Decompositions</w:t>
          </w:r>
        </w:ins>
      </w:hyperlink>
      <w:ins w:id="262" w:author="PR Preview" w:date="2026-01-01T00:00:00Z">
        <w:r>
          <w:t xml:space="preserve">):</w:t>
        </w:r>
      </w:ins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del w:id="263" w:author="PR Preview" w:date="2026-01-01T00:00:00Z">
        <w:r>
          <w:rPr>
            <w:b/>
            <w:bCs/>
          </w:rPr>
          <w:delText xml:space="preserve">Example 9 (Eigenvectors carried across a similarity)</w:delText>
        </w:r>
      </w:del>
      <w:del w:id="264" w:author="PR Preview" w:date="2026-01-01T00:00:00Z">
        <w:r>
          <w:delText xml:space="preserve"> </w:delText>
        </w:r>
      </w:del>
      <w:del w:id="265" w:author="PR Preview" w:date="2026-01-01T00:00:00Z">
        <w:r>
          <w:delText xml:space="preserve">In</w:delText>
        </w:r>
      </w:del>
      <w:del w:id="266" w:author="PR Preview" w:date="2026-01-01T00:00:00Z">
        <w:r>
          <w:delText xml:space="preserve"> </w:delText>
        </w:r>
      </w:del>
      <w:hyperlink w:anchor="exm-similar">
        <w:del w:id="267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268" w:author="PR Preview" w:date="2026-01-01T00:00:00Z">
        <w:r>
          <w:delText xml:space="preserve">,</w:delText>
        </w:r>
      </w:del>
      <w:del w:id="269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has eigenvectors</w:delText>
        </w:r>
      </w:del>
      <w:del w:id="2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for</w:delText>
        </w:r>
      </w:del>
      <w:del w:id="275" w:author="PR Preview" w:date="2026-01-01T00:00:00Z">
        <w:r>
          <w:delText xml:space="preserve"> </w:delText>
        </w:r>
      </w:del>
      <m:oMath>
        <m:r>
          <m:t>3</m:t>
        </m:r>
      </m:oMath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and</w:delText>
        </w:r>
      </w:del>
      <w:del w:id="27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for</w:delText>
        </w:r>
      </w:del>
      <w:del w:id="281" w:author="PR Preview" w:date="2026-01-01T00:00:00Z">
        <w:r>
          <w:delText xml:space="preserve"> </w:delText>
        </w:r>
      </w:del>
      <m:oMath>
        <m:r>
          <m:t>1</m:t>
        </m:r>
      </m:oMath>
      <w:del w:id="282" w:author="PR Preview" w:date="2026-01-01T00:00:00Z">
        <w:r>
          <w:delText xml:space="preserve">:</w:delText>
        </w:r>
      </w:del>
      <w:del w:id="283" w:author="PR Preview" w:date="2026-01-01T00:00:00Z">
        <w:r>
          <w:delText xml:space="preserve"> </w:delText>
        </w:r>
      </w:del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and</w:delText>
        </w:r>
      </w:del>
      <w:del w:id="286" w:author="PR Preview" w:date="2026-01-01T00:00:00Z">
        <w:r>
          <w:delText xml:space="preserve"> </w:delText>
        </w:r>
      </w:del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87" w:author="PR Preview" w:date="2026-01-01T00:00:00Z">
        <w:r>
          <w:delText xml:space="preserve">.</w:delText>
        </w:r>
      </w:del>
      <w:del w:id="288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and</w:delText>
        </w:r>
      </w:del>
      <w:del w:id="291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are the eigenvectors of</w:delText>
        </w:r>
      </w:del>
      <w:del w:id="29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for</w:delText>
        </w:r>
      </w:del>
      <w:del w:id="297" w:author="PR Preview" w:date="2026-01-01T00:00:00Z">
        <w:r>
          <w:delText xml:space="preserve"> </w:delText>
        </w:r>
      </w:del>
      <m:oMath>
        <m:r>
          <m:t>3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and</w:delText>
        </w:r>
      </w:del>
      <w:del w:id="300" w:author="PR Preview" w:date="2026-01-01T00:00:00Z">
        <w:r>
          <w:delText xml:space="preserve"> </w:delText>
        </w:r>
      </w:del>
      <m:oMath>
        <m:r>
          <m:t>1</m:t>
        </m:r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found in</w:delText>
        </w:r>
      </w:del>
      <w:del w:id="303" w:author="PR Preview" w:date="2026-01-01T00:00:00Z">
        <w:r>
          <w:delText xml:space="preserve"> </w:delText>
        </w:r>
      </w:del>
      <w:hyperlink r:id="rId28">
        <w:del w:id="304" w:author="PR Preview" w:date="2026-01-01T00:00:00Z">
          <w:r>
            <w:rPr>
              <w:rStyle w:val="Hyperlink"/>
            </w:rPr>
            <w:delText xml:space="preserve">Example 21 in Special Matrices and Decompositions</w:delText>
          </w:r>
        </w:del>
      </w:hyperlink>
      <w:del w:id="305" w:author="PR Preview" w:date="2026-01-01T00:00:00Z">
        <w:r>
          <w:delText xml:space="preserve">.</w:delText>
        </w:r>
      </w:del>
    </w:p>
    <w:p>
      <w:pPr>
        <w:pStyle w:val="BodyText"/>
      </w:pPr>
      <w:ins w:id="306" w:author="PR Preview" w:date="2026-01-01T00:00:00Z">
        <w:r>
          <w:rPr>
            <w:b/>
            <w:bCs/>
          </w:rPr>
          <w:t xml:space="preserve">Example 9 (Eigenvectors carried across a similarity)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In</w:t>
        </w:r>
      </w:ins>
      <w:ins w:id="309" w:author="PR Preview" w:date="2026-01-01T00:00:00Z">
        <w:r>
          <w:t xml:space="preserve"> </w:t>
        </w:r>
      </w:ins>
      <w:hyperlink w:anchor="exm-similar">
        <w:ins w:id="310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311" w:author="PR Preview" w:date="2026-01-01T00:00:00Z">
        <w:r>
          <w:t xml:space="preserve">,</w:t>
        </w:r>
      </w:ins>
      <w:ins w:id="31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has eigenvectors</w:t>
        </w:r>
      </w:ins>
      <w:ins w:id="3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for</w:t>
        </w:r>
      </w:ins>
      <w:ins w:id="318" w:author="PR Preview" w:date="2026-01-01T00:00:00Z">
        <w:r>
          <w:t xml:space="preserve"> </w:t>
        </w:r>
      </w:ins>
      <m:oMath>
        <m:r>
          <m:t>3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and</w:t>
        </w:r>
      </w:ins>
      <w:ins w:id="3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for</w:t>
        </w:r>
      </w:ins>
      <w:ins w:id="324" w:author="PR Preview" w:date="2026-01-01T00:00:00Z">
        <w:r>
          <w:t xml:space="preserve"> </w:t>
        </w:r>
      </w:ins>
      <m:oMath>
        <m:r>
          <m:t>1</m:t>
        </m:r>
      </m:oMath>
      <w:ins w:id="325" w:author="PR Preview" w:date="2026-01-01T00:00:00Z">
        <w:r>
          <w:t xml:space="preserve">:</w:t>
        </w:r>
      </w:ins>
      <w:ins w:id="326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and</w:t>
        </w:r>
      </w:ins>
      <w:ins w:id="329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30" w:author="PR Preview" w:date="2026-01-01T00:00:00Z">
        <w:r>
          <w:t xml:space="preserve">.</w:t>
        </w:r>
      </w:ins>
      <w:ins w:id="331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and</w:t>
        </w:r>
      </w:ins>
      <w:ins w:id="334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are the eigenvectors of</w:t>
        </w:r>
      </w:ins>
      <w:ins w:id="3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for</w:t>
        </w:r>
      </w:ins>
      <w:ins w:id="340" w:author="PR Preview" w:date="2026-01-01T00:00:00Z">
        <w:r>
          <w:t xml:space="preserve"> </w:t>
        </w:r>
      </w:ins>
      <m:oMath>
        <m:r>
          <m:t>3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and</w:t>
        </w:r>
      </w:ins>
      <w:ins w:id="343" w:author="PR Preview" w:date="2026-01-01T00:00:00Z">
        <w:r>
          <w:t xml:space="preserve"> </w:t>
        </w:r>
      </w:ins>
      <m:oMath>
        <m:r>
          <m:t>1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found in</w:t>
        </w:r>
      </w:ins>
      <w:ins w:id="346" w:author="PR Preview" w:date="2026-01-01T00:00:00Z">
        <w:r>
          <w:t xml:space="preserve"> </w:t>
        </w:r>
      </w:ins>
      <w:hyperlink r:id="rId28">
        <w:ins w:id="347" w:author="PR Preview" w:date="2026-01-01T00:00:00Z">
          <w:r>
            <w:rPr>
              <w:rStyle w:val="Hyperlink"/>
            </w:rPr>
            <w:t xml:space="preserve">Example 22 in Special Matrices and Decompositions</w:t>
          </w:r>
        </w:ins>
      </w:hyperlink>
      <w:ins w:id="348" w:author="PR Preview" w:date="2026-01-01T00:00:00Z">
        <w:r>
          <w:t xml:space="preserve">.</w:t>
        </w:r>
      </w:ins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del w:id="349" w:author="PR Preview" w:date="2026-01-01T00:00:00Z">
        <w:r>
          <w:rPr>
            <w:b/>
            <w:bCs/>
          </w:rPr>
          <w:delText xml:space="preserve">Example 10 (Independent eigenvectors)</w:delText>
        </w:r>
      </w:del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The eigenvectors</w:delText>
        </w:r>
      </w:del>
      <w:del w:id="3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for</w:delText>
        </w:r>
      </w:del>
      <w:del w:id="355" w:author="PR Preview" w:date="2026-01-01T00:00:00Z">
        <w:r>
          <w:delText xml:space="preserve"> </w:delText>
        </w:r>
      </w:del>
      <m:oMath>
        <m:r>
          <m:t>3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and</w:delText>
        </w:r>
      </w:del>
      <w:del w:id="35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for</w:delText>
        </w:r>
      </w:del>
      <w:del w:id="361" w:author="PR Preview" w:date="2026-01-01T00:00:00Z">
        <w:r>
          <w:delText xml:space="preserve"> </w:delText>
        </w:r>
      </w:del>
      <m:oMath>
        <m:r>
          <m:t>1</m:t>
        </m:r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of</w:delText>
        </w:r>
      </w:del>
      <w:del w:id="364" w:author="PR Preview" w:date="2026-01-01T00:00:00Z">
        <w:r>
          <w:delText xml:space="preserve"> </w:delText>
        </w:r>
      </w:del>
      <w:hyperlink r:id="rId28">
        <w:del w:id="365" w:author="PR Preview" w:date="2026-01-01T00:00:00Z">
          <w:r>
            <w:rPr>
              <w:rStyle w:val="Hyperlink"/>
            </w:rPr>
            <w:delText xml:space="preserve">Example 21 in Special Matrices and Decompositions</w:delText>
          </w:r>
        </w:del>
      </w:hyperlink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are linearly independent, as</w:delText>
        </w:r>
      </w:del>
      <w:del w:id="368" w:author="PR Preview" w:date="2026-01-01T00:00:00Z">
        <w:r>
          <w:delText xml:space="preserve"> </w:delText>
        </w:r>
      </w:del>
      <w:hyperlink w:anchor="thm-eigenvectors-independent">
        <w:del w:id="369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says they must be:</w:delText>
        </w:r>
      </w:del>
      <w:del w:id="37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is</w:delText>
        </w:r>
      </w:del>
      <w:del w:id="37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only if</w:delText>
        </w:r>
      </w:del>
    </w:p>
    <w:p>
      <w:pPr>
        <w:pStyle w:val="BodyText"/>
      </w:pPr>
      <w:ins w:id="378" w:author="PR Preview" w:date="2026-01-01T00:00:00Z">
        <w:r>
          <w:rPr>
            <w:b/>
            <w:bCs/>
          </w:rPr>
          <w:t xml:space="preserve">Example 10 (Independent eigenvectors)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The eigenvectors</w:t>
        </w:r>
      </w:ins>
      <w:ins w:id="3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for</w:t>
        </w:r>
      </w:ins>
      <w:ins w:id="384" w:author="PR Preview" w:date="2026-01-01T00:00:00Z">
        <w:r>
          <w:t xml:space="preserve"> </w:t>
        </w:r>
      </w:ins>
      <m:oMath>
        <m:r>
          <m:t>3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and</w:t>
        </w:r>
      </w:ins>
      <w:ins w:id="3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for</w:t>
        </w:r>
      </w:ins>
      <w:ins w:id="390" w:author="PR Preview" w:date="2026-01-01T00:00:00Z">
        <w:r>
          <w:t xml:space="preserve"> </w:t>
        </w:r>
      </w:ins>
      <m:oMath>
        <m:r>
          <m:t>1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of</w:t>
        </w:r>
      </w:ins>
      <w:ins w:id="393" w:author="PR Preview" w:date="2026-01-01T00:00:00Z">
        <w:r>
          <w:t xml:space="preserve"> </w:t>
        </w:r>
      </w:ins>
      <w:hyperlink r:id="rId28">
        <w:ins w:id="394" w:author="PR Preview" w:date="2026-01-01T00:00:00Z">
          <w:r>
            <w:rPr>
              <w:rStyle w:val="Hyperlink"/>
            </w:rPr>
            <w:t xml:space="preserve">Example 22 in Special Matrices and Decompositions</w:t>
          </w:r>
        </w:ins>
      </w:hyperlink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are linearly independent, as</w:t>
        </w:r>
      </w:ins>
      <w:ins w:id="397" w:author="PR Preview" w:date="2026-01-01T00:00:00Z">
        <w:r>
          <w:t xml:space="preserve"> </w:t>
        </w:r>
      </w:ins>
      <w:hyperlink w:anchor="thm-eigenvectors-independent">
        <w:ins w:id="398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says they must be:</w:t>
        </w:r>
      </w:ins>
      <w:ins w:id="401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is</w:t>
        </w:r>
      </w:ins>
      <w:ins w:id="4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del w:id="407" w:author="PR Preview" w:date="2026-01-01T00:00:00Z">
        <w:r>
          <w:rPr>
            <w:b/>
            <w:bCs/>
          </w:rPr>
          <w:delText xml:space="preserve">Example 12 (Building the diagonalization from eigenvectors)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The eigenvectors</w:delText>
        </w:r>
      </w:del>
      <w:del w:id="4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and</w:delText>
        </w:r>
      </w:del>
      <w:del w:id="41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of</w:delText>
        </w:r>
      </w:del>
      <w:del w:id="4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are linearly independent (</w:delText>
        </w:r>
      </w:del>
      <w:hyperlink w:anchor="exm-eigenvectors-independent">
        <w:del w:id="419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420" w:author="PR Preview" w:date="2026-01-01T00:00:00Z">
        <w:r>
          <w:delText xml:space="preserve">),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so with</w:delText>
        </w:r>
      </w:del>
      <w:del w:id="42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and</w:delText>
        </w:r>
      </w:del>
      <w:del w:id="426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27" w:author="PR Preview" w:date="2026-01-01T00:00:00Z">
        <w:r>
          <w:delText xml:space="preserve">,</w:delText>
        </w:r>
      </w:del>
      <w:del w:id="42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429" w:author="PR Preview" w:date="2026-01-01T00:00:00Z">
        <w:r>
          <w:delText xml:space="preserve">;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by</w:delText>
        </w:r>
      </w:del>
      <w:del w:id="432" w:author="PR Preview" w:date="2026-01-01T00:00:00Z">
        <w:r>
          <w:delText xml:space="preserve"> </w:delText>
        </w:r>
      </w:del>
      <w:hyperlink w:anchor="rem-similar-both-ways">
        <w:del w:id="433" w:author="PR Preview" w:date="2026-01-01T00:00:00Z">
          <w:r>
            <w:rPr>
              <w:rStyle w:val="Hyperlink"/>
            </w:rPr>
            <w:delText xml:space="preserve">Remark 1</w:delText>
          </w:r>
        </w:del>
      </w:hyperlink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this is the similarity of</w:delText>
        </w:r>
      </w:del>
      <w:del w:id="436" w:author="PR Preview" w:date="2026-01-01T00:00:00Z">
        <w:r>
          <w:delText xml:space="preserve"> </w:delText>
        </w:r>
      </w:del>
      <w:hyperlink w:anchor="exm-similar">
        <w:del w:id="437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438" w:author="PR Preview" w:date="2026-01-01T00:00:00Z">
        <w:r>
          <w:delText xml:space="preserve">, with</w:delText>
        </w:r>
      </w:del>
      <w:del w:id="439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del w:id="440" w:author="PR Preview" w:date="2026-01-01T00:00:00Z">
        <w:r>
          <w:delText xml:space="preserve">.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Because</w:delText>
        </w:r>
      </w:del>
      <w:del w:id="4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is symmetric,</w:delText>
        </w:r>
      </w:del>
      <w:del w:id="446" w:author="PR Preview" w:date="2026-01-01T00:00:00Z">
        <w:r>
          <w:delText xml:space="preserve"> </w:delText>
        </w:r>
      </w:del>
      <w:hyperlink r:id="rId14">
        <w:del w:id="447" w:author="PR Preview" w:date="2026-01-01T00:00:00Z">
          <w:r>
            <w:rPr>
              <w:rStyle w:val="Hyperlink"/>
            </w:rPr>
            <w:delText xml:space="preserve">Theorem 10 in Special Matrices and Decompositions</w:delText>
          </w:r>
        </w:del>
      </w:hyperlink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even gives such a factorization with orthonormal eigenvectors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(</w:delText>
        </w:r>
      </w:del>
      <w:hyperlink r:id="rId72">
        <w:del w:id="452" w:author="PR Preview" w:date="2026-01-01T00:00:00Z">
          <w:r>
            <w:rPr>
              <w:rStyle w:val="Hyperlink"/>
            </w:rPr>
            <w:delText xml:space="preserve">Definition 17 in Special Matrices and Decompositions</w:delText>
          </w:r>
        </w:del>
      </w:hyperlink>
      <w:del w:id="453" w:author="PR Preview" w:date="2026-01-01T00:00:00Z">
        <w:r>
          <w:delText xml:space="preserve">):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dividing each column of</w:delText>
        </w:r>
      </w:del>
      <w:del w:id="456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by its length</w:delText>
        </w:r>
      </w:del>
      <w:del w:id="459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gives one.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By contrast, every eigenvector of</w:delText>
        </w:r>
      </w:del>
      <w:del w:id="464" w:author="PR Preview" w:date="2026-01-01T00:00:00Z">
        <w:r>
          <w:delText xml:space="preserve"> </w:delText>
        </w:r>
      </w:del>
      <m:oMath>
        <m:r>
          <m:rPr>
            <m:sty m:val="bi"/>
          </m:rPr>
          <m:t>J</m:t>
        </m:r>
      </m:oMath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in</w:delText>
        </w:r>
      </w:del>
      <w:del w:id="467" w:author="PR Preview" w:date="2026-01-01T00:00:00Z">
        <w:r>
          <w:delText xml:space="preserve"> </w:delText>
        </w:r>
      </w:del>
      <w:hyperlink w:anchor="exm-eigenspace">
        <w:del w:id="468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469" w:author="PR Preview" w:date="2026-01-01T00:00:00Z">
        <w:r>
          <w:delText xml:space="preserve"> </w:delText>
        </w:r>
      </w:del>
      <w:del w:id="470" w:author="PR Preview" w:date="2026-01-01T00:00:00Z">
        <w:r>
          <w:delText xml:space="preserve">has the form</w:delText>
        </w:r>
      </w:del>
      <w:del w:id="47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72" w:author="PR Preview" w:date="2026-01-01T00:00:00Z">
        <w:r>
          <w:delText xml:space="preserve">,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so any two of them are multiples of each other,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and</w:delText>
        </w:r>
      </w:del>
      <w:del w:id="477" w:author="PR Preview" w:date="2026-01-01T00:00:00Z">
        <w:r>
          <w:delText xml:space="preserve"> </w:delText>
        </w:r>
      </w:del>
      <m:oMath>
        <m:r>
          <m:rPr>
            <m:sty m:val="bi"/>
          </m:rPr>
          <m:t>J</m:t>
        </m:r>
      </m:oMath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has no two linearly independent eigenvectors: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another way to see that it is not diagonalizable.</w:delText>
        </w:r>
      </w:del>
    </w:p>
    <w:p>
      <w:pPr>
        <w:pStyle w:val="BodyText"/>
      </w:pPr>
      <w:ins w:id="482" w:author="PR Preview" w:date="2026-01-01T00:00:00Z">
        <w:r>
          <w:rPr>
            <w:b/>
            <w:bCs/>
          </w:rPr>
          <w:t xml:space="preserve">Example 12 (Building the diagonalization from eigenvectors)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The eigenvectors</w:t>
        </w:r>
      </w:ins>
      <w:ins w:id="4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and</w:t>
        </w:r>
      </w:ins>
      <w:ins w:id="4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of</w:t>
        </w:r>
      </w:ins>
      <w:ins w:id="49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are linearly independent (</w:t>
        </w:r>
      </w:ins>
      <w:hyperlink w:anchor="exm-eigenvectors-independent">
        <w:ins w:id="494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495" w:author="PR Preview" w:date="2026-01-01T00:00:00Z">
        <w:r>
          <w:t xml:space="preserve">),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so with</w:t>
        </w:r>
      </w:ins>
      <w:ins w:id="498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and</w:t>
        </w:r>
      </w:ins>
      <w:ins w:id="501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02" w:author="PR Preview" w:date="2026-01-01T00:00:00Z">
        <w:r>
          <w:t xml:space="preserve">,</w:t>
        </w:r>
      </w:ins>
      <w:ins w:id="50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504" w:author="PR Preview" w:date="2026-01-01T00:00:00Z">
        <w:r>
          <w:t xml:space="preserve">;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by</w:t>
        </w:r>
      </w:ins>
      <w:ins w:id="507" w:author="PR Preview" w:date="2026-01-01T00:00:00Z">
        <w:r>
          <w:t xml:space="preserve"> </w:t>
        </w:r>
      </w:ins>
      <w:hyperlink w:anchor="rem-similar-both-ways">
        <w:ins w:id="508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this is the similarity of</w:t>
        </w:r>
      </w:ins>
      <w:ins w:id="511" w:author="PR Preview" w:date="2026-01-01T00:00:00Z">
        <w:r>
          <w:t xml:space="preserve"> </w:t>
        </w:r>
      </w:ins>
      <w:hyperlink w:anchor="exm-similar">
        <w:ins w:id="512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513" w:author="PR Preview" w:date="2026-01-01T00:00:00Z">
        <w:r>
          <w:t xml:space="preserve">, with</w:t>
        </w:r>
      </w:ins>
      <w:ins w:id="51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ins w:id="515" w:author="PR Preview" w:date="2026-01-01T00:00:00Z">
        <w:r>
          <w:t xml:space="preserve">.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Because</w:t>
        </w:r>
      </w:ins>
      <w:ins w:id="5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is symmetric,</w:t>
        </w:r>
      </w:ins>
      <w:ins w:id="521" w:author="PR Preview" w:date="2026-01-01T00:00:00Z">
        <w:r>
          <w:t xml:space="preserve"> </w:t>
        </w:r>
      </w:ins>
      <w:hyperlink r:id="rId14">
        <w:ins w:id="522" w:author="PR Preview" w:date="2026-01-01T00:00:00Z">
          <w:r>
            <w:rPr>
              <w:rStyle w:val="Hyperlink"/>
            </w:rPr>
            <w:t xml:space="preserve">Theorem 11 in Special Matrices and Decompositions</w:t>
          </w:r>
        </w:ins>
      </w:hyperlink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even gives such a factorization with orthonormal eigenvectors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(</w:t>
        </w:r>
      </w:ins>
      <w:hyperlink r:id="rId72">
        <w:ins w:id="527" w:author="PR Preview" w:date="2026-01-01T00:00:00Z">
          <w:r>
            <w:rPr>
              <w:rStyle w:val="Hyperlink"/>
            </w:rPr>
            <w:t xml:space="preserve">Definition 17 in Special Matrices and Decompositions</w:t>
          </w:r>
        </w:ins>
      </w:hyperlink>
      <w:ins w:id="528" w:author="PR Preview" w:date="2026-01-01T00:00:00Z">
        <w:r>
          <w:t xml:space="preserve">):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dividing each column of</w:t>
        </w:r>
      </w:ins>
      <w:ins w:id="53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by its length</w:t>
        </w:r>
      </w:ins>
      <w:ins w:id="534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gives one.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By contrast, every eigenvector of</w:t>
        </w:r>
      </w:ins>
      <w:ins w:id="539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in</w:t>
        </w:r>
      </w:ins>
      <w:ins w:id="542" w:author="PR Preview" w:date="2026-01-01T00:00:00Z">
        <w:r>
          <w:t xml:space="preserve"> </w:t>
        </w:r>
      </w:ins>
      <w:hyperlink w:anchor="exm-eigenspace">
        <w:ins w:id="543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has the form</w:t>
        </w:r>
      </w:ins>
      <w:ins w:id="5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47" w:author="PR Preview" w:date="2026-01-01T00:00:00Z">
        <w:r>
          <w:t xml:space="preserve">,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so any two of them are multiples of each other,</w:t>
        </w:r>
      </w:ins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and</w:t>
        </w:r>
      </w:ins>
      <w:ins w:id="552" w:author="PR Preview" w:date="2026-01-01T00:00:00Z">
        <w:r>
          <w:t xml:space="preserve"> </w:t>
        </w:r>
      </w:ins>
      <m:oMath>
        <m:r>
          <m:rPr>
            <m:sty m:val="bi"/>
          </m:rPr>
          <m:t>J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has no two linearly independent eigenvectors: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another way to see that it is not diagonalizable.</w:t>
        </w:r>
      </w:ins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del w:id="557" w:author="PR Preview" w:date="2026-01-01T00:00:00Z">
        <w:r>
          <w:rPr>
            <w:b/>
            <w:bCs/>
          </w:rPr>
          <w:delText xml:space="preserve">Example 13 (A triangular matrix with distinct diagonal entries)</w:delText>
        </w:r>
      </w:del>
      <w:del w:id="558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of</w:delText>
        </w:r>
      </w:del>
      <w:del w:id="561" w:author="PR Preview" w:date="2026-01-01T00:00:00Z">
        <w:r>
          <w:delText xml:space="preserve"> </w:delText>
        </w:r>
      </w:del>
      <w:hyperlink w:anchor="exm-eigen-triangular">
        <w:del w:id="562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has the three different eigenvalues</w:delText>
        </w:r>
      </w:del>
      <w:del w:id="565" w:author="PR Preview" w:date="2026-01-01T00:00:00Z">
        <w:r>
          <w:delText xml:space="preserve"> </w:delText>
        </w:r>
      </w:del>
      <m:oMath>
        <m:r>
          <m:t>2</m:t>
        </m:r>
      </m:oMath>
      <w:del w:id="566" w:author="PR Preview" w:date="2026-01-01T00:00:00Z">
        <w:r>
          <w:delText xml:space="preserve">,</w:delText>
        </w:r>
      </w:del>
      <w:del w:id="567" w:author="PR Preview" w:date="2026-01-01T00:00:00Z">
        <w:r>
          <w:delText xml:space="preserve"> </w:delText>
        </w:r>
      </w:del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and</w:delText>
        </w:r>
      </w:del>
      <w:del w:id="57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(</w:delText>
        </w:r>
      </w:del>
      <w:hyperlink w:anchor="thm-eigen-triangular">
        <w:del w:id="573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574" w:author="PR Preview" w:date="2026-01-01T00:00:00Z">
        <w:r>
          <w:delText xml:space="preserve">), so it is diagonalizable,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even though it is not symmetric, so</w:delText>
        </w:r>
      </w:del>
      <w:del w:id="577" w:author="PR Preview" w:date="2026-01-01T00:00:00Z">
        <w:r>
          <w:delText xml:space="preserve"> </w:delText>
        </w:r>
      </w:del>
      <w:hyperlink r:id="rId14">
        <w:del w:id="578" w:author="PR Preview" w:date="2026-01-01T00:00:00Z">
          <w:r>
            <w:rPr>
              <w:rStyle w:val="Hyperlink"/>
            </w:rPr>
            <w:delText xml:space="preserve">Theorem 10 in Special Matrices and Decompositions</w:delText>
          </w:r>
        </w:del>
      </w:hyperlink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does not apply to it.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The converse fails:</w:delText>
        </w:r>
      </w:del>
      <w:del w:id="583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is diagonal, hence diagonalizable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(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del w:id="588" w:author="PR Preview" w:date="2026-01-01T00:00:00Z">
        <w:r>
          <w:delText xml:space="preserve">),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but has only the eigenvalue</w:delText>
        </w:r>
      </w:del>
      <w:del w:id="591" w:author="PR Preview" w:date="2026-01-01T00:00:00Z">
        <w:r>
          <w:delText xml:space="preserve"> </w:delText>
        </w:r>
      </w:del>
      <m:oMath>
        <m:r>
          <m:t>1</m:t>
        </m:r>
      </m:oMath>
      <w:del w:id="592" w:author="PR Preview" w:date="2026-01-01T00:00:00Z">
        <w:r>
          <w:delText xml:space="preserve">.</w:delText>
        </w:r>
      </w:del>
    </w:p>
    <w:p>
      <w:pPr>
        <w:pStyle w:val="BodyText"/>
      </w:pPr>
      <w:ins w:id="593" w:author="PR Preview" w:date="2026-01-01T00:00:00Z">
        <w:r>
          <w:rPr>
            <w:b/>
            <w:bCs/>
          </w:rPr>
          <w:t xml:space="preserve">Example 13 (A triangular matrix with distinct diagonal entries)</w:t>
        </w:r>
      </w:ins>
      <w:ins w:id="59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of</w:t>
        </w:r>
      </w:ins>
      <w:ins w:id="597" w:author="PR Preview" w:date="2026-01-01T00:00:00Z">
        <w:r>
          <w:t xml:space="preserve"> </w:t>
        </w:r>
      </w:ins>
      <w:hyperlink w:anchor="exm-eigen-triangular">
        <w:ins w:id="598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has the three different eigenvalues</w:t>
        </w:r>
      </w:ins>
      <w:ins w:id="601" w:author="PR Preview" w:date="2026-01-01T00:00:00Z">
        <w:r>
          <w:t xml:space="preserve"> </w:t>
        </w:r>
      </w:ins>
      <m:oMath>
        <m:r>
          <m:t>2</m:t>
        </m:r>
      </m:oMath>
      <w:ins w:id="602" w:author="PR Preview" w:date="2026-01-01T00:00:00Z">
        <w:r>
          <w:t xml:space="preserve">,</w:t>
        </w:r>
      </w:ins>
      <w:ins w:id="603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and</w:t>
        </w:r>
      </w:ins>
      <w:ins w:id="60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(</w:t>
        </w:r>
      </w:ins>
      <w:hyperlink w:anchor="thm-eigen-triangular">
        <w:ins w:id="609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10" w:author="PR Preview" w:date="2026-01-01T00:00:00Z">
        <w:r>
          <w:t xml:space="preserve">), so it is diagonalizable,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even though it is not symmetric, so</w:t>
        </w:r>
      </w:ins>
      <w:ins w:id="613" w:author="PR Preview" w:date="2026-01-01T00:00:00Z">
        <w:r>
          <w:t xml:space="preserve"> </w:t>
        </w:r>
      </w:ins>
      <w:hyperlink r:id="rId14">
        <w:ins w:id="614" w:author="PR Preview" w:date="2026-01-01T00:00:00Z">
          <w:r>
            <w:rPr>
              <w:rStyle w:val="Hyperlink"/>
            </w:rPr>
            <w:t xml:space="preserve">Theorem 11 in Special Matrices and Decompositions</w:t>
          </w:r>
        </w:ins>
      </w:hyperlink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does not apply to it.</w:t>
        </w:r>
      </w:ins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The converse fails:</w:t>
        </w:r>
      </w:ins>
      <w:ins w:id="61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is diagonal, hence diagonalizable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(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ins w:id="624" w:author="PR Preview" w:date="2026-01-01T00:00:00Z">
        <w:r>
          <w:t xml:space="preserve">),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but has only the eigenvalue</w:t>
        </w:r>
      </w:ins>
      <w:ins w:id="627" w:author="PR Preview" w:date="2026-01-01T00:00:00Z">
        <w:r>
          <w:t xml:space="preserve"> </w:t>
        </w:r>
      </w:ins>
      <m:oMath>
        <m:r>
          <m:t>1</m:t>
        </m:r>
      </m:oMath>
      <w:ins w:id="628" w:author="PR Preview" w:date="2026-01-01T00:00:00Z">
        <w:r>
          <w:t xml:space="preserve">.</w:t>
        </w:r>
      </w:ins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del w:id="629" w:author="PR Preview" w:date="2026-01-01T00:00:00Z">
        <w:r>
          <w:rPr>
            <w:b/>
            <w:bCs/>
          </w:rPr>
          <w:delText xml:space="preserve">Only if.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Let</w:delText>
        </w:r>
      </w:del>
      <w:del w:id="63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be positive semidefinite.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It is symmetric, so</w:delText>
        </w:r>
      </w:del>
      <w:del w:id="63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(</w:delText>
        </w:r>
      </w:del>
      <w:hyperlink r:id="rId14">
        <w:del w:id="640" w:author="PR Preview" w:date="2026-01-01T00:00:00Z">
          <w:r>
            <w:rPr>
              <w:rStyle w:val="Hyperlink"/>
            </w:rPr>
            <w:delText xml:space="preserve">Theorem 10 in Special Matrices and Decompositions</w:delText>
          </w:r>
        </w:del>
      </w:hyperlink>
      <w:del w:id="641" w:author="PR Preview" w:date="2026-01-01T00:00:00Z">
        <w:r>
          <w:delText xml:space="preserve">),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and every</w:delText>
        </w:r>
      </w:del>
      <w:del w:id="64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(</w:delText>
        </w:r>
      </w:del>
      <w:hyperlink r:id="rId81">
        <w:del w:id="647" w:author="PR Preview" w:date="2026-01-01T00:00:00Z">
          <w:r>
            <w:rPr>
              <w:rStyle w:val="Hyperlink"/>
            </w:rPr>
            <w:delText xml:space="preserve">Theorem 13 in Special Matrices and Decompositions</w:delText>
          </w:r>
        </w:del>
      </w:hyperlink>
      <w:del w:id="648" w:author="PR Preview" w:date="2026-01-01T00:00:00Z">
        <w:r>
          <w:delText xml:space="preserve">).</w:delText>
        </w:r>
      </w:del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Let</w:delText>
        </w:r>
      </w:del>
      <w:del w:id="651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del w:id="652" w:author="PR Preview" w:date="2026-01-01T00:00:00Z">
        <w:r>
          <w:delText xml:space="preserve">,</w:delText>
        </w:r>
      </w:del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which is symmetric, with</w:delText>
        </w:r>
      </w:del>
      <w:del w:id="655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(the product of diagonal matrices multiplies their diagonals, as in the proof of</w:delText>
        </w:r>
      </w:del>
      <w:del w:id="658" w:author="PR Preview" w:date="2026-01-01T00:00:00Z">
        <w:r>
          <w:delText xml:space="preserve"> </w:delText>
        </w:r>
      </w:del>
      <w:hyperlink w:anchor="thm-diagonalizable-powers">
        <w:del w:id="659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660" w:author="PR Preview" w:date="2026-01-01T00:00:00Z">
        <w:r>
          <w:delText xml:space="preserve">),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and let</w:delText>
        </w:r>
      </w:del>
      <w:del w:id="66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64" w:author="PR Preview" w:date="2026-01-01T00:00:00Z">
        <w:r>
          <w:delText xml:space="preserve">. Then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65" w:author="PR Preview" w:date="2026-01-01T00:00:00Z">
        <w:r>
          <w:delText xml:space="preserve">If</w:delText>
        </w:r>
      </w:del>
      <w:del w:id="66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is positive definite, it is positive semidefinite (</w:delText>
        </w:r>
      </w:del>
      <w:hyperlink r:id="rId87">
        <w:del w:id="669" w:author="PR Preview" w:date="2026-01-01T00:00:00Z">
          <w:r>
            <w:rPr>
              <w:rStyle w:val="Hyperlink"/>
            </w:rPr>
            <w:delText xml:space="preserve">Remark 18 in Special Matrices and Decompositions</w:delText>
          </w:r>
        </w:del>
      </w:hyperlink>
      <w:del w:id="670" w:author="PR Preview" w:date="2026-01-01T00:00:00Z">
        <w:r>
          <w:delText xml:space="preserve">),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so the same</w:delText>
        </w:r>
      </w:del>
      <w:del w:id="67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gives</w:delText>
        </w:r>
      </w:del>
      <w:del w:id="67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677" w:author="PR Preview" w:date="2026-01-01T00:00:00Z">
        <w:r>
          <w:delText xml:space="preserve">; and every</w:delText>
        </w:r>
      </w:del>
      <w:del w:id="678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(</w:delText>
        </w:r>
      </w:del>
      <w:hyperlink r:id="rId81">
        <w:del w:id="681" w:author="PR Preview" w:date="2026-01-01T00:00:00Z">
          <w:r>
            <w:rPr>
              <w:rStyle w:val="Hyperlink"/>
            </w:rPr>
            <w:delText xml:space="preserve">Theorem 13 in Special Matrices and Decompositions</w:delText>
          </w:r>
        </w:del>
      </w:hyperlink>
      <w:del w:id="682" w:author="PR Preview" w:date="2026-01-01T00:00:00Z">
        <w:r>
          <w:delText xml:space="preserve">),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so</w:delText>
        </w:r>
      </w:del>
      <w:del w:id="685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is diagonal with nonzero diagonal, and invertible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(its inverse is</w:delText>
        </w:r>
      </w:del>
      <w:del w:id="690" w:author="PR Preview" w:date="2026-01-01T00:00:00Z">
        <w:r>
          <w:delText xml:space="preserve"> </w:delText>
        </w:r>
      </w:del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del w:id="691" w:author="PR Preview" w:date="2026-01-01T00:00:00Z">
        <w:r>
          <w:delText xml:space="preserve">);</w:delText>
        </w:r>
      </w:del>
      <w:del w:id="69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is invertible with inverse</w:delText>
        </w:r>
      </w:del>
      <w:del w:id="69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(</w:delText>
        </w:r>
      </w:del>
      <w:hyperlink r:id="rId49">
        <w:del w:id="698" w:author="PR Preview" w:date="2026-01-01T00:00:00Z">
          <w:r>
            <w:rPr>
              <w:rStyle w:val="Hyperlink"/>
            </w:rPr>
            <w:delText xml:space="preserve">Remark 5 in Special Matrices and Decompositions</w:delText>
          </w:r>
        </w:del>
      </w:hyperlink>
      <w:del w:id="699" w:author="PR Preview" w:date="2026-01-01T00:00:00Z">
        <w:r>
          <w:delText xml:space="preserve">).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So</w:delText>
        </w:r>
      </w:del>
      <w:del w:id="70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is invertible (</w:delText>
        </w:r>
      </w:del>
      <w:hyperlink r:id="rId88">
        <w:del w:id="705" w:author="PR Preview" w:date="2026-01-01T00:00:00Z">
          <w:r>
            <w:rPr>
              <w:rStyle w:val="Hyperlink"/>
            </w:rPr>
            <w:delText xml:space="preserve">Theorem 1 in Special Matrices and Decompositions</w:delText>
          </w:r>
        </w:del>
      </w:hyperlink>
      <w:del w:id="706" w:author="PR Preview" w:date="2026-01-01T00:00:00Z">
        <w:r>
          <w:delText xml:space="preserve">),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and its</w:delText>
        </w:r>
      </w:del>
      <w:del w:id="709" w:author="PR Preview" w:date="2026-01-01T00:00:00Z">
        <w:r>
          <w:delText xml:space="preserve"> </w:delText>
        </w:r>
      </w:del>
      <m:oMath>
        <m:r>
          <m:t>p</m:t>
        </m:r>
      </m:oMath>
      <w:del w:id="710" w:author="PR Preview" w:date="2026-01-01T00:00:00Z">
        <w:r>
          <w:delText xml:space="preserve"> </w:delText>
        </w:r>
      </w:del>
      <w:del w:id="711" w:author="PR Preview" w:date="2026-01-01T00:00:00Z">
        <w:r>
          <w:delText xml:space="preserve">columns are linearly independent (</w:delText>
        </w:r>
      </w:del>
      <w:hyperlink w:anchor="thm-invertible-rank">
        <w:del w:id="712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713" w:author="PR Preview" w:date="2026-01-01T00:00:00Z">
        <w:r>
          <w:delText xml:space="preserve">,</w:delText>
        </w:r>
      </w:del>
      <w:del w:id="714" w:author="PR Preview" w:date="2026-01-01T00:00:00Z">
        <w:r>
          <w:delText xml:space="preserve"> </w:delText>
        </w:r>
      </w:del>
      <w:hyperlink r:id="rId71">
        <w:del w:id="715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716" w:author="PR Preview" w:date="2026-01-01T00:00:00Z">
        <w:r>
          <w:delText xml:space="preserve">).</w:delText>
        </w:r>
      </w:del>
    </w:p>
    <w:p>
      <w:pPr>
        <w:pStyle w:val="BodyText"/>
      </w:pPr>
      <w:ins w:id="717" w:author="PR Preview" w:date="2026-01-01T00:00:00Z">
        <w:r>
          <w:rPr>
            <w:b/>
            <w:bCs/>
          </w:rPr>
          <w:t xml:space="preserve">Only if.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Let</w:t>
        </w:r>
      </w:ins>
      <w:ins w:id="7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be positive semidefinite.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It is symmetric, so</w:t>
        </w:r>
      </w:ins>
      <w:ins w:id="7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(</w:t>
        </w:r>
      </w:ins>
      <w:hyperlink r:id="rId14">
        <w:ins w:id="728" w:author="PR Preview" w:date="2026-01-01T00:00:00Z">
          <w:r>
            <w:rPr>
              <w:rStyle w:val="Hyperlink"/>
            </w:rPr>
            <w:t xml:space="preserve">Theorem 11 in Special Matrices and Decompositions</w:t>
          </w:r>
        </w:ins>
      </w:hyperlink>
      <w:ins w:id="729" w:author="PR Preview" w:date="2026-01-01T00:00:00Z">
        <w:r>
          <w:t xml:space="preserve">),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and every</w:t>
        </w:r>
      </w:ins>
      <w:ins w:id="732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(</w:t>
        </w:r>
      </w:ins>
      <w:hyperlink r:id="rId81">
        <w:ins w:id="735" w:author="PR Preview" w:date="2026-01-01T00:00:00Z">
          <w:r>
            <w:rPr>
              <w:rStyle w:val="Hyperlink"/>
            </w:rPr>
            <w:t xml:space="preserve">Theorem 14 in Special Matrices and Decompositions</w:t>
          </w:r>
        </w:ins>
      </w:hyperlink>
      <w:ins w:id="736" w:author="PR Preview" w:date="2026-01-01T00:00:00Z">
        <w:r>
          <w:t xml:space="preserve">).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Let</w:t>
        </w:r>
      </w:ins>
      <w:ins w:id="739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ins w:id="740" w:author="PR Preview" w:date="2026-01-01T00:00:00Z">
        <w:r>
          <w:t xml:space="preserve">,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which is symmetric, with</w:t>
        </w:r>
      </w:ins>
      <w:ins w:id="743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(the product of diagonal matrices multiplies their diagonals, as in the proof of</w:t>
        </w:r>
      </w:ins>
      <w:ins w:id="746" w:author="PR Preview" w:date="2026-01-01T00:00:00Z">
        <w:r>
          <w:t xml:space="preserve"> </w:t>
        </w:r>
      </w:ins>
      <w:hyperlink w:anchor="thm-diagonalizable-powers">
        <w:ins w:id="74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748" w:author="PR Preview" w:date="2026-01-01T00:00:00Z">
        <w:r>
          <w:t xml:space="preserve">),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and let</w:t>
        </w:r>
      </w:ins>
      <w:ins w:id="75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52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753" w:author="PR Preview" w:date="2026-01-01T00:00:00Z">
        <w:r>
          <w:t xml:space="preserve">If</w:t>
        </w:r>
      </w:ins>
      <w:ins w:id="7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is positive definite, it is positive semidefinite (</w:t>
        </w:r>
      </w:ins>
      <w:hyperlink r:id="rId87">
        <w:ins w:id="757" w:author="PR Preview" w:date="2026-01-01T00:00:00Z">
          <w:r>
            <w:rPr>
              <w:rStyle w:val="Hyperlink"/>
            </w:rPr>
            <w:t xml:space="preserve">Remark 18 in Special Matrices and Decompositions</w:t>
          </w:r>
        </w:ins>
      </w:hyperlink>
      <w:ins w:id="758" w:author="PR Preview" w:date="2026-01-01T00:00:00Z">
        <w:r>
          <w:t xml:space="preserve">),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so the same</w:t>
        </w:r>
      </w:ins>
      <w:ins w:id="76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gives</w:t>
        </w:r>
      </w:ins>
      <w:ins w:id="76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765" w:author="PR Preview" w:date="2026-01-01T00:00:00Z">
        <w:r>
          <w:t xml:space="preserve">; and every</w:t>
        </w:r>
      </w:ins>
      <w:ins w:id="766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(</w:t>
        </w:r>
      </w:ins>
      <w:hyperlink r:id="rId81">
        <w:ins w:id="769" w:author="PR Preview" w:date="2026-01-01T00:00:00Z">
          <w:r>
            <w:rPr>
              <w:rStyle w:val="Hyperlink"/>
            </w:rPr>
            <w:t xml:space="preserve">Theorem 14 in Special Matrices and Decompositions</w:t>
          </w:r>
        </w:ins>
      </w:hyperlink>
      <w:ins w:id="770" w:author="PR Preview" w:date="2026-01-01T00:00:00Z">
        <w:r>
          <w:t xml:space="preserve">),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so</w:t>
        </w:r>
      </w:ins>
      <w:ins w:id="773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is diagonal with nonzero diagonal, and invertible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(its inverse is</w:t>
        </w:r>
      </w:ins>
      <w:ins w:id="778" w:author="PR Preview" w:date="2026-01-01T00:00:00Z">
        <w:r>
          <w:t xml:space="preserve"> </w:t>
        </w:r>
      </w:ins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ins w:id="779" w:author="PR Preview" w:date="2026-01-01T00:00:00Z">
        <w:r>
          <w:t xml:space="preserve">);</w:t>
        </w:r>
      </w:ins>
      <w:ins w:id="78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is invertible with inverse</w:t>
        </w:r>
      </w:ins>
      <w:ins w:id="78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(</w:t>
        </w:r>
      </w:ins>
      <w:hyperlink r:id="rId49">
        <w:ins w:id="786" w:author="PR Preview" w:date="2026-01-01T00:00:00Z">
          <w:r>
            <w:rPr>
              <w:rStyle w:val="Hyperlink"/>
            </w:rPr>
            <w:t xml:space="preserve">Remark 5 in Special Matrices and Decompositions</w:t>
          </w:r>
        </w:ins>
      </w:hyperlink>
      <w:ins w:id="787" w:author="PR Preview" w:date="2026-01-01T00:00:00Z">
        <w:r>
          <w:t xml:space="preserve">).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So</w:t>
        </w:r>
      </w:ins>
      <w:ins w:id="79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is invertible (</w:t>
        </w:r>
      </w:ins>
      <w:hyperlink r:id="rId88">
        <w:ins w:id="793" w:author="PR Preview" w:date="2026-01-01T00:00:00Z">
          <w:r>
            <w:rPr>
              <w:rStyle w:val="Hyperlink"/>
            </w:rPr>
            <w:t xml:space="preserve">Theorem 1 in Special Matrices and Decompositions</w:t>
          </w:r>
        </w:ins>
      </w:hyperlink>
      <w:ins w:id="794" w:author="PR Preview" w:date="2026-01-01T00:00:00Z">
        <w:r>
          <w:t xml:space="preserve">),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and its</w:t>
        </w:r>
      </w:ins>
      <w:ins w:id="797" w:author="PR Preview" w:date="2026-01-01T00:00:00Z">
        <w:r>
          <w:t xml:space="preserve"> </w:t>
        </w:r>
      </w:ins>
      <m:oMath>
        <m:r>
          <m:t>p</m:t>
        </m:r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columns are linearly independent (</w:t>
        </w:r>
      </w:ins>
      <w:hyperlink w:anchor="thm-invertible-rank">
        <w:ins w:id="80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801" w:author="PR Preview" w:date="2026-01-01T00:00:00Z">
        <w:r>
          <w:t xml:space="preserve">,</w:t>
        </w:r>
      </w:ins>
      <w:ins w:id="802" w:author="PR Preview" w:date="2026-01-01T00:00:00Z">
        <w:r>
          <w:t xml:space="preserve"> </w:t>
        </w:r>
      </w:ins>
      <w:hyperlink r:id="rId71">
        <w:ins w:id="803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804" w:author="PR Preview" w:date="2026-01-01T00:00:00Z">
        <w:r>
          <w:t xml:space="preserve">).</w:t>
        </w:r>
      </w:ins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del w:id="805" w:author="PR Preview" w:date="2026-01-01T00:00:00Z">
        <w:r>
          <w:delText xml:space="preserve">With</w:delText>
        </w:r>
      </w:del>
      <w:del w:id="806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(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809" w:author="PR Preview" w:date="2026-01-01T00:00:00Z">
        <w:r>
          <w:delText xml:space="preserve">),</w:delText>
        </w:r>
      </w:del>
      <w:del w:id="81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811" w:author="PR Preview" w:date="2026-01-01T00:00:00Z">
        <w:r>
          <w:delText xml:space="preserve">,</w:delText>
        </w:r>
      </w:del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the positive semidefinite matrix of</w:delText>
        </w:r>
      </w:del>
      <w:del w:id="814" w:author="PR Preview" w:date="2026-01-01T00:00:00Z">
        <w:r>
          <w:delText xml:space="preserve"> </w:delText>
        </w:r>
      </w:del>
      <w:hyperlink r:id="rId89">
        <w:del w:id="815" w:author="PR Preview" w:date="2026-01-01T00:00:00Z">
          <w:r>
            <w:rPr>
              <w:rStyle w:val="Hyperlink"/>
            </w:rPr>
            <w:delText xml:space="preserve">Example 26 in Special Matrices and Decompositions</w:delText>
          </w:r>
        </w:del>
      </w:hyperlink>
      <w:del w:id="816" w:author="PR Preview" w:date="2026-01-01T00:00:00Z">
        <w:r>
          <w:delText xml:space="preserve">;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the two columns of</w:delText>
        </w:r>
      </w:del>
      <w:del w:id="819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820" w:author="PR Preview" w:date="2026-01-01T00:00:00Z">
        <w:r>
          <w:delText xml:space="preserve">,</w:delText>
        </w:r>
      </w:del>
      <w:del w:id="821" w:author="PR Preview" w:date="2026-01-01T00:00:00Z">
        <w:r>
          <w:delText xml:space="preserve"> </w:delText>
        </w:r>
      </w:del>
      <m:oMath>
        <m:r>
          <m:t>1</m:t>
        </m:r>
      </m:oMath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and</w:delText>
        </w:r>
      </w:del>
      <w:del w:id="824" w:author="PR Preview" w:date="2026-01-01T00:00:00Z">
        <w:r>
          <w:delText xml:space="preserve"> </w:delText>
        </w:r>
      </w:del>
      <m:oMath>
        <m:r>
          <m:t>1</m:t>
        </m:r>
      </m:oMath>
      <w:del w:id="825" w:author="PR Preview" w:date="2026-01-01T00:00:00Z">
        <w:r>
          <w:delText xml:space="preserve">, are dependent, so part 2 does not apply to</w:delText>
        </w:r>
      </w:del>
      <w:del w:id="826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</m:oMath>
      <w:del w:id="827" w:author="PR Preview" w:date="2026-01-01T00:00:00Z">
        <w:r>
          <w:delText xml:space="preserve">;</w:delText>
        </w:r>
      </w:del>
      <w:del w:id="82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is in fact not positive definite (</w:delText>
        </w:r>
      </w:del>
      <w:hyperlink r:id="rId90">
        <w:del w:id="831" w:author="PR Preview" w:date="2026-01-01T00:00:00Z">
          <w:r>
            <w:rPr>
              <w:rStyle w:val="Hyperlink"/>
            </w:rPr>
            <w:delText xml:space="preserve">Example 27 in Special Matrices and Decompositions</w:delText>
          </w:r>
        </w:del>
      </w:hyperlink>
      <w:del w:id="832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2"/>
        </w:numPr>
      </w:pPr>
      <w:ins w:id="833" w:author="PR Preview" w:date="2026-01-01T00:00:00Z">
        <w:r>
          <w:t xml:space="preserve">With</w:t>
        </w:r>
      </w:ins>
      <w:ins w:id="834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835" w:author="PR Preview" w:date="2026-01-01T00:00:00Z">
        <w:r>
          <w:t xml:space="preserve"> </w:t>
        </w:r>
      </w:ins>
      <w:ins w:id="836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837" w:author="PR Preview" w:date="2026-01-01T00:00:00Z">
        <w:r>
          <w:t xml:space="preserve">),</w:t>
        </w:r>
      </w:ins>
      <w:ins w:id="83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839" w:author="PR Preview" w:date="2026-01-01T00:00:00Z">
        <w:r>
          <w:t xml:space="preserve">,</w:t>
        </w:r>
      </w:ins>
      <w:ins w:id="840" w:author="PR Preview" w:date="2026-01-01T00:00:00Z">
        <w:r>
          <w:t xml:space="preserve"> </w:t>
        </w:r>
      </w:ins>
      <w:ins w:id="841" w:author="PR Preview" w:date="2026-01-01T00:00:00Z">
        <w:r>
          <w:t xml:space="preserve">the positive semidefinite matrix of</w:t>
        </w:r>
      </w:ins>
      <w:ins w:id="842" w:author="PR Preview" w:date="2026-01-01T00:00:00Z">
        <w:r>
          <w:t xml:space="preserve"> </w:t>
        </w:r>
      </w:ins>
      <w:hyperlink r:id="rId89">
        <w:ins w:id="843" w:author="PR Preview" w:date="2026-01-01T00:00:00Z">
          <w:r>
            <w:rPr>
              <w:rStyle w:val="Hyperlink"/>
            </w:rPr>
            <w:t xml:space="preserve">Example 27 in Special Matrices and Decompositions</w:t>
          </w:r>
        </w:ins>
      </w:hyperlink>
      <w:ins w:id="844" w:author="PR Preview" w:date="2026-01-01T00:00:00Z">
        <w:r>
          <w:t xml:space="preserve">;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the two columns of</w:t>
        </w:r>
      </w:ins>
      <w:ins w:id="847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848" w:author="PR Preview" w:date="2026-01-01T00:00:00Z">
        <w:r>
          <w:t xml:space="preserve">,</w:t>
        </w:r>
      </w:ins>
      <w:ins w:id="849" w:author="PR Preview" w:date="2026-01-01T00:00:00Z">
        <w:r>
          <w:t xml:space="preserve"> </w:t>
        </w:r>
      </w:ins>
      <m:oMath>
        <m:r>
          <m:t>1</m:t>
        </m:r>
      </m:oMath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and</w:t>
        </w:r>
      </w:ins>
      <w:ins w:id="852" w:author="PR Preview" w:date="2026-01-01T00:00:00Z">
        <w:r>
          <w:t xml:space="preserve"> </w:t>
        </w:r>
      </w:ins>
      <m:oMath>
        <m:r>
          <m:t>1</m:t>
        </m:r>
      </m:oMath>
      <w:ins w:id="853" w:author="PR Preview" w:date="2026-01-01T00:00:00Z">
        <w:r>
          <w:t xml:space="preserve">, are dependent, so part 2 does not apply to</w:t>
        </w:r>
      </w:ins>
      <w:ins w:id="854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855" w:author="PR Preview" w:date="2026-01-01T00:00:00Z">
        <w:r>
          <w:t xml:space="preserve">;</w:t>
        </w:r>
      </w:ins>
      <w:ins w:id="85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is in fact not positive definite (</w:t>
        </w:r>
      </w:ins>
      <w:hyperlink r:id="rId90">
        <w:ins w:id="859" w:author="PR Preview" w:date="2026-01-01T00:00:00Z">
          <w:r>
            <w:rPr>
              <w:rStyle w:val="Hyperlink"/>
            </w:rPr>
            <w:t xml:space="preserve">Example 28 in Special Matrices and Decompositions</w:t>
          </w:r>
        </w:ins>
      </w:hyperlink>
      <w:ins w:id="86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of</w:delText>
        </w:r>
      </w:del>
      <w:del w:id="863" w:author="PR Preview" w:date="2026-01-01T00:00:00Z">
        <w:r>
          <w:delText xml:space="preserve"> </w:delText>
        </w:r>
      </w:del>
      <w:hyperlink r:id="rId90">
        <w:del w:id="864" w:author="PR Preview" w:date="2026-01-01T00:00:00Z">
          <w:r>
            <w:rPr>
              <w:rStyle w:val="Hyperlink"/>
            </w:rPr>
            <w:delText xml:space="preserve">Example 27 in Special Matrices and Decompositions</w:delText>
          </w:r>
        </w:del>
      </w:hyperlink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is symmetric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but not positive semidefinite, so by part 1 it is not</w:delText>
        </w:r>
      </w:del>
      <w:del w:id="869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for any</w:delText>
        </w:r>
      </w:del>
      <w:del w:id="87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873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of</w:t>
        </w:r>
      </w:ins>
      <w:ins w:id="876" w:author="PR Preview" w:date="2026-01-01T00:00:00Z">
        <w:r>
          <w:t xml:space="preserve"> </w:t>
        </w:r>
      </w:ins>
      <w:hyperlink r:id="rId90">
        <w:ins w:id="877" w:author="PR Preview" w:date="2026-01-01T00:00:00Z">
          <w:r>
            <w:rPr>
              <w:rStyle w:val="Hyperlink"/>
            </w:rPr>
            <w:t xml:space="preserve">Example 28 in Special Matrices and Decompositions</w:t>
          </w:r>
        </w:ins>
      </w:hyperlink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is symmetric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but not positive semidefinite, so by part 1 it is not</w:t>
        </w:r>
      </w:ins>
      <w:ins w:id="88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for any</w:t>
        </w:r>
      </w:ins>
      <w:ins w:id="88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86" w:author="PR Preview" w:date="2026-01-01T00:00:00Z">
        <w:r>
          <w:t xml:space="preserve">.</w:t>
        </w:r>
      </w:ins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del w:id="887" w:author="PR Preview" w:date="2026-01-01T00:00:00Z">
        <w:r>
          <w:delText xml:space="preserve">With</w:delText>
        </w:r>
      </w:del>
      <w:del w:id="888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del w:id="889" w:author="PR Preview" w:date="2026-01-01T00:00:00Z">
        <w:r>
          <w:delText xml:space="preserve">,</w:delText>
        </w:r>
      </w:del>
      <w:del w:id="890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891" w:author="PR Preview" w:date="2026-01-01T00:00:00Z">
        <w:r>
          <w:delText xml:space="preserve"> </w:delText>
        </w:r>
      </w:del>
      <w:del w:id="892" w:author="PR Preview" w:date="2026-01-01T00:00:00Z">
        <w:r>
          <w:delText xml:space="preserve">(</w:delText>
        </w:r>
      </w:del>
      <w:hyperlink r:id="rId90">
        <w:del w:id="893" w:author="PR Preview" w:date="2026-01-01T00:00:00Z">
          <w:r>
            <w:rPr>
              <w:rStyle w:val="Hyperlink"/>
            </w:rPr>
            <w:delText xml:space="preserve">Example 27 in Special Matrices and Decompositions</w:delText>
          </w:r>
        </w:del>
      </w:hyperlink>
      <w:del w:id="894" w:author="PR Preview" w:date="2026-01-01T00:00:00Z">
        <w:r>
          <w:delText xml:space="preserve">),</w:delText>
        </w:r>
      </w:del>
      <w:del w:id="895" w:author="PR Preview" w:date="2026-01-01T00:00:00Z">
        <w:r>
          <w:delText xml:space="preserve"> </w:delText>
        </w:r>
      </w:del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and</w:delText>
        </w:r>
      </w:del>
    </w:p>
    <w:p>
      <w:pPr>
        <w:numPr>
          <w:ilvl w:val="0"/>
          <w:numId w:val="1014"/>
        </w:numPr>
      </w:pPr>
      <w:ins w:id="898" w:author="PR Preview" w:date="2026-01-01T00:00:00Z">
        <w:r>
          <w:t xml:space="preserve">With</w:t>
        </w:r>
      </w:ins>
      <w:ins w:id="899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ins w:id="900" w:author="PR Preview" w:date="2026-01-01T00:00:00Z">
        <w:r>
          <w:t xml:space="preserve">,</w:t>
        </w:r>
      </w:ins>
      <w:ins w:id="90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(</w:t>
        </w:r>
      </w:ins>
      <w:hyperlink r:id="rId90">
        <w:ins w:id="904" w:author="PR Preview" w:date="2026-01-01T00:00:00Z">
          <w:r>
            <w:rPr>
              <w:rStyle w:val="Hyperlink"/>
            </w:rPr>
            <w:t xml:space="preserve">Example 28 in Special Matrices and Decompositions</w:t>
          </w:r>
        </w:ins>
      </w:hyperlink>
      <w:ins w:id="905" w:author="PR Preview" w:date="2026-01-01T00:00:00Z">
        <w:r>
          <w:t xml:space="preserve">),</w:t>
        </w:r>
      </w:ins>
      <w:ins w:id="906" w:author="PR Preview" w:date="2026-01-01T00:00:00Z">
        <w:r>
          <w:t xml:space="preserve"> </w:t>
        </w:r>
      </w:ins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ins w:id="907" w:author="PR Preview" w:date="2026-01-01T00:00:00Z">
        <w:r>
          <w:t xml:space="preserve"> </w:t>
        </w:r>
      </w:ins>
      <w:ins w:id="908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del w:id="909" w:author="PR Preview" w:date="2026-01-01T00:00:00Z">
        <w:r>
          <w:delText xml:space="preserve">An aside beyond part 2:</w:delText>
        </w:r>
      </w:del>
      <w:del w:id="910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is positive definite plus positive semidefinite;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its quadratic form is</w:delText>
        </w:r>
      </w:del>
      <w:del w:id="915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for</w:delText>
        </w:r>
      </w:del>
      <w:del w:id="91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919" w:author="PR Preview" w:date="2026-01-01T00:00:00Z">
        <w:r>
          <w:delText xml:space="preserve">,</w:delText>
        </w:r>
      </w:del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so it is positive definite, in line with its eigenvalues</w:delText>
        </w:r>
      </w:del>
      <w:del w:id="922" w:author="PR Preview" w:date="2026-01-01T00:00:00Z">
        <w:r>
          <w:delText xml:space="preserve"> </w:delText>
        </w:r>
      </w:del>
      <m:oMath>
        <m:r>
          <m:t>3</m:t>
        </m:r>
      </m:oMath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and</w:delText>
        </w:r>
      </w:del>
      <w:del w:id="925" w:author="PR Preview" w:date="2026-01-01T00:00:00Z">
        <w:r>
          <w:delText xml:space="preserve"> </w:delText>
        </w:r>
      </w:del>
      <m:oMath>
        <m:r>
          <m:t>1</m:t>
        </m:r>
      </m:oMath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(</w:delText>
        </w:r>
      </w:del>
      <w:hyperlink r:id="rId28">
        <w:del w:id="928" w:author="PR Preview" w:date="2026-01-01T00:00:00Z">
          <w:r>
            <w:rPr>
              <w:rStyle w:val="Hyperlink"/>
            </w:rPr>
            <w:delText xml:space="preserve">Example 21 in Special Matrices and Decompositions</w:delText>
          </w:r>
        </w:del>
      </w:hyperlink>
      <w:del w:id="929" w:author="PR Preview" w:date="2026-01-01T00:00:00Z">
        <w:r>
          <w:delText xml:space="preserve">).</w:delText>
        </w:r>
      </w:del>
    </w:p>
    <w:p>
      <w:pPr>
        <w:numPr>
          <w:ilvl w:val="0"/>
          <w:numId w:val="1014"/>
        </w:numPr>
      </w:pPr>
      <w:ins w:id="930" w:author="PR Preview" w:date="2026-01-01T00:00:00Z">
        <w:r>
          <w:t xml:space="preserve">An aside beyond part 2:</w:t>
        </w:r>
      </w:ins>
      <w:ins w:id="931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is positive definite plus positive semidefinite;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its quadratic form is</w:t>
        </w:r>
      </w:ins>
      <w:ins w:id="936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for</w:t>
        </w:r>
      </w:ins>
      <w:ins w:id="93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940" w:author="PR Preview" w:date="2026-01-01T00:00:00Z">
        <w:r>
          <w:t xml:space="preserve">,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so it is positive definite, in line with its eigenvalues</w:t>
        </w:r>
      </w:ins>
      <w:ins w:id="943" w:author="PR Preview" w:date="2026-01-01T00:00:00Z">
        <w:r>
          <w:t xml:space="preserve"> </w:t>
        </w:r>
      </w:ins>
      <m:oMath>
        <m:r>
          <m:t>3</m:t>
        </m:r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and</w:t>
        </w:r>
      </w:ins>
      <w:ins w:id="946" w:author="PR Preview" w:date="2026-01-01T00:00:00Z">
        <w:r>
          <w:t xml:space="preserve"> </w:t>
        </w:r>
      </w:ins>
      <m:oMath>
        <m:r>
          <m:t>1</m:t>
        </m:r>
      </m:oMath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(</w:t>
        </w:r>
      </w:ins>
      <w:hyperlink r:id="rId28">
        <w:ins w:id="949" w:author="PR Preview" w:date="2026-01-01T00:00:00Z">
          <w:r>
            <w:rPr>
              <w:rStyle w:val="Hyperlink"/>
            </w:rPr>
            <w:t xml:space="preserve">Example 22 in Special Matrices and Decompositions</w:t>
          </w:r>
        </w:ins>
      </w:hyperlink>
      <w:ins w:id="950" w:author="PR Preview" w:date="2026-01-01T00:00:00Z">
        <w:r>
          <w:t xml:space="preserve">).</w:t>
        </w:r>
      </w:ins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del w:id="951" w:author="PR Preview" w:date="2026-01-01T00:00:00Z">
        <w:r>
          <w:delText xml:space="preserve">(</w:delText>
        </w:r>
      </w:del>
      <w:hyperlink r:id="rId102">
        <w:del w:id="952" w:author="PR Preview" w:date="2026-01-01T00:00:00Z">
          <w:r>
            <w:rPr>
              <w:rStyle w:val="Hyperlink"/>
            </w:rPr>
            <w:delText xml:space="preserve">Definition 23 in Special Matrices and Decompositions</w:delText>
          </w:r>
        </w:del>
      </w:hyperlink>
      <w:del w:id="953" w:author="PR Preview" w:date="2026-01-01T00:00:00Z">
        <w:r>
          <w:delText xml:space="preserve">);</w:delText>
        </w:r>
      </w:del>
      <w:del w:id="954" w:author="PR Preview" w:date="2026-01-01T00:00:00Z">
        <w:r>
          <w:delText xml:space="preserve"> </w:delText>
        </w:r>
      </w:del>
      <w:del w:id="955" w:author="PR Preview" w:date="2026-01-01T00:00:00Z">
        <w:r>
          <w:delText xml:space="preserve">a positive determinant alone does not make a matrix positive definite.</w:delText>
        </w:r>
      </w:del>
      <w:del w:id="956" w:author="PR Preview" w:date="2026-01-01T00:00:00Z">
        <w:r>
          <w:delText xml:space="preserve"> </w:delText>
        </w:r>
      </w:del>
      <w:del w:id="957" w:author="PR Preview" w:date="2026-01-01T00:00:00Z">
        <w:r>
          <w:delText xml:space="preserve">And positive diagonal entries are not enough:</w:delText>
        </w:r>
      </w:del>
      <w:del w:id="958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of</w:delText>
        </w:r>
      </w:del>
      <w:del w:id="961" w:author="PR Preview" w:date="2026-01-01T00:00:00Z">
        <w:r>
          <w:delText xml:space="preserve"> </w:delText>
        </w:r>
      </w:del>
      <w:hyperlink r:id="rId90">
        <w:del w:id="962" w:author="PR Preview" w:date="2026-01-01T00:00:00Z">
          <w:r>
            <w:rPr>
              <w:rStyle w:val="Hyperlink"/>
            </w:rPr>
            <w:delText xml:space="preserve">Example 27 in Special Matrices and Decompositions</w:delText>
          </w:r>
        </w:del>
      </w:hyperlink>
      <w:del w:id="963" w:author="PR Preview" w:date="2026-01-01T00:00:00Z">
        <w:r>
          <w:delText xml:space="preserve"> </w:delText>
        </w:r>
      </w:del>
      <w:del w:id="964" w:author="PR Preview" w:date="2026-01-01T00:00:00Z">
        <w:r>
          <w:delText xml:space="preserve">has them</w:delText>
        </w:r>
      </w:del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but is not positive definite.</w:delText>
        </w:r>
      </w:del>
    </w:p>
    <w:p>
      <w:pPr>
        <w:pStyle w:val="FirstParagraph"/>
      </w:pPr>
      <w:ins w:id="967" w:author="PR Preview" w:date="2026-01-01T00:00:00Z">
        <w:r>
          <w:t xml:space="preserve">(</w:t>
        </w:r>
      </w:ins>
      <w:hyperlink r:id="rId102">
        <w:ins w:id="968" w:author="PR Preview" w:date="2026-01-01T00:00:00Z">
          <w:r>
            <w:rPr>
              <w:rStyle w:val="Hyperlink"/>
            </w:rPr>
            <w:t xml:space="preserve">Definition 23 in Special Matrices and Decompositions</w:t>
          </w:r>
        </w:ins>
      </w:hyperlink>
      <w:ins w:id="969" w:author="PR Preview" w:date="2026-01-01T00:00:00Z">
        <w:r>
          <w:t xml:space="preserve">);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a positive determinant alone does not make a matrix positive definite.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And positive diagonal entries are not enough:</w:t>
        </w:r>
      </w:ins>
      <w:ins w:id="974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of</w:t>
        </w:r>
      </w:ins>
      <w:ins w:id="977" w:author="PR Preview" w:date="2026-01-01T00:00:00Z">
        <w:r>
          <w:t xml:space="preserve"> </w:t>
        </w:r>
      </w:ins>
      <w:hyperlink r:id="rId90">
        <w:ins w:id="978" w:author="PR Preview" w:date="2026-01-01T00:00:00Z">
          <w:r>
            <w:rPr>
              <w:rStyle w:val="Hyperlink"/>
            </w:rPr>
            <w:t xml:space="preserve">Example 28 in Special Matrices and Decompositions</w:t>
          </w:r>
        </w:ins>
      </w:hyperlink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has them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but is not positive definite.</w:t>
        </w:r>
      </w:ins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del w:id="983" w:author="PR Preview" w:date="2026-01-01T00:00:00Z">
        <w:r>
          <w:rPr>
            <w:i/>
            <w:iCs/>
          </w:rPr>
          <w:delText xml:space="preserve">Proof</w:delText>
        </w:r>
      </w:del>
      <w:del w:id="984" w:author="PR Preview" w:date="2026-01-01T00:00:00Z">
        <w:r>
          <w:delText xml:space="preserve">. </w:delText>
        </w:r>
      </w:del>
      <w:del w:id="985" w:author="PR Preview" w:date="2026-01-01T00:00:00Z">
        <w:r>
          <w:rPr>
            <w:b/>
            <w:bCs/>
          </w:rPr>
          <w:delText xml:space="preserve">If.</w:delText>
        </w:r>
      </w:del>
      <w:del w:id="98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is positive definite, so invertible (</w:delText>
        </w:r>
      </w:del>
      <w:hyperlink r:id="rId112">
        <w:del w:id="989" w:author="PR Preview" w:date="2026-01-01T00:00:00Z">
          <w:r>
            <w:rPr>
              <w:rStyle w:val="Hyperlink"/>
            </w:rPr>
            <w:delText xml:space="preserve">Theorem 14 in Special Matrices and Decompositions</w:delText>
          </w:r>
        </w:del>
      </w:hyperlink>
      <w:del w:id="990" w:author="PR Preview" w:date="2026-01-01T00:00:00Z">
        <w:r>
          <w:delText xml:space="preserve">), and</w:delText>
        </w:r>
      </w:del>
      <w:del w:id="99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992" w:author="PR Preview" w:date="2026-01-01T00:00:00Z">
        <w:r>
          <w:delText xml:space="preserve"> </w:delText>
        </w:r>
      </w:del>
      <w:del w:id="993" w:author="PR Preview" w:date="2026-01-01T00:00:00Z">
        <w:r>
          <w:delText xml:space="preserve">is defined.</w:delText>
        </w:r>
      </w:del>
      <w:del w:id="994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is symmetric.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Let</w:delText>
        </w:r>
      </w:del>
      <w:del w:id="99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and</w:delText>
        </w:r>
      </w:del>
      <w:del w:id="100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del w:id="1003" w:author="PR Preview" w:date="2026-01-01T00:00:00Z">
        <w:r>
          <w:delText xml:space="preserve">.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By</w:delText>
        </w:r>
      </w:del>
      <w:del w:id="1006" w:author="PR Preview" w:date="2026-01-01T00:00:00Z">
        <w:r>
          <w:delText xml:space="preserve"> </w:delText>
        </w:r>
      </w:del>
      <w:hyperlink w:anchor="thm-block-quadratic">
        <w:del w:id="1007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1008" w:author="PR Preview" w:date="2026-01-01T00:00:00Z">
        <w:r>
          <w:delText xml:space="preserve">,</w:delText>
        </w:r>
      </w:del>
      <w:del w:id="1009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del w:id="1010" w:author="PR Preview" w:date="2026-01-01T00:00:00Z">
        <w:r>
          <w:delText xml:space="preserve">,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and both terms are at least</w:delText>
        </w:r>
      </w:del>
      <w:del w:id="1013" w:author="PR Preview" w:date="2026-01-01T00:00:00Z">
        <w:r>
          <w:delText xml:space="preserve"> </w:delText>
        </w:r>
      </w:del>
      <m:oMath>
        <m:r>
          <m:t>0</m:t>
        </m:r>
      </m:oMath>
      <w:del w:id="1014" w:author="PR Preview" w:date="2026-01-01T00:00:00Z">
        <w:r>
          <w:delText xml:space="preserve">.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delText xml:space="preserve">If</w:delText>
        </w:r>
      </w:del>
      <w:del w:id="1017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1018" w:author="PR Preview" w:date="2026-01-01T00:00:00Z">
        <w:r>
          <w:delText xml:space="preserve">, the second term is positive.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If</w:delText>
        </w:r>
      </w:del>
      <w:del w:id="102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del w:id="1022" w:author="PR Preview" w:date="2026-01-01T00:00:00Z">
        <w:r>
          <w:delText xml:space="preserve">, then</w:delText>
        </w:r>
      </w:del>
      <w:del w:id="10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and</w:delText>
        </w:r>
      </w:del>
      <w:del w:id="10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del w:id="1027" w:author="PR Preview" w:date="2026-01-01T00:00:00Z">
        <w:r>
          <w:delText xml:space="preserve">, so the first term is positive.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Either way</w:delText>
        </w:r>
      </w:del>
      <w:del w:id="1030" w:author="PR Preview" w:date="2026-01-01T00:00:00Z">
        <w:r>
          <w:delText xml:space="preserve"> </w:delText>
        </w:r>
      </w:del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del w:id="1031" w:author="PR Preview" w:date="2026-01-01T00:00:00Z">
        <w:r>
          <w:delText xml:space="preserve">.</w:delText>
        </w:r>
      </w:del>
    </w:p>
    <w:p>
      <w:pPr>
        <w:pStyle w:val="BodyText"/>
      </w:pPr>
      <w:del w:id="1032" w:author="PR Preview" w:date="2026-01-01T00:00:00Z">
        <w:r>
          <w:rPr>
            <w:b/>
            <w:bCs/>
          </w:rPr>
          <w:delText xml:space="preserve">Only if.</w:delText>
        </w:r>
      </w:del>
      <w:del w:id="103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is the top-left</w:delText>
        </w:r>
      </w:del>
      <w:del w:id="103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k</m:t>
        </m:r>
      </m:oMath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block of</w:delText>
        </w:r>
      </w:del>
      <w:del w:id="1039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1040" w:author="PR Preview" w:date="2026-01-01T00:00:00Z">
        <w:r>
          <w:delText xml:space="preserve">, so it is positive definite (</w:delText>
        </w:r>
      </w:del>
      <w:hyperlink w:anchor="thm-pd-submatrix">
        <w:del w:id="104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042" w:author="PR Preview" w:date="2026-01-01T00:00:00Z">
        <w:r>
          <w:delText xml:space="preserve">),</w:delText>
        </w:r>
      </w:del>
      <w:del w:id="1043" w:author="PR Preview" w:date="2026-01-01T00:00:00Z">
        <w:r>
          <w:delText xml:space="preserve"> </w:delText>
        </w:r>
      </w:del>
      <w:del w:id="1044" w:author="PR Preview" w:date="2026-01-01T00:00:00Z">
        <w:r>
          <w:delText xml:space="preserve">and invertible (</w:delText>
        </w:r>
      </w:del>
      <w:hyperlink r:id="rId112">
        <w:del w:id="1045" w:author="PR Preview" w:date="2026-01-01T00:00:00Z">
          <w:r>
            <w:rPr>
              <w:rStyle w:val="Hyperlink"/>
            </w:rPr>
            <w:delText xml:space="preserve">Theorem 14 in Special Matrices and Decompositions</w:delText>
          </w:r>
        </w:del>
      </w:hyperlink>
      <w:del w:id="1046" w:author="PR Preview" w:date="2026-01-01T00:00:00Z">
        <w:r>
          <w:delText xml:space="preserve">).</w:delText>
        </w:r>
      </w:del>
      <w:del w:id="1047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is symmetric:</w:delText>
        </w:r>
      </w:del>
    </w:p>
    <w:p>
      <w:pPr>
        <w:pStyle w:val="BodyText"/>
      </w:pPr>
      <w:ins w:id="1050" w:author="PR Preview" w:date="2026-01-01T00:00:00Z">
        <w:r>
          <w:rPr>
            <w:i/>
            <w:iCs/>
          </w:rPr>
          <w:t xml:space="preserve">Proof</w:t>
        </w:r>
      </w:ins>
      <w:ins w:id="1051" w:author="PR Preview" w:date="2026-01-01T00:00:00Z">
        <w:r>
          <w:t xml:space="preserve">. </w:t>
        </w:r>
      </w:ins>
      <w:ins w:id="1052" w:author="PR Preview" w:date="2026-01-01T00:00:00Z">
        <w:r>
          <w:rPr>
            <w:b/>
            <w:bCs/>
          </w:rPr>
          <w:t xml:space="preserve">If.</w:t>
        </w:r>
      </w:ins>
      <w:ins w:id="10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is positive definite, so invertible (</w:t>
        </w:r>
      </w:ins>
      <w:hyperlink r:id="rId112">
        <w:ins w:id="1056" w:author="PR Preview" w:date="2026-01-01T00:00:00Z">
          <w:r>
            <w:rPr>
              <w:rStyle w:val="Hyperlink"/>
            </w:rPr>
            <w:t xml:space="preserve">Theorem 15 in Special Matrices and Decompositions</w:t>
          </w:r>
        </w:ins>
      </w:hyperlink>
      <w:ins w:id="1057" w:author="PR Preview" w:date="2026-01-01T00:00:00Z">
        <w:r>
          <w:t xml:space="preserve">), and</w:t>
        </w:r>
      </w:ins>
      <w:ins w:id="105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is defined.</w:t>
        </w:r>
      </w:ins>
      <w:ins w:id="106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is symmetric.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Let</w:t>
        </w:r>
      </w:ins>
      <w:ins w:id="106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and</w:t>
        </w:r>
      </w:ins>
      <w:ins w:id="10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ins w:id="1070" w:author="PR Preview" w:date="2026-01-01T00:00:00Z">
        <w:r>
          <w:t xml:space="preserve">.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By</w:t>
        </w:r>
      </w:ins>
      <w:ins w:id="1073" w:author="PR Preview" w:date="2026-01-01T00:00:00Z">
        <w:r>
          <w:t xml:space="preserve"> </w:t>
        </w:r>
      </w:ins>
      <w:hyperlink w:anchor="thm-block-quadratic">
        <w:ins w:id="1074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075" w:author="PR Preview" w:date="2026-01-01T00:00:00Z">
        <w:r>
          <w:t xml:space="preserve">,</w:t>
        </w:r>
      </w:ins>
      <w:ins w:id="107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ins w:id="1077" w:author="PR Preview" w:date="2026-01-01T00:00:00Z">
        <w:r>
          <w:t xml:space="preserve">,</w:t>
        </w:r>
      </w:ins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and both terms are at least</w:t>
        </w:r>
      </w:ins>
      <w:ins w:id="1080" w:author="PR Preview" w:date="2026-01-01T00:00:00Z">
        <w:r>
          <w:t xml:space="preserve"> </w:t>
        </w:r>
      </w:ins>
      <m:oMath>
        <m:r>
          <m:t>0</m:t>
        </m:r>
      </m:oMath>
      <w:ins w:id="1081" w:author="PR Preview" w:date="2026-01-01T00:00:00Z">
        <w:r>
          <w:t xml:space="preserve">.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If</w:t>
        </w:r>
      </w:ins>
      <w:ins w:id="10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085" w:author="PR Preview" w:date="2026-01-01T00:00:00Z">
        <w:r>
          <w:t xml:space="preserve">, the second term is positive.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If</w:t>
        </w:r>
      </w:ins>
      <w:ins w:id="10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089" w:author="PR Preview" w:date="2026-01-01T00:00:00Z">
        <w:r>
          <w:t xml:space="preserve">, then</w:t>
        </w:r>
      </w:ins>
      <w:ins w:id="10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and</w:t>
        </w:r>
      </w:ins>
      <w:ins w:id="109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ins w:id="1094" w:author="PR Preview" w:date="2026-01-01T00:00:00Z">
        <w:r>
          <w:t xml:space="preserve">, so the first term is positive.</w:t>
        </w:r>
      </w:ins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Either way</w:t>
        </w:r>
      </w:ins>
      <w:ins w:id="109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ins w:id="1098" w:author="PR Preview" w:date="2026-01-01T00:00:00Z">
        <w:r>
          <w:t xml:space="preserve">.</w:t>
        </w:r>
      </w:ins>
    </w:p>
    <w:p>
      <w:pPr>
        <w:pStyle w:val="BodyText"/>
      </w:pPr>
      <w:ins w:id="1099" w:author="PR Preview" w:date="2026-01-01T00:00:00Z">
        <w:r>
          <w:rPr>
            <w:b/>
            <w:bCs/>
          </w:rPr>
          <w:t xml:space="preserve">Only if.</w:t>
        </w:r>
      </w:ins>
      <w:ins w:id="11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is the top-left</w:t>
        </w:r>
      </w:ins>
      <w:ins w:id="110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k</m:t>
        </m:r>
      </m:oMath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block of</w:t>
        </w:r>
      </w:ins>
      <w:ins w:id="110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1107" w:author="PR Preview" w:date="2026-01-01T00:00:00Z">
        <w:r>
          <w:t xml:space="preserve">, so it is positive definite (</w:t>
        </w:r>
      </w:ins>
      <w:hyperlink w:anchor="thm-pd-submatrix">
        <w:ins w:id="1108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109" w:author="PR Preview" w:date="2026-01-01T00:00:00Z">
        <w:r>
          <w:t xml:space="preserve">),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and invertible (</w:t>
        </w:r>
      </w:ins>
      <w:hyperlink r:id="rId112">
        <w:ins w:id="1112" w:author="PR Preview" w:date="2026-01-01T00:00:00Z">
          <w:r>
            <w:rPr>
              <w:rStyle w:val="Hyperlink"/>
            </w:rPr>
            <w:t xml:space="preserve">Theorem 15 in Special Matrices and Decompositions</w:t>
          </w:r>
        </w:ins>
      </w:hyperlink>
      <w:ins w:id="1113" w:author="PR Preview" w:date="2026-01-01T00:00:00Z">
        <w:r>
          <w:t xml:space="preserve">).</w:t>
        </w:r>
      </w:ins>
      <w:ins w:id="1114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is symmetric: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117" w:author="PR Preview" w:date="2026-01-01T00:00:00Z">
        <w:r>
          <w:delText xml:space="preserve">:</w:delText>
        </w:r>
      </w:del>
      <w:del w:id="111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&gt;</m:t>
        </m:r>
        <m:r>
          <m:t>0</m:t>
        </m:r>
      </m:oMath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but</w:delText>
        </w:r>
      </w:del>
      <w:del w:id="112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1122" w:author="PR Preview" w:date="2026-01-01T00:00:00Z">
        <w:r>
          <w:delText xml:space="preserve">,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so it is not, as</w:delText>
        </w:r>
      </w:del>
      <w:del w:id="1125" w:author="PR Preview" w:date="2026-01-01T00:00:00Z">
        <w:r>
          <w:delText xml:space="preserve"> </w:delText>
        </w:r>
      </w:del>
      <w:hyperlink r:id="rId90">
        <w:del w:id="1126" w:author="PR Preview" w:date="2026-01-01T00:00:00Z">
          <w:r>
            <w:rPr>
              <w:rStyle w:val="Hyperlink"/>
            </w:rPr>
            <w:delText xml:space="preserve">Example 27 in Special Matrices and Decompositions</w:delText>
          </w:r>
        </w:del>
      </w:hyperlink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found directly.</w:delText>
        </w:r>
      </w:del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129" w:author="PR Preview" w:date="2026-01-01T00:00:00Z">
        <w:r>
          <w:t xml:space="preserve">:</w:t>
        </w:r>
      </w:ins>
      <w:ins w:id="113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&gt;</m:t>
        </m:r>
        <m:r>
          <m:t>0</m:t>
        </m:r>
      </m:oMath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but</w:t>
        </w:r>
      </w:ins>
      <w:ins w:id="113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1134" w:author="PR Preview" w:date="2026-01-01T00:00:00Z">
        <w:r>
          <w:t xml:space="preserve">,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so it is not, as</w:t>
        </w:r>
      </w:ins>
      <w:ins w:id="1137" w:author="PR Preview" w:date="2026-01-01T00:00:00Z">
        <w:r>
          <w:t xml:space="preserve"> </w:t>
        </w:r>
      </w:ins>
      <w:hyperlink r:id="rId90">
        <w:ins w:id="1138" w:author="PR Preview" w:date="2026-01-01T00:00:00Z">
          <w:r>
            <w:rPr>
              <w:rStyle w:val="Hyperlink"/>
            </w:rPr>
            <w:t xml:space="preserve">Example 28 in Special Matrices and Decompositions</w:t>
          </w:r>
        </w:ins>
      </w:hyperlink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found directly.</w:t>
        </w:r>
      </w:ins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2026-10-15T05:46:32Z</dcterms:created>
  <dcterms:modified xsi:type="dcterms:W3CDTF">2026-10-15T05:46:32Z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