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del w:id="3" w:author="PR Preview" w:date="2026-01-01T00:00:00Z">
        <w:r>
          <w:delText xml:space="preserve">Factor</w:delText>
        </w:r>
      </w:del>
      <w:del w:id="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completely.</w:delText>
        </w:r>
      </w:del>
    </w:p>
    <w:p>
      <w:pPr>
        <w:pStyle w:val="Compact"/>
        <w:numPr>
          <w:ilvl w:val="0"/>
          <w:numId w:val="1013"/>
        </w:numPr>
      </w:pPr>
      <w:del w:id="7" w:author="PR Preview" w:date="2026-01-01T00:00:00Z">
        <w:r>
          <w:delText xml:space="preserve">Use part 1 to compare</w:delText>
        </w:r>
      </w:del>
      <w:del w:id="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with</w:delText>
        </w:r>
      </w:del>
      <w:del w:id="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every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the interval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</w:delText>
        </w:r>
      </w:del>
      <w:del w:id="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larger than, smaller than, or equal to</w:delText>
        </w:r>
      </w:del>
      <w:del w:id="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for which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?</w:delText>
        </w:r>
      </w:del>
    </w:p>
    <w:p>
      <w:pPr>
        <w:pStyle w:val="Compact"/>
        <w:numPr>
          <w:ilvl w:val="0"/>
          <w:numId w:val="1013"/>
        </w:numPr>
      </w:pPr>
      <w:ins w:id="30" w:author="PR Preview" w:date="2026-01-01T00:00:00Z">
        <w:r>
          <w:t xml:space="preserve">Show that</w:t>
        </w:r>
      </w:ins>
      <w:ins w:id="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ins w:id="3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3" w:author="PR Preview" w:date="2026-01-01T00:00:00Z">
        <w:r>
          <w:t xml:space="preserve">Use part 1 to show that</w:t>
        </w:r>
      </w:ins>
      <w:ins w:id="3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every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in the interval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del w:id="42" w:author="PR Preview" w:date="2026-01-01T00:00:00Z">
        <w:r>
          <w:delText xml:space="preserve">For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</w:delText>
        </w:r>
      </w:del>
      <w:del w:id="4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del w:id="49" w:author="PR Preview" w:date="2026-01-01T00:00:00Z">
        <w:r>
          <w:delText xml:space="preserve">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so their product is at least</w:delText>
        </w:r>
      </w:del>
      <w:del w:id="52" w:author="PR Preview" w:date="2026-01-01T00:00:00Z">
        <w:r>
          <w:delText xml:space="preserve"> </w:delText>
        </w:r>
      </w:del>
      <m:oMath>
        <m:r>
          <m:t>0</m:t>
        </m:r>
      </m:oMath>
      <w:del w:id="53" w:author="PR Preview" w:date="2026-01-01T00:00:00Z">
        <w:r>
          <w:delText xml:space="preserve">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By part 1,</w:delText>
        </w:r>
      </w:del>
      <w:del w:id="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that is,</w:delText>
        </w:r>
      </w:del>
      <w:del w:id="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So</w:delText>
        </w:r>
      </w:del>
      <w:del w:id="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is never smaller than</w:delText>
        </w:r>
      </w:del>
      <w:del w:id="6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on</w:delText>
        </w:r>
      </w:del>
      <w:del w:id="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1" w:author="PR Preview" w:date="2026-01-01T00:00:00Z">
        <w:r>
          <w:delText xml:space="preserve">.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It equals</w:delText>
        </w:r>
      </w:del>
      <w:del w:id="7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only when</w:delText>
        </w:r>
      </w:del>
      <w:del w:id="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78" w:author="PR Preview" w:date="2026-01-01T00:00:00Z">
        <w:r>
          <w:delText xml:space="preserve">, that is, only at</w:delText>
        </w:r>
      </w:del>
      <w:del w:id="7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and it is larger than</w:delText>
        </w:r>
      </w:del>
      <w:del w:id="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at every other</w:delText>
        </w:r>
      </w:del>
      <w:del w:id="8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87" w:author="PR Preview" w:date="2026-01-01T00:00:00Z">
        <w:r>
          <w:delText xml:space="preserve">.</w:delText>
        </w:r>
      </w:del>
    </w:p>
    <w:p>
      <w:pPr>
        <w:numPr>
          <w:ilvl w:val="0"/>
          <w:numId w:val="1014"/>
        </w:numPr>
      </w:pPr>
      <w:ins w:id="88" w:author="PR Preview" w:date="2026-01-01T00:00:00Z">
        <w:r>
          <w:t xml:space="preserve">For</w:t>
        </w:r>
      </w:ins>
      <w:ins w:id="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and</w:t>
        </w:r>
      </w:ins>
      <w:ins w:id="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so their product is at least</w:t>
        </w:r>
      </w:ins>
      <w:ins w:id="98" w:author="PR Preview" w:date="2026-01-01T00:00:00Z">
        <w:r>
          <w:t xml:space="preserve"> </w:t>
        </w:r>
      </w:ins>
      <m:oMath>
        <m:r>
          <m:t>0</m:t>
        </m:r>
      </m:oMath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By part 1,</w:t>
        </w:r>
      </w:ins>
      <w:ins w:id="1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that is,</w:t>
        </w:r>
      </w:ins>
      <w:ins w:id="1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10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del w:id="108" w:author="PR Preview" w:date="2026-01-01T00:00:00Z">
        <w:r>
          <w:rPr>
            <w:b/>
            <w:bCs/>
          </w:rPr>
          <w:delText xml:space="preserve">Theorem 30 (When exponentiation equals multiplication)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Let</w:delText>
        </w:r>
      </w:del>
      <w:del w:id="11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12" w:author="PR Preview" w:date="2026-01-01T00:00:00Z">
        <w:r>
          <w:delText xml:space="preserve">, where</w:delText>
        </w:r>
      </w:del>
      <w:del w:id="113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is defined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(for</w:delText>
        </w:r>
      </w:del>
      <w:del w:id="11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119" w:author="PR Preview" w:date="2026-01-01T00:00:00Z">
        <w:r>
          <w:delText xml:space="preserve">, only integer</w:delText>
        </w:r>
      </w:del>
      <w:del w:id="120" w:author="PR Preview" w:date="2026-01-01T00:00:00Z">
        <w:r>
          <w:delText xml:space="preserve"> </w:delText>
        </w:r>
      </w:del>
      <m:oMath>
        <m:r>
          <m:t>c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is allowed;</w:delText>
        </w:r>
      </w:del>
      <w:del w:id="123" w:author="PR Preview" w:date="2026-01-01T00:00:00Z">
        <w:r>
          <w:delText xml:space="preserve"> </w:delText>
        </w:r>
      </w:del>
      <w:hyperlink w:anchor="def-power-nonpositive-base">
        <w:del w:id="124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125" w:author="PR Preview" w:date="2026-01-01T00:00:00Z">
        <w:r>
          <w:delText xml:space="preserve">).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Then</w:delText>
        </w:r>
      </w:del>
      <w:del w:id="128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if and only if one of the following holds:</w:delText>
        </w:r>
      </w:del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del w:id="13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and</w:delText>
        </w:r>
      </w:del>
      <w:del w:id="13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135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138" w:author="PR Preview" w:date="2026-01-01T00:00:00Z">
        <w:r>
          <w:delText xml:space="preserve">,</w:delText>
        </w:r>
      </w:del>
      <w:del w:id="139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≠</m:t>
        </m:r>
        <m:r>
          <m:t>1</m:t>
        </m:r>
      </m:oMath>
      <w:del w:id="140" w:author="PR Preview" w:date="2026-01-01T00:00:00Z">
        <w:r>
          <w:delText xml:space="preserve">, and</w:delText>
        </w:r>
      </w:del>
      <w:del w:id="14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del w:id="142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143" w:author="PR Preview" w:date="2026-01-01T00:00:00Z">
        <w:r>
          <w:delText xml:space="preserve">,</w:delText>
        </w:r>
      </w:del>
      <w:del w:id="144" w:author="PR Preview" w:date="2026-01-01T00:00:00Z">
        <w:r>
          <w:delText xml:space="preserve"> </w:delText>
        </w:r>
      </w:del>
      <m:oMath>
        <m:r>
          <m:t>c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is an odd integer with</w:delText>
        </w:r>
      </w:del>
      <w:del w:id="14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≥</m:t>
        </m:r>
        <m:r>
          <m:t>3</m:t>
        </m:r>
      </m:oMath>
      <w:del w:id="148" w:author="PR Preview" w:date="2026-01-01T00:00:00Z">
        <w:r>
          <w:delText xml:space="preserve">, and</w:delText>
        </w:r>
      </w:del>
      <w:del w:id="14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150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m:oMath>
        <m:r>
          <m:t>c</m:t>
        </m:r>
      </m:oMath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is an even integer with</w:delText>
        </w:r>
      </w:del>
      <w:del w:id="15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del w:id="156" w:author="PR Preview" w:date="2026-01-01T00:00:00Z">
        <w:r>
          <w:delText xml:space="preserve">, and</w:delText>
        </w:r>
      </w:del>
      <w:del w:id="15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158" w:author="PR Preview" w:date="2026-01-01T00:00:00Z">
        <w:r>
          <w:delText xml:space="preserve">.</w:delText>
        </w:r>
      </w:del>
    </w:p>
    <w:p>
      <w:pPr>
        <w:pStyle w:val="FirstParagraph"/>
      </w:pPr>
      <w:del w:id="159" w:author="PR Preview" w:date="2026-01-01T00:00:00Z">
        <w:r>
          <w:rPr>
            <w:i/>
            <w:iCs/>
          </w:rPr>
          <w:delText xml:space="preserve">Proof</w:delText>
        </w:r>
      </w:del>
      <w:del w:id="160" w:author="PR Preview" w:date="2026-01-01T00:00:00Z">
        <w:r>
          <w:delText xml:space="preserve">. </w:delText>
        </w:r>
      </w:del>
      <w:del w:id="161" w:author="PR Preview" w:date="2026-01-01T00:00:00Z">
        <w:r>
          <w:delText xml:space="preserve">This is the solution to</w:delText>
        </w:r>
      </w:del>
      <w:del w:id="162" w:author="PR Preview" w:date="2026-01-01T00:00:00Z">
        <w:r>
          <w:delText xml:space="preserve"> </w:delText>
        </w:r>
      </w:del>
      <w:hyperlink w:anchor="exr-exp-vs-mult">
        <w:del w:id="16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164" w:author="PR Preview" w:date="2026-01-01T00:00:00Z">
        <w:r>
          <w:delText xml:space="preserve">, worked in</w:delText>
        </w:r>
      </w:del>
      <w:del w:id="165" w:author="PR Preview" w:date="2026-01-01T00:00:00Z">
        <w:r>
          <w:delText xml:space="preserve"> </w:delText>
        </w:r>
      </w:del>
      <w:hyperlink w:anchor="sol-exp-vs-mult">
        <w:del w:id="166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167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(see</w:delText>
        </w:r>
      </w:del>
      <w:del w:id="170" w:author="PR Preview" w:date="2026-01-01T00:00:00Z">
        <w:r>
          <w:delText xml:space="preserve"> </w:delText>
        </w:r>
      </w:del>
      <w:hyperlink w:anchor="thm-exp-vs-mult">
        <w:del w:id="171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17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(see</w:t>
        </w:r>
      </w:ins>
      <w:ins w:id="175" w:author="PR Preview" w:date="2026-01-01T00:00:00Z">
        <w:r>
          <w:t xml:space="preserve"> </w:t>
        </w:r>
      </w:ins>
      <w:hyperlink w:anchor="exr-exp-vs-mult">
        <w:ins w:id="17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177" w:author="PR Preview" w:date="2026-01-01T00:00:00Z">
        <w:r>
          <w:t xml:space="preserve">).</w:t>
        </w:r>
      </w:ins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FirstParagraph"/>
      </w:pPr>
      <w:del w:id="178" w:author="PR Preview" w:date="2026-01-01T00:00:00Z">
        <w:r>
          <w:rPr>
            <w:b/>
            <w:bCs/>
          </w:rPr>
          <w:delText xml:space="preserve">Theorem 31 (When repeated exponentiation is not reordered)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Let</w:delText>
        </w:r>
      </w:del>
      <w:del w:id="1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≥</m:t>
        </m:r>
        <m:r>
          <m:t>0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and</w:delText>
        </w:r>
      </w:del>
      <w:del w:id="18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85" w:author="PR Preview" w:date="2026-01-01T00:00:00Z">
        <w:r>
          <w:delText xml:space="preserve">, where</w:delText>
        </w:r>
      </w:del>
      <w:del w:id="186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is defined.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Then</w:delText>
        </w:r>
      </w:del>
      <w:del w:id="19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del w:id="192" w:author="PR Preview" w:date="2026-01-01T00:00:00Z">
        <w:r>
          <w:delText xml:space="preserve">, with both sides defined, if and only if</w:delText>
        </w:r>
      </w:del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and either</w:delText>
        </w:r>
      </w:del>
      <w:del w:id="19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or</w:delText>
        </w:r>
      </w:del>
      <w:del w:id="198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199" w:author="PR Preview" w:date="2026-01-01T00:00:00Z">
        <w:r>
          <w:delText xml:space="preserve">; or</w:delText>
        </w:r>
      </w:del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≥</m:t>
        </m:r>
        <m:r>
          <m:t>0</m:t>
        </m:r>
      </m:oMath>
      <w:del w:id="202" w:author="PR Preview" w:date="2026-01-01T00:00:00Z">
        <w:r>
          <w:delText xml:space="preserve">, and</w:delText>
        </w:r>
      </w:del>
      <w:del w:id="20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&gt;</m:t>
        </m:r>
        <m:r>
          <m:t>0</m:t>
        </m:r>
      </m:oMath>
      <w:del w:id="204" w:author="PR Preview" w:date="2026-01-01T00:00:00Z">
        <w:r>
          <w:delText xml:space="preserve">.</w:delText>
        </w:r>
      </w:del>
    </w:p>
    <w:p>
      <w:pPr>
        <w:pStyle w:val="FirstParagraph"/>
      </w:pPr>
      <w:del w:id="205" w:author="PR Preview" w:date="2026-01-01T00:00:00Z">
        <w:r>
          <w:rPr>
            <w:i/>
            <w:iCs/>
          </w:rPr>
          <w:delText xml:space="preserve">Proof</w:delText>
        </w:r>
      </w:del>
      <w:del w:id="206" w:author="PR Preview" w:date="2026-01-01T00:00:00Z">
        <w:r>
          <w:delText xml:space="preserve">. </w:delText>
        </w:r>
      </w:del>
      <w:del w:id="207" w:author="PR Preview" w:date="2026-01-01T00:00:00Z">
        <w:r>
          <w:delText xml:space="preserve">This is the solution to</w:delText>
        </w:r>
      </w:del>
      <w:del w:id="208" w:author="PR Preview" w:date="2026-01-01T00:00:00Z">
        <w:r>
          <w:delText xml:space="preserve"> </w:delText>
        </w:r>
      </w:del>
      <w:hyperlink w:anchor="exr-double-exponential">
        <w:del w:id="209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210" w:author="PR Preview" w:date="2026-01-01T00:00:00Z">
        <w:r>
          <w:delText xml:space="preserve">, worked in</w:delText>
        </w:r>
      </w:del>
      <w:del w:id="211" w:author="PR Preview" w:date="2026-01-01T00:00:00Z">
        <w:r>
          <w:delText xml:space="preserve"> </w:delText>
        </w:r>
      </w:del>
      <w:hyperlink w:anchor="sol-double-exponential">
        <w:del w:id="212" w:author="PR Preview" w:date="2026-01-01T00:00:00Z">
          <w:r>
            <w:rPr>
              <w:rStyle w:val="Hyperlink"/>
            </w:rPr>
            <w:delText xml:space="preserve">Solution 10</w:delText>
          </w:r>
        </w:del>
      </w:hyperlink>
      <w:del w:id="213" w:author="PR Preview" w:date="2026-01-01T00:00:00Z">
        <w:r>
          <w:delText xml:space="preserve">.</w:delText>
        </w:r>
      </w:del>
    </w:p>
    <w:p>
      <w:pPr>
        <w:pStyle w:val="Heading2"/>
      </w:pPr>
      <w:r>
        <w:t xml:space="preserve">18 Cosine and sine</w:t>
      </w:r>
    </w:p>
    <w:bookmarkStart w:id="234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4"/>
    <w:bookmarkStart w:id="235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5"/>
    <w:bookmarkStart w:id="236" w:name="thm-cosine-sine-identity"/>
    <w:p>
      <w:pPr>
        <w:pStyle w:val="BodyText"/>
      </w:pPr>
      <w:del w:id="214" w:author="PR Preview" w:date="2026-01-01T00:00:00Z">
        <w:r>
          <w:rPr>
            <w:b/>
            <w:bCs/>
          </w:rPr>
          <w:delText xml:space="preserve">Theorem 32 (The Pythagorean identity)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For every real number</w:delText>
        </w:r>
      </w:del>
      <w:del w:id="217" w:author="PR Preview" w:date="2026-01-01T00:00:00Z">
        <w:r>
          <w:delText xml:space="preserve"> </w:delText>
        </w:r>
      </w:del>
      <m:oMath>
        <m:r>
          <m:t>θ</m:t>
        </m:r>
      </m:oMath>
      <w:del w:id="218" w:author="PR Preview" w:date="2026-01-01T00:00:00Z">
        <w:r>
          <w:delText xml:space="preserve">,</w:delText>
        </w:r>
      </w:del>
    </w:p>
    <w:p>
      <w:pPr>
        <w:pStyle w:val="BodyText"/>
      </w:pPr>
      <w:ins w:id="219" w:author="PR Preview" w:date="2026-01-01T00:00:00Z">
        <w:r>
          <w:rPr>
            <w:b/>
            <w:bCs/>
          </w:rPr>
          <w:t xml:space="preserve">Theorem 30 (The Pythagorean identity)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For every real number</w:t>
        </w:r>
      </w:ins>
      <w:ins w:id="222" w:author="PR Preview" w:date="2026-01-01T00:00:00Z">
        <w:r>
          <w:t xml:space="preserve"> </w:t>
        </w:r>
      </w:ins>
      <m:oMath>
        <m:r>
          <m:t>θ</m:t>
        </m:r>
      </m:oMath>
      <w:ins w:id="22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1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24" w:author="PR Preview" w:date="2026-01-01T00:00:00Z">
        <w:r>
          <w:delText xml:space="preserve">so</w:delText>
        </w:r>
      </w:del>
      <w:del w:id="22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26" w:author="PR Preview" w:date="2026-01-01T00:00:00Z">
        <w:r>
          <w:delText xml:space="preserve">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then</w:delText>
        </w:r>
      </w:del>
      <w:del w:id="229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del w:id="230" w:author="PR Preview" w:date="2026-01-01T00:00:00Z">
        <w:r>
          <w:delText xml:space="preserve">.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To three decimal places these are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0.5 and 0.866.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As</w:delText>
        </w:r>
      </w:del>
      <w:del w:id="237" w:author="PR Preview" w:date="2026-01-01T00:00:00Z">
        <w:r>
          <w:delText xml:space="preserve"> </w:delText>
        </w:r>
      </w:del>
      <w:hyperlink w:anchor="thm-cosine-sine-identity">
        <w:del w:id="238" w:author="PR Preview" w:date="2026-01-01T00:00:00Z">
          <w:r>
            <w:rPr>
              <w:rStyle w:val="Hyperlink"/>
            </w:rPr>
            <w:delText xml:space="preserve">Theorem 32</w:delText>
          </w:r>
        </w:del>
      </w:hyperlink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says, the squared coordinates add to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1.</w:delText>
        </w:r>
      </w:del>
    </w:p>
    <w:p>
      <w:pPr>
        <w:pStyle w:val="BodyText"/>
      </w:pPr>
      <w:del w:id="243" w:author="PR Preview" w:date="2026-01-01T00:00:00Z">
        <w:r>
          <w:rPr>
            <w:b/>
            <w:bCs/>
          </w:rPr>
          <w:delText xml:space="preserve">Theorem 33 (Cosine takes each value from</w:delText>
        </w:r>
      </w:del>
      <w:del w:id="244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45" w:author="PR Preview" w:date="2026-01-01T00:00:00Z">
        <w:r>
          <w:rPr>
            <w:b/>
            <w:bCs/>
          </w:rPr>
          <w:delText xml:space="preserve"> </w:delText>
        </w:r>
      </w:del>
      <w:del w:id="246" w:author="PR Preview" w:date="2026-01-01T00:00:00Z">
        <w:r>
          <w:rPr>
            <w:b/>
            <w:bCs/>
          </w:rPr>
          <w:delText xml:space="preserve">to</w:delText>
        </w:r>
      </w:del>
      <w:del w:id="247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248" w:author="PR Preview" w:date="2026-01-01T00:00:00Z">
        <w:r>
          <w:rPr>
            <w:b/>
            <w:bCs/>
          </w:rPr>
          <w:delText xml:space="preserve"> </w:delText>
        </w:r>
      </w:del>
      <w:del w:id="249" w:author="PR Preview" w:date="2026-01-01T00:00:00Z">
        <w:r>
          <w:rPr>
            <w:b/>
            <w:bCs/>
          </w:rPr>
          <w:delText xml:space="preserve">exactly once between</w:delText>
        </w:r>
      </w:del>
      <w:del w:id="250" w:author="PR Preview" w:date="2026-01-01T00:00:00Z">
        <w:r>
          <w:rPr>
            <w:b/>
            <w:bCs/>
          </w:rPr>
          <w:delText xml:space="preserve"> </w:delText>
        </w:r>
      </w:del>
      <m:oMath>
        <m:r>
          <m:t>0</m:t>
        </m:r>
      </m:oMath>
      <w:del w:id="251" w:author="PR Preview" w:date="2026-01-01T00:00:00Z">
        <w:r>
          <w:rPr>
            <w:b/>
            <w:bCs/>
          </w:rPr>
          <w:delText xml:space="preserve"> </w:delText>
        </w:r>
      </w:del>
      <w:del w:id="252" w:author="PR Preview" w:date="2026-01-01T00:00:00Z">
        <w:r>
          <w:rPr>
            <w:b/>
            <w:bCs/>
          </w:rPr>
          <w:delText xml:space="preserve">and</w:delText>
        </w:r>
      </w:del>
      <w:del w:id="253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</m:oMath>
      <w:del w:id="254" w:author="PR Preview" w:date="2026-01-01T00:00:00Z">
        <w:r>
          <w:rPr>
            <w:b/>
            <w:bCs/>
          </w:rPr>
          <w:delText xml:space="preserve">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 function</w:delText>
        </w:r>
      </w:del>
      <w:del w:id="257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is decreasing, with</w:delText>
        </w:r>
      </w:del>
      <w:del w:id="260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and</w:delText>
        </w:r>
      </w:del>
      <w:del w:id="263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64" w:author="PR Preview" w:date="2026-01-01T00:00:00Z">
        <w:r>
          <w:delText xml:space="preserve">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and takes each value in</w:delText>
        </w:r>
      </w:del>
      <w:del w:id="26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exactly once.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On</w:delText>
        </w:r>
      </w:del>
      <w:del w:id="27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273" w:author="PR Preview" w:date="2026-01-01T00:00:00Z">
        <w:r>
          <w:delText xml:space="preserve">,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del w:id="275" w:author="PR Preview" w:date="2026-01-01T00:00:00Z">
        <w:r>
          <w:delText xml:space="preserve">.</w:delText>
        </w:r>
      </w:del>
    </w:p>
    <w:p>
      <w:pPr>
        <w:pStyle w:val="FirstParagraph"/>
      </w:pPr>
      <w:ins w:id="276" w:author="PR Preview" w:date="2026-01-01T00:00:00Z">
        <w:r>
          <w:t xml:space="preserve">so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 then</w:t>
        </w:r>
      </w:ins>
      <w:ins w:id="28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ins w:id="282" w:author="PR Preview" w:date="2026-01-01T00:00:00Z">
        <w:r>
          <w:t xml:space="preserve">.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To three decimal places these are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0.5 and 0.866.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As</w:t>
        </w:r>
      </w:ins>
      <w:ins w:id="289" w:author="PR Preview" w:date="2026-01-01T00:00:00Z">
        <w:r>
          <w:t xml:space="preserve"> </w:t>
        </w:r>
      </w:ins>
      <w:hyperlink w:anchor="thm-cosine-sine-identity">
        <w:ins w:id="290" w:author="PR Preview" w:date="2026-01-01T00:00:00Z">
          <w:r>
            <w:rPr>
              <w:rStyle w:val="Hyperlink"/>
            </w:rPr>
            <w:t xml:space="preserve">Theorem 30</w:t>
          </w:r>
        </w:ins>
      </w:hyperlink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says, the squared coordinates add to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1.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ins w:id="295" w:author="PR Preview" w:date="2026-01-01T00:00:00Z">
        <w:r>
          <w:rPr>
            <w:b/>
            <w:bCs/>
          </w:rPr>
          <w:t xml:space="preserve">Theorem 31 (Cosine takes each value from</w:t>
        </w:r>
      </w:ins>
      <w:ins w:id="29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97" w:author="PR Preview" w:date="2026-01-01T00:00:00Z">
        <w:r>
          <w:rPr>
            <w:b/>
            <w:bCs/>
          </w:rPr>
          <w:t xml:space="preserve"> </w:t>
        </w:r>
      </w:ins>
      <w:ins w:id="298" w:author="PR Preview" w:date="2026-01-01T00:00:00Z">
        <w:r>
          <w:rPr>
            <w:b/>
            <w:bCs/>
          </w:rPr>
          <w:t xml:space="preserve">to</w:t>
        </w:r>
      </w:ins>
      <w:ins w:id="299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300" w:author="PR Preview" w:date="2026-01-01T00:00:00Z">
        <w:r>
          <w:rPr>
            <w:b/>
            <w:bCs/>
          </w:rPr>
          <w:t xml:space="preserve"> </w:t>
        </w:r>
      </w:ins>
      <w:ins w:id="301" w:author="PR Preview" w:date="2026-01-01T00:00:00Z">
        <w:r>
          <w:rPr>
            <w:b/>
            <w:bCs/>
          </w:rPr>
          <w:t xml:space="preserve">exactly once between</w:t>
        </w:r>
      </w:ins>
      <w:ins w:id="302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303" w:author="PR Preview" w:date="2026-01-01T00:00:00Z">
        <w:r>
          <w:rPr>
            <w:b/>
            <w:bCs/>
          </w:rP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and</w:t>
        </w:r>
      </w:ins>
      <w:ins w:id="305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306" w:author="PR Preview" w:date="2026-01-01T00:00:00Z">
        <w:r>
          <w:rPr>
            <w:b/>
            <w:bCs/>
          </w:rPr>
          <w:t xml:space="preserve">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 function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is decreasing, with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and takes each value in</w:t>
        </w:r>
      </w:ins>
      <w:ins w:id="31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exactly once.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On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327" w:author="PR Preview" w:date="2026-01-01T00:00:00Z">
        <w:r>
          <w:t xml:space="preserve">.</w:t>
        </w:r>
      </w:ins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3"/>
    <w:bookmarkStart w:id="262" w:name="sec-complex-numbers"/>
    <w:p>
      <w:pPr>
        <w:pStyle w:val="Heading2"/>
      </w:pPr>
      <w:r>
        <w:t xml:space="preserve">19 Complex numbers</w:t>
      </w:r>
    </w:p>
    <w:bookmarkStart w:id="244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6"/>
    <w:bookmarkStart w:id="247" w:name="thm-negative-imaginary-unit"/>
    <w:p>
      <w:pPr>
        <w:pStyle w:val="BodyText"/>
      </w:pPr>
      <w:del w:id="328" w:author="PR Preview" w:date="2026-01-01T00:00:00Z">
        <w:r>
          <w:rPr>
            <w:b/>
            <w:bCs/>
          </w:rPr>
          <w:delText xml:space="preserve">Theorem 34 (The number</w:delText>
        </w:r>
      </w:del>
      <w:del w:id="329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330" w:author="PR Preview" w:date="2026-01-01T00:00:00Z">
        <w:r>
          <w:rPr>
            <w:b/>
            <w:bCs/>
          </w:rPr>
          <w:delText xml:space="preserve"> </w:delText>
        </w:r>
      </w:del>
      <w:del w:id="331" w:author="PR Preview" w:date="2026-01-01T00:00:00Z">
        <w:r>
          <w:rPr>
            <w:b/>
            <w:bCs/>
          </w:rPr>
          <w:delText xml:space="preserve">also squares to</w:delText>
        </w:r>
      </w:del>
      <w:del w:id="33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33" w:author="PR Preview" w:date="2026-01-01T00:00:00Z">
        <w:r>
          <w:rPr>
            <w:b/>
            <w:bCs/>
          </w:rPr>
          <w:delText xml:space="preserve">)</w:delText>
        </w:r>
      </w:del>
    </w:p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Theorem 32 (The number</w:t>
        </w:r>
      </w:ins>
      <w:ins w:id="33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336" w:author="PR Preview" w:date="2026-01-01T00:00:00Z">
        <w:r>
          <w:rPr>
            <w:b/>
            <w:bCs/>
          </w:rPr>
          <w:t xml:space="preserve"> </w:t>
        </w:r>
      </w:ins>
      <w:ins w:id="337" w:author="PR Preview" w:date="2026-01-01T00:00:00Z">
        <w:r>
          <w:rPr>
            <w:b/>
            <w:bCs/>
          </w:rPr>
          <w:t xml:space="preserve">also squares to</w:t>
        </w:r>
      </w:ins>
      <w:ins w:id="33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39" w:author="PR Preview" w:date="2026-01-01T00:00:00Z">
        <w:r>
          <w:rPr>
            <w:b/>
            <w:bCs/>
          </w:rP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340" w:author="PR Preview" w:date="2026-01-01T00:00:00Z">
        <w:r>
          <w:delText xml:space="preserve">Both squares have real part -1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and imaginary part 0,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as</w:delText>
        </w:r>
      </w:del>
      <w:del w:id="345" w:author="PR Preview" w:date="2026-01-01T00:00:00Z">
        <w:r>
          <w:delText xml:space="preserve"> </w:delText>
        </w:r>
      </w:del>
      <w:hyperlink w:anchor="def-imaginary-unit">
        <w:del w:id="346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and</w:delText>
        </w:r>
      </w:del>
      <w:del w:id="349" w:author="PR Preview" w:date="2026-01-01T00:00:00Z">
        <w:r>
          <w:delText xml:space="preserve"> </w:delText>
        </w:r>
      </w:del>
      <w:hyperlink w:anchor="thm-negative-imaginary-unit">
        <w:del w:id="350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say.</w:delText>
        </w:r>
      </w:del>
    </w:p>
    <w:p>
      <w:pPr>
        <w:pStyle w:val="BodyText"/>
      </w:pPr>
      <w:del w:id="353" w:author="PR Preview" w:date="2026-01-01T00:00:00Z">
        <w:r>
          <w:rPr>
            <w:i/>
            <w:iCs/>
          </w:rPr>
          <w:delText xml:space="preserve">Remark 21</w:delText>
        </w:r>
      </w:del>
      <w:del w:id="354" w:author="PR Preview" w:date="2026-01-01T00:00:00Z">
        <w:r>
          <w:delText xml:space="preserve"> (The rule does not tell</w:delText>
        </w:r>
      </w:del>
      <w:del w:id="355" w:author="PR Preview" w:date="2026-01-01T00:00:00Z">
        <w:r>
          <w:delText xml:space="preserve"> </w:delText>
        </w:r>
      </w:del>
      <m:oMath>
        <m:r>
          <m:t>i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from</w:delText>
        </w:r>
      </w:del>
      <w:del w:id="35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359" w:author="PR Preview" w:date="2026-01-01T00:00:00Z">
        <w:r>
          <w:delText xml:space="preserve">). </w:delText>
        </w:r>
      </w:del>
      <w:del w:id="360" w:author="PR Preview" w:date="2026-01-01T00:00:00Z">
        <w:r>
          <w:delText xml:space="preserve">Because</w:delText>
        </w:r>
      </w:del>
      <w:del w:id="36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obeys the same rule as</w:delText>
        </w:r>
      </w:del>
      <w:del w:id="364" w:author="PR Preview" w:date="2026-01-01T00:00:00Z">
        <w:r>
          <w:delText xml:space="preserve"> </w:delText>
        </w:r>
      </w:del>
      <m:oMath>
        <m:r>
          <m:t>i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(</w:delText>
        </w:r>
      </w:del>
      <w:hyperlink w:anchor="thm-negative-imaginary-unit">
        <w:del w:id="367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368" w:author="PR Preview" w:date="2026-01-01T00:00:00Z">
        <w:r>
          <w:delText xml:space="preserve">),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the rule</w:delText>
        </w:r>
      </w:del>
      <w:del w:id="371" w:author="PR Preview" w:date="2026-01-01T00:00:00Z">
        <w:r>
          <w:delText xml:space="preserve"> </w:delText>
        </w:r>
      </w:del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does not single one of them out.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The symbol</w:delText>
        </w:r>
      </w:del>
      <w:del w:id="376" w:author="PR Preview" w:date="2026-01-01T00:00:00Z">
        <w:r>
          <w:delText xml:space="preserve"> </w:delText>
        </w:r>
      </w:del>
      <m:oMath>
        <m:r>
          <m:t>i</m:t>
        </m:r>
      </m:oMath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names one of these two square roots of</w:delText>
        </w:r>
      </w:del>
      <w:del w:id="37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80" w:author="PR Preview" w:date="2026-01-01T00:00:00Z">
        <w:r>
          <w:delText xml:space="preserve">, chosen once and for all.</w:delText>
        </w:r>
      </w:del>
    </w:p>
    <w:p>
      <w:pPr>
        <w:pStyle w:val="FirstParagraph"/>
      </w:pPr>
      <w:ins w:id="381" w:author="PR Preview" w:date="2026-01-01T00:00:00Z">
        <w:r>
          <w:t xml:space="preserve">Both squares have real part -1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imaginary part 0,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as</w:t>
        </w:r>
      </w:ins>
      <w:ins w:id="386" w:author="PR Preview" w:date="2026-01-01T00:00:00Z">
        <w:r>
          <w:t xml:space="preserve"> </w:t>
        </w:r>
      </w:ins>
      <w:hyperlink w:anchor="def-imaginary-unit">
        <w:ins w:id="387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and</w:t>
        </w:r>
      </w:ins>
      <w:ins w:id="390" w:author="PR Preview" w:date="2026-01-01T00:00:00Z">
        <w:r>
          <w:t xml:space="preserve"> </w:t>
        </w:r>
      </w:ins>
      <w:hyperlink w:anchor="thm-negative-imaginary-unit">
        <w:ins w:id="391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say.</w:t>
        </w:r>
      </w:ins>
    </w:p>
    <w:bookmarkEnd w:id="248"/>
    <w:bookmarkStart w:id="249" w:name="rem-imaginary-unit-choice"/>
    <w:p>
      <w:pPr>
        <w:pStyle w:val="BodyText"/>
      </w:pPr>
      <w:ins w:id="394" w:author="PR Preview" w:date="2026-01-01T00:00:00Z">
        <w:r>
          <w:rPr>
            <w:i/>
            <w:iCs/>
          </w:rPr>
          <w:t xml:space="preserve">Remark 21</w:t>
        </w:r>
      </w:ins>
      <w:ins w:id="395" w:author="PR Preview" w:date="2026-01-01T00:00:00Z">
        <w:r>
          <w:t xml:space="preserve"> (The rule does not tell</w:t>
        </w:r>
      </w:ins>
      <w:ins w:id="396" w:author="PR Preview" w:date="2026-01-01T00:00:00Z">
        <w:r>
          <w:t xml:space="preserve"> </w:t>
        </w:r>
      </w:ins>
      <m:oMath>
        <m:r>
          <m:t>i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from</w:t>
        </w:r>
      </w:ins>
      <w:ins w:id="39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00" w:author="PR Preview" w:date="2026-01-01T00:00:00Z">
        <w:r>
          <w:t xml:space="preserve">). </w:t>
        </w:r>
      </w:ins>
      <w:ins w:id="401" w:author="PR Preview" w:date="2026-01-01T00:00:00Z">
        <w:r>
          <w:t xml:space="preserve">Because</w:t>
        </w:r>
      </w:ins>
      <w:ins w:id="40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obeys the same rule as</w:t>
        </w:r>
      </w:ins>
      <w:ins w:id="405" w:author="PR Preview" w:date="2026-01-01T00:00:00Z">
        <w:r>
          <w:t xml:space="preserve"> </w:t>
        </w:r>
      </w:ins>
      <m:oMath>
        <m:r>
          <m:t>i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(</w:t>
        </w:r>
      </w:ins>
      <w:hyperlink w:anchor="thm-negative-imaginary-unit">
        <w:ins w:id="408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409" w:author="PR Preview" w:date="2026-01-01T00:00:00Z">
        <w:r>
          <w:t xml:space="preserve">),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the rule</w:t>
        </w:r>
      </w:ins>
      <w:ins w:id="412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does not single one of them out.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The symbol</w:t>
        </w:r>
      </w:ins>
      <w:ins w:id="417" w:author="PR Preview" w:date="2026-01-01T00:00:00Z">
        <w:r>
          <w:t xml:space="preserve"> </w:t>
        </w:r>
      </w:ins>
      <m:oMath>
        <m:r>
          <m:t>i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names one of these two square roots of</w:t>
        </w:r>
      </w:ins>
      <w:ins w:id="42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21" w:author="PR Preview" w:date="2026-01-01T00:00:00Z">
        <w:r>
          <w:t xml:space="preserve">, chosen once and for all.</w:t>
        </w:r>
      </w:ins>
    </w:p>
    <w:bookmarkEnd w:id="249"/>
    <w:bookmarkStart w:id="250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del w:id="422" w:author="PR Preview" w:date="2026-01-01T00:00:00Z">
        <w:r>
          <w:rPr>
            <w:b/>
            <w:bCs/>
          </w:rPr>
          <w:delText xml:space="preserve">Theorem 35 (Every real number is a complex number)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 complex number</w:delText>
        </w:r>
      </w:del>
      <w:del w:id="425" w:author="PR Preview" w:date="2026-01-01T00:00:00Z">
        <w:r>
          <w:delText xml:space="preserve"> </w:delText>
        </w:r>
      </w:del>
      <m:oMath>
        <m:r>
          <m:t>z</m:t>
        </m:r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is a real number exactly when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del w:id="429" w:author="PR Preview" w:date="2026-01-01T00:00:00Z">
        <w:r>
          <w:delText xml:space="preserve">.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In particular, every real number</w:delText>
        </w:r>
      </w:del>
      <w:del w:id="432" w:author="PR Preview" w:date="2026-01-01T00:00:00Z">
        <w:r>
          <w:delText xml:space="preserve"> </w:delText>
        </w:r>
      </w:del>
      <m:oMath>
        <m:r>
          <m:t>a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is the complex number</w:delText>
        </w:r>
      </w:del>
      <w:del w:id="4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436" w:author="PR Preview" w:date="2026-01-01T00:00:00Z">
        <w:r>
          <w:delText xml:space="preserve">,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with</w:delText>
        </w:r>
      </w:del>
      <w:del w:id="439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and</w:delText>
        </w:r>
      </w:del>
      <w:del w:id="442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so</w:delText>
        </w:r>
      </w:del>
      <w:del w:id="44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is a subset of</w:delText>
        </w:r>
      </w:del>
      <w:del w:id="4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</m:oMath>
      <w:del w:id="450" w:author="PR Preview" w:date="2026-01-01T00:00:00Z">
        <w:r>
          <w:delText xml:space="preserve">.</w:delText>
        </w:r>
      </w:del>
    </w:p>
    <w:p>
      <w:pPr>
        <w:pStyle w:val="BodyText"/>
      </w:pPr>
      <w:ins w:id="451" w:author="PR Preview" w:date="2026-01-01T00:00:00Z">
        <w:r>
          <w:rPr>
            <w:b/>
            <w:bCs/>
          </w:rPr>
          <w:t xml:space="preserve">Theorem 33 (Every real number is a complex number)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 complex number</w:t>
        </w:r>
      </w:ins>
      <w:ins w:id="454" w:author="PR Preview" w:date="2026-01-01T00:00:00Z">
        <w:r>
          <w:t xml:space="preserve"> </w:t>
        </w:r>
      </w:ins>
      <m:oMath>
        <m:r>
          <m:t>z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is a real number exactly when</w:t>
        </w:r>
      </w:ins>
      <w:ins w:id="457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ins w:id="458" w:author="PR Preview" w:date="2026-01-01T00:00:00Z">
        <w:r>
          <w:t xml:space="preserve">.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In particular, every real number</w:t>
        </w:r>
      </w:ins>
      <w:ins w:id="461" w:author="PR Preview" w:date="2026-01-01T00:00:00Z">
        <w:r>
          <w:t xml:space="preserve"> </w:t>
        </w:r>
      </w:ins>
      <m:oMath>
        <m:r>
          <m:t>a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is the complex number</w:t>
        </w:r>
      </w:ins>
      <w:ins w:id="46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465" w:author="PR Preview" w:date="2026-01-01T00:00:00Z">
        <w:r>
          <w:t xml:space="preserve">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with</w:t>
        </w:r>
      </w:ins>
      <w:ins w:id="468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and</w:t>
        </w:r>
      </w:ins>
      <w:ins w:id="471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so</w:t>
        </w:r>
      </w:ins>
      <w:ins w:id="47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is a subset of</w:t>
        </w:r>
      </w:ins>
      <w:ins w:id="47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</m:oMath>
      <w:ins w:id="479" w:author="PR Preview" w:date="2026-01-01T00:00:00Z">
        <w:r>
          <w:t xml:space="preserve">.</w:t>
        </w:r>
      </w:ins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del w:id="480" w:author="PR Preview" w:date="2026-01-01T00:00:00Z">
        <w:r>
          <w:delText xml:space="preserve">The real number</w:delText>
        </w:r>
      </w:del>
      <w:del w:id="481" w:author="PR Preview" w:date="2026-01-01T00:00:00Z">
        <w:r>
          <w:delText xml:space="preserve"> </w:delText>
        </w:r>
      </w:del>
      <m:oMath>
        <m:r>
          <m:t>7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becomes the complex number 7+0i,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with imaginary part 0.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Of the 3 numbers,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2 have imaginary part</w:delText>
        </w:r>
      </w:del>
      <w:del w:id="490" w:author="PR Preview" w:date="2026-01-01T00:00:00Z">
        <w:r>
          <w:delText xml:space="preserve"> </w:delText>
        </w:r>
      </w:del>
      <m:oMath>
        <m:r>
          <m:t>0</m:t>
        </m:r>
      </m:oMath>
      <w:del w:id="491" w:author="PR Preview" w:date="2026-01-01T00:00:00Z">
        <w:r>
          <w:delText xml:space="preserve">,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and by</w:delText>
        </w:r>
      </w:del>
      <w:del w:id="494" w:author="PR Preview" w:date="2026-01-01T00:00:00Z">
        <w:r>
          <w:delText xml:space="preserve"> </w:delText>
        </w:r>
      </w:del>
      <w:hyperlink w:anchor="thm-reals-in-complex">
        <w:del w:id="495" w:author="PR Preview" w:date="2026-01-01T00:00:00Z">
          <w:r>
            <w:rPr>
              <w:rStyle w:val="Hyperlink"/>
            </w:rPr>
            <w:delText xml:space="preserve">Theorem 35</w:delText>
          </w:r>
        </w:del>
      </w:hyperlink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these are the real ones.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The number</w:delText>
        </w:r>
      </w:del>
      <w:del w:id="50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is not real, because its imaginary part is -5.</w:delText>
        </w:r>
      </w:del>
    </w:p>
    <w:p>
      <w:pPr>
        <w:pStyle w:val="BodyText"/>
      </w:pPr>
      <w:del w:id="503" w:author="PR Preview" w:date="2026-01-01T00:00:00Z">
        <w:r>
          <w:rPr>
            <w:b/>
            <w:bCs/>
          </w:rPr>
          <w:delText xml:space="preserve">Theorem 36 (Adding and multiplying complex numbers)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For real numbers</w:delText>
        </w:r>
      </w:del>
      <w:del w:id="5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del w:id="507" w:author="PR Preview" w:date="2026-01-01T00:00:00Z">
        <w:r>
          <w:delText xml:space="preserve">:</w:delText>
        </w:r>
      </w:del>
    </w:p>
    <w:p>
      <w:pPr>
        <w:pStyle w:val="FirstParagraph"/>
      </w:pPr>
      <w:ins w:id="508" w:author="PR Preview" w:date="2026-01-01T00:00:00Z">
        <w:r>
          <w:t xml:space="preserve">The real number</w:t>
        </w:r>
      </w:ins>
      <w:ins w:id="509" w:author="PR Preview" w:date="2026-01-01T00:00:00Z">
        <w:r>
          <w:t xml:space="preserve"> </w:t>
        </w:r>
      </w:ins>
      <m:oMath>
        <m:r>
          <m:t>7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becomes the complex number 7+0i,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with imaginary part 0.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Of the 3 numbers,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2 have imaginary part</w:t>
        </w:r>
      </w:ins>
      <w:ins w:id="518" w:author="PR Preview" w:date="2026-01-01T00:00:00Z">
        <w:r>
          <w:t xml:space="preserve"> </w:t>
        </w:r>
      </w:ins>
      <m:oMath>
        <m:r>
          <m:t>0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 by</w:t>
        </w:r>
      </w:ins>
      <w:ins w:id="522" w:author="PR Preview" w:date="2026-01-01T00:00:00Z">
        <w:r>
          <w:t xml:space="preserve"> </w:t>
        </w:r>
      </w:ins>
      <w:hyperlink w:anchor="thm-reals-in-complex">
        <w:ins w:id="523" w:author="PR Preview" w:date="2026-01-01T00:00:00Z">
          <w:r>
            <w:rPr>
              <w:rStyle w:val="Hyperlink"/>
            </w:rPr>
            <w:t xml:space="preserve">Theorem 33</w:t>
          </w:r>
        </w:ins>
      </w:hyperlink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these are the real ones.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The number</w:t>
        </w:r>
      </w:ins>
      <w:ins w:id="52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is not real, because its imaginary part is -5.</w:t>
        </w:r>
      </w:ins>
    </w:p>
    <w:bookmarkEnd w:id="253"/>
    <w:bookmarkStart w:id="254" w:name="thm-complex-arithmetic"/>
    <w:p>
      <w:pPr>
        <w:pStyle w:val="BodyText"/>
      </w:pPr>
      <w:ins w:id="531" w:author="PR Preview" w:date="2026-01-01T00:00:00Z">
        <w:r>
          <w:rPr>
            <w:b/>
            <w:bCs/>
          </w:rPr>
          <w:t xml:space="preserve">Theorem 34 (Adding and multiplying complex numbers)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For real numbers</w:t>
        </w:r>
      </w:ins>
      <w:ins w:id="53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ins w:id="53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36" w:author="PR Preview" w:date="2026-01-01T00:00:00Z">
        <w:r>
          <w:delText xml:space="preserve">The product formula in</w:delText>
        </w:r>
      </w:del>
      <w:del w:id="537" w:author="PR Preview" w:date="2026-01-01T00:00:00Z">
        <w:r>
          <w:delText xml:space="preserve"> </w:delText>
        </w:r>
      </w:del>
      <w:hyperlink w:anchor="thm-complex-arithmetic">
        <w:del w:id="538" w:author="PR Preview" w:date="2026-01-01T00:00:00Z">
          <w:r>
            <w:rPr>
              <w:rStyle w:val="Hyperlink"/>
            </w:rPr>
            <w:delText xml:space="preserve">Theorem 36</w:delText>
          </w:r>
        </w:del>
      </w:hyperlink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gives the same answer: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with</w:delText>
        </w:r>
      </w:del>
      <w:del w:id="5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</m:oMath>
      <w:del w:id="544" w:author="PR Preview" w:date="2026-01-01T00:00:00Z">
        <w:r>
          <w:delText xml:space="preserve">,</w:delText>
        </w:r>
      </w:del>
      <w:del w:id="54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546" w:author="PR Preview" w:date="2026-01-01T00:00:00Z">
        <w:r>
          <w:delText xml:space="preserve">,</w:delText>
        </w:r>
      </w:del>
      <w:del w:id="54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3</m:t>
        </m:r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and</w:delText>
        </w:r>
      </w:del>
      <w:del w:id="55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551" w:author="PR Preview" w:date="2026-01-01T00:00:00Z">
        <w:r>
          <w:delText xml:space="preserve">,</w:delText>
        </w:r>
      </w:del>
    </w:p>
    <w:p>
      <w:pPr>
        <w:pStyle w:val="FirstParagraph"/>
      </w:pPr>
      <w:ins w:id="552" w:author="PR Preview" w:date="2026-01-01T00:00:00Z">
        <w:r>
          <w:t xml:space="preserve">The product formula in</w:t>
        </w:r>
      </w:ins>
      <w:ins w:id="553" w:author="PR Preview" w:date="2026-01-01T00:00:00Z">
        <w:r>
          <w:t xml:space="preserve"> </w:t>
        </w:r>
      </w:ins>
      <w:hyperlink w:anchor="thm-complex-arithmetic">
        <w:ins w:id="554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gives the same answer: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with</w:t>
        </w:r>
      </w:ins>
      <w:ins w:id="5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560" w:author="PR Preview" w:date="2026-01-01T00:00:00Z">
        <w:r>
          <w:t xml:space="preserve">,</w:t>
        </w:r>
      </w:ins>
      <w:ins w:id="56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562" w:author="PR Preview" w:date="2026-01-01T00:00:00Z">
        <w:r>
          <w:t xml:space="preserve">,</w:t>
        </w:r>
      </w:ins>
      <w:ins w:id="56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3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and</w:t>
        </w:r>
      </w:ins>
      <w:ins w:id="56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6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del w:id="568" w:author="PR Preview" w:date="2026-01-01T00:00:00Z">
        <w:r>
          <w:rPr>
            <w:b/>
            <w:bCs/>
          </w:rPr>
          <w:delText xml:space="preserve">Theorem 37 (A complex number times its conjugate)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For every complex number</w:delText>
        </w:r>
      </w:del>
      <w:del w:id="571" w:author="PR Preview" w:date="2026-01-01T00:00:00Z">
        <w:r>
          <w:delText xml:space="preserve"> </w:delText>
        </w:r>
      </w:del>
      <m:oMath>
        <m:r>
          <m:t>z</m:t>
        </m:r>
      </m:oMath>
      <w:del w:id="572" w:author="PR Preview" w:date="2026-01-01T00:00:00Z">
        <w:r>
          <w:delText xml:space="preserve">,</w:delText>
        </w:r>
      </w:del>
    </w:p>
    <w:p>
      <w:pPr>
        <w:pStyle w:val="FirstParagraph"/>
      </w:pPr>
      <w:ins w:id="573" w:author="PR Preview" w:date="2026-01-01T00:00:00Z">
        <w:r>
          <w:rPr>
            <w:b/>
            <w:bCs/>
          </w:rPr>
          <w:t xml:space="preserve">Theorem 35 (A complex number times its conjugate)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For every complex number</w:t>
        </w:r>
      </w:ins>
      <w:ins w:id="576" w:author="PR Preview" w:date="2026-01-01T00:00:00Z">
        <w:r>
          <w:t xml:space="preserve"> </w:t>
        </w:r>
      </w:ins>
      <m:oMath>
        <m:r>
          <m:t>z</m:t>
        </m:r>
      </m:oMath>
      <w:ins w:id="57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78" w:author="PR Preview" w:date="2026-01-01T00:00:00Z">
        <w:r>
          <w:delText xml:space="preserve">which is</w:delText>
        </w:r>
      </w:del>
      <w:del w:id="57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from</w:delText>
        </w:r>
      </w:del>
      <w:del w:id="582" w:author="PR Preview" w:date="2026-01-01T00:00:00Z">
        <w:r>
          <w:delText xml:space="preserve"> </w:delText>
        </w:r>
      </w:del>
      <w:hyperlink w:anchor="exm-complex-modulus">
        <w:del w:id="583" w:author="PR Preview" w:date="2026-01-01T00:00:00Z">
          <w:r>
            <w:rPr>
              <w:rStyle w:val="Hyperlink"/>
            </w:rPr>
            <w:delText xml:space="preserve">Example 60</w:delText>
          </w:r>
        </w:del>
      </w:hyperlink>
      <w:del w:id="584" w:author="PR Preview" w:date="2026-01-01T00:00:00Z">
        <w:r>
          <w:delText xml:space="preserve">, as</w:delText>
        </w:r>
      </w:del>
      <w:del w:id="585" w:author="PR Preview" w:date="2026-01-01T00:00:00Z">
        <w:r>
          <w:delText xml:space="preserve"> </w:delText>
        </w:r>
      </w:del>
      <w:hyperlink w:anchor="thm-conj-product">
        <w:del w:id="586" w:author="PR Preview" w:date="2026-01-01T00:00:00Z">
          <w:r>
            <w:rPr>
              <w:rStyle w:val="Hyperlink"/>
            </w:rPr>
            <w:delText xml:space="preserve">Theorem 37</w:delText>
          </w:r>
        </w:del>
      </w:hyperlink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says.</w:delText>
        </w:r>
      </w:del>
    </w:p>
    <w:p>
      <w:pPr>
        <w:pStyle w:val="FirstParagraph"/>
      </w:pPr>
      <w:ins w:id="589" w:author="PR Preview" w:date="2026-01-01T00:00:00Z">
        <w:r>
          <w:t xml:space="preserve">which is</w:t>
        </w:r>
      </w:ins>
      <w:ins w:id="59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from</w:t>
        </w:r>
      </w:ins>
      <w:ins w:id="593" w:author="PR Preview" w:date="2026-01-01T00:00:00Z">
        <w:r>
          <w:t xml:space="preserve"> </w:t>
        </w:r>
      </w:ins>
      <w:hyperlink w:anchor="exm-complex-modulus">
        <w:ins w:id="594" w:author="PR Preview" w:date="2026-01-01T00:00:00Z">
          <w:r>
            <w:rPr>
              <w:rStyle w:val="Hyperlink"/>
            </w:rPr>
            <w:t xml:space="preserve">Example 60</w:t>
          </w:r>
        </w:ins>
      </w:hyperlink>
      <w:ins w:id="595" w:author="PR Preview" w:date="2026-01-01T00:00:00Z">
        <w:r>
          <w:t xml:space="preserve">, as</w:t>
        </w:r>
      </w:ins>
      <w:ins w:id="596" w:author="PR Preview" w:date="2026-01-01T00:00:00Z">
        <w:r>
          <w:t xml:space="preserve"> </w:t>
        </w:r>
      </w:ins>
      <w:hyperlink w:anchor="thm-conj-product">
        <w:ins w:id="597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says.</w:t>
        </w:r>
      </w:ins>
    </w:p>
    <w:bookmarkEnd w:id="261"/>
    <w:bookmarkEnd w:id="262"/>
    <w:bookmarkStart w:id="263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7" Type="http://schemas.openxmlformats.org/officeDocument/2006/relationships/image" Target="media/rId237.png"/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2026-10-15T14:47:22Z</dcterms:created>
  <dcterms:modified xsi:type="dcterms:W3CDTF">2026-10-15T14:47:22Z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