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(Inner product space)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inner product space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vector space equipped with an inner product (</w:delText>
        </w:r>
      </w:del>
      <w:hyperlink w:anchor="def-inner-product">
        <w:del w:id="1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1" w:author="PR Preview" w:date="2026-01-01T00:00:00Z">
        <w:r>
          <w:delText xml:space="preserve">).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vectors in</w:delText>
        </w:r>
      </w:del>
      <w:del w:id="1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(</w:delText>
        </w:r>
      </w:del>
      <w:hyperlink r:id="rId14">
        <w:del w:id="17" w:author="PR Preview" w:date="2026-01-01T00:00:00Z">
          <w:r>
            <w:rPr>
              <w:rStyle w:val="Hyperlink"/>
            </w:rPr>
            <w:delText xml:space="preserve">Definition 2 in Vectors</w:delText>
          </w:r>
        </w:del>
      </w:hyperlink>
      <w:del w:id="18" w:author="PR Preview" w:date="2026-01-01T00:00:00Z">
        <w:r>
          <w:delText xml:space="preserve">),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pair</w:delText>
        </w:r>
      </w:del>
      <w:del w:id="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is a real inner product space.</w:delText>
        </w:r>
      </w:del>
    </w:p>
    <w:p>
      <w:pPr>
        <w:pStyle w:val="BodyText"/>
      </w:pPr>
      <w:del w:id="24" w:author="PR Preview" w:date="2026-01-01T00:00:00Z">
        <w:r>
          <w:rPr>
            <w:b/>
            <w:bCs/>
          </w:rPr>
          <w:delText xml:space="preserve">Example 2 (Real coordinate space as an inner product space)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Euclidean space</w:delText>
        </w:r>
      </w:del>
      <w:del w:id="2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equipped with the standard dot product (1)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 an inner product space, because the dot product satisfies the four inner product axioms (</w:delText>
        </w:r>
      </w:del>
      <w:hyperlink w:anchor="exm-dot-product-inner-product">
        <w:del w:id="32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3" w:author="PR Preview" w:date="2026-01-01T00:00:00Z">
        <w:r>
          <w:delText xml:space="preserve">).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For</w:delText>
        </w:r>
      </w:del>
      <w:del w:id="3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37" w:author="PR Preview" w:date="2026-01-01T00:00:00Z">
        <w:r>
          <w:delText xml:space="preserve">, any vector</w:delText>
        </w:r>
      </w:del>
      <w:del w:id="3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has squared norm</w:delText>
        </w:r>
      </w:del>
      <w:del w:id="41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which is zero if and only if</w:delText>
        </w:r>
      </w:del>
    </w:p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Definition 2 (Inner product space)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real inner product space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 a pair</w:t>
        </w:r>
      </w:ins>
      <w:ins w:id="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of a real vector space</w:t>
        </w:r>
      </w:ins>
      <w:ins w:id="55" w:author="PR Preview" w:date="2026-01-01T00:00:00Z">
        <w:r>
          <w:t xml:space="preserve"> </w:t>
        </w:r>
      </w:ins>
      <m:oMath>
        <m:r>
          <m:t>V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an inner product</w:t>
        </w:r>
      </w:ins>
      <w:ins w:id="58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on it,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 function with the four properties of</w:t>
        </w:r>
      </w:ins>
      <w:ins w:id="63" w:author="PR Preview" w:date="2026-01-01T00:00:00Z">
        <w:r>
          <w:t xml:space="preserve"> </w:t>
        </w:r>
      </w:ins>
      <w:hyperlink w:anchor="def-inner-product">
        <w:ins w:id="6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We say that</w:t>
        </w:r>
      </w:ins>
      <w:ins w:id="68" w:author="PR Preview" w:date="2026-01-01T00:00:00Z">
        <w:r>
          <w:t xml:space="preserve"> </w:t>
        </w:r>
      </w:ins>
      <m:oMath>
        <m:r>
          <m:t>V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is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equipped with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that inner product: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inner product is part of the data of the space,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so the same set of vectors with a different inner product is a different inner product space.</w:t>
        </w:r>
      </w:ins>
      <w:ins w:id="79" w:author="PR Preview" w:date="2026-01-01T00:00:00Z">
        <w:r>
          <w:t xml:space="preserve"> </w:t>
        </w:r>
      </w:ins>
      <w:hyperlink w:anchor="def-inner-product">
        <w:ins w:id="8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states the properties for</w:t>
        </w:r>
      </w:ins>
      <w:ins w:id="83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(</w:t>
        </w:r>
      </w:ins>
      <w:hyperlink r:id="rId14">
        <w:ins w:id="86" w:author="PR Preview" w:date="2026-01-01T00:00:00Z">
          <w:r>
            <w:rPr>
              <w:rStyle w:val="Hyperlink"/>
            </w:rPr>
            <w:t xml:space="preserve">Definition 2 in Vectors</w:t>
          </w:r>
        </w:ins>
      </w:hyperlink>
      <w:ins w:id="87" w:author="PR Preview" w:date="2026-01-01T00:00:00Z">
        <w:r>
          <w:t xml:space="preserve">),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 the same four properties define an inner product on other real vector spaces,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such as spaces of matrices or functions.</w:t>
        </w:r>
      </w:ins>
    </w:p>
    <w:bookmarkEnd w:id="15"/>
    <w:bookmarkStart w:id="16" w:name="exm-inner-product-space"/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Example 2 (Real coordinate space as an inner product space)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The Euclidean space</w:t>
        </w:r>
      </w:ins>
      <w:ins w:id="9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equipped with the standard dot product (1),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that is, the pair</w:t>
        </w:r>
      </w:ins>
      <w:ins w:id="10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with</w:t>
        </w:r>
      </w:ins>
      <w:ins w:id="103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is an inner product space, because the dot product satisfies the four inner product axioms (</w:t>
        </w:r>
      </w:ins>
      <w:hyperlink w:anchor="exm-dot-product-inner-product">
        <w:ins w:id="107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08" w:author="PR Preview" w:date="2026-01-01T00:00:00Z">
        <w:r>
          <w:t xml:space="preserve">).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For</w:t>
        </w:r>
      </w:ins>
      <w:ins w:id="11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12" w:author="PR Preview" w:date="2026-01-01T00:00:00Z">
        <w:r>
          <w:t xml:space="preserve">, any vector</w:t>
        </w:r>
      </w:ins>
      <w:ins w:id="11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has squared norm</w:t>
        </w:r>
      </w:ins>
      <w:ins w:id="116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which is zero if and 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del w:id="120" w:author="PR Preview" w:date="2026-01-01T00:00:00Z">
        <w:r>
          <w:rPr>
            <w:b/>
            <w:bCs/>
          </w:rPr>
          <w:delText xml:space="preserve">Definition 4 (Norm (normed vector space, normed space))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A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rPr>
            <w:b/>
            <w:bCs/>
          </w:rPr>
          <w:delText xml:space="preserve">norm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on a real vector space</w:delText>
        </w:r>
      </w:del>
      <w:del w:id="127" w:author="PR Preview" w:date="2026-01-01T00:00:00Z">
        <w:r>
          <w:delText xml:space="preserve"> </w:delText>
        </w:r>
      </w:del>
      <m:oMath>
        <m:r>
          <m:t>V</m:t>
        </m:r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is a function</w:delText>
        </w:r>
      </w:del>
      <w:del w:id="13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that assigns to each vector</w:delText>
        </w:r>
      </w:del>
      <w:del w:id="13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 nonnegative real number</w:delText>
        </w:r>
      </w:del>
      <w:del w:id="13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37" w:author="PR Preview" w:date="2026-01-01T00:00:00Z">
        <w:r>
          <w:delText xml:space="preserve">,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and satisfies the following three axioms for all</w:delText>
        </w:r>
      </w:del>
      <w:del w:id="1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and all scalars</w:delText>
        </w:r>
      </w:del>
      <w:del w:id="14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44" w:author="PR Preview" w:date="2026-01-01T00:00:00Z">
        <w:r>
          <w:delText xml:space="preserve">:</w:delText>
        </w:r>
      </w:del>
    </w:p>
    <w:p>
      <w:pPr>
        <w:pStyle w:val="FirstParagraph"/>
      </w:pPr>
      <w:ins w:id="145" w:author="PR Preview" w:date="2026-01-01T00:00:00Z">
        <w:r>
          <w:rPr>
            <w:b/>
            <w:bCs/>
          </w:rPr>
          <w:t xml:space="preserve">Definition 4 (Norm (normed vector space))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rPr>
            <w:b/>
            <w:bCs/>
          </w:rPr>
          <w:t xml:space="preserve">norm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on a real vector space</w:t>
        </w:r>
      </w:ins>
      <w:ins w:id="152" w:author="PR Preview" w:date="2026-01-01T00:00:00Z">
        <w:r>
          <w:t xml:space="preserve"> </w:t>
        </w:r>
      </w:ins>
      <m:oMath>
        <m:r>
          <m:t>V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is a function</w:t>
        </w:r>
      </w:ins>
      <w:ins w:id="15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that assigns to each vector</w:t>
        </w:r>
      </w:ins>
      <w:ins w:id="15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 nonnegative real number</w:t>
        </w:r>
      </w:ins>
      <w:ins w:id="161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and satisfies the following three axioms for all</w:t>
        </w:r>
      </w:ins>
      <w:ins w:id="16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and all scalars</w:t>
        </w:r>
      </w:ins>
      <w:ins w:id="16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169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del w:id="170" w:author="PR Preview" w:date="2026-01-01T00:00:00Z">
        <w:r>
          <w:rPr>
            <w:b/>
            <w:bCs/>
          </w:rPr>
          <w:delText xml:space="preserve">Definition 5 (Vector</w:delText>
        </w:r>
      </w:del>
      <w:del w:id="171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</m:oMath>
      <w:del w:id="172" w:author="PR Preview" w:date="2026-01-01T00:00:00Z">
        <w:r>
          <w:rPr>
            <w:b/>
            <w:bCs/>
          </w:rPr>
          <w:delText xml:space="preserve">-norm (</w:delText>
        </w:r>
      </w:del>
      <m:oMath>
        <m:sSub>
          <m:e>
            <m:r>
              <m:t>ℓ</m:t>
            </m:r>
          </m:e>
          <m:sub>
            <m:r>
              <m:t>p</m:t>
            </m:r>
          </m:sub>
        </m:sSub>
      </m:oMath>
      <w:del w:id="173" w:author="PR Preview" w:date="2026-01-01T00:00:00Z">
        <w:r>
          <w:rPr>
            <w:b/>
            <w:bCs/>
          </w:rPr>
          <w:delText xml:space="preserve"> </w:delText>
        </w:r>
      </w:del>
      <w:del w:id="174" w:author="PR Preview" w:date="2026-01-01T00:00:00Z">
        <w:r>
          <w:rPr>
            <w:b/>
            <w:bCs/>
          </w:rPr>
          <w:delText xml:space="preserve">norm,</w:delText>
        </w:r>
      </w:del>
      <w:del w:id="175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ℓ</m:t>
            </m:r>
          </m:e>
          <m:sub>
            <m:r>
              <m:t>1</m:t>
            </m:r>
          </m:sub>
        </m:sSub>
      </m:oMath>
      <w:del w:id="176" w:author="PR Preview" w:date="2026-01-01T00:00:00Z">
        <w:r>
          <w:rPr>
            <w:b/>
            <w:bCs/>
          </w:rPr>
          <w:delText xml:space="preserve"> </w:delText>
        </w:r>
      </w:del>
      <w:del w:id="177" w:author="PR Preview" w:date="2026-01-01T00:00:00Z">
        <w:r>
          <w:rPr>
            <w:b/>
            <w:bCs/>
          </w:rPr>
          <w:delText xml:space="preserve">norm, taxicab norm, Manhattan norm,</w:delText>
        </w:r>
      </w:del>
      <w:del w:id="178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ℓ</m:t>
            </m:r>
          </m:e>
          <m:sub>
            <m:r>
              <m:t>2</m:t>
            </m:r>
          </m:sub>
        </m:sSub>
      </m:oMath>
      <w:del w:id="179" w:author="PR Preview" w:date="2026-01-01T00:00:00Z">
        <w:r>
          <w:rPr>
            <w:b/>
            <w:bCs/>
          </w:rPr>
          <w:delText xml:space="preserve"> </w:delText>
        </w:r>
      </w:del>
      <w:del w:id="180" w:author="PR Preview" w:date="2026-01-01T00:00:00Z">
        <w:r>
          <w:rPr>
            <w:b/>
            <w:bCs/>
          </w:rPr>
          <w:delText xml:space="preserve">norm, infinity norm))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For a vector</w:delText>
        </w:r>
      </w:del>
      <w:del w:id="18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and any real number</w:delText>
        </w:r>
      </w:del>
      <w:del w:id="18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1</m:t>
        </m:r>
      </m:oMath>
      <w:del w:id="187" w:author="PR Preview" w:date="2026-01-01T00:00:00Z">
        <w:r>
          <w:delText xml:space="preserve">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the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rPr>
            <w:b/>
            <w:bCs/>
          </w:rPr>
          <w:delText xml:space="preserve">vector</w:delText>
        </w:r>
      </w:del>
      <w:del w:id="192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</m:oMath>
      <w:del w:id="193" w:author="PR Preview" w:date="2026-01-01T00:00:00Z">
        <w:r>
          <w:rPr>
            <w:b/>
            <w:bCs/>
          </w:rPr>
          <w:delText xml:space="preserve">-norm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(or</w:delText>
        </w:r>
      </w:del>
      <w:del w:id="19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p</m:t>
            </m:r>
          </m:sub>
        </m:sSub>
      </m:oMath>
      <w:del w:id="197" w:author="PR Preview" w:date="2026-01-01T00:00:00Z">
        <w:r>
          <w:rPr>
            <w:b/>
            <w:bCs/>
          </w:rPr>
          <w:delText xml:space="preserve"> </w:delText>
        </w:r>
      </w:del>
      <w:del w:id="198" w:author="PR Preview" w:date="2026-01-01T00:00:00Z">
        <w:r>
          <w:rPr>
            <w:b/>
            <w:bCs/>
          </w:rPr>
          <w:delText xml:space="preserve">norm</w:delText>
        </w:r>
      </w:del>
      <w:del w:id="199" w:author="PR Preview" w:date="2026-01-01T00:00:00Z">
        <w:r>
          <w:delText xml:space="preserve">, traditionally named with parameter</w:delText>
        </w:r>
      </w:del>
      <w:del w:id="200" w:author="PR Preview" w:date="2026-01-01T00:00:00Z">
        <w:r>
          <w:delText xml:space="preserve"> </w:delText>
        </w:r>
      </w:del>
      <m:oMath>
        <m:r>
          <m:t>p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but denoted here with exponent</w:delText>
        </w:r>
      </w:del>
      <w:del w:id="203" w:author="PR Preview" w:date="2026-01-01T00:00:00Z">
        <w:r>
          <w:delText xml:space="preserve"> </w:delText>
        </w:r>
      </w:del>
      <m:oMath>
        <m:r>
          <m:t>k</m:t>
        </m:r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to avoid clashing with the ambient vector dimension</w:delText>
        </w:r>
      </w:del>
      <w:del w:id="206" w:author="PR Preview" w:date="2026-01-01T00:00:00Z">
        <w:r>
          <w:delText xml:space="preserve"> </w:delText>
        </w:r>
      </w:del>
      <m:oMath>
        <m:r>
          <m:t>p</m:t>
        </m:r>
      </m:oMath>
      <w:del w:id="207" w:author="PR Preview" w:date="2026-01-01T00:00:00Z">
        <w:r>
          <w:delText xml:space="preserve">) is:</w:delText>
        </w:r>
      </w:del>
    </w:p>
    <w:p>
      <w:pPr>
        <w:pStyle w:val="BodyText"/>
      </w:pPr>
      <w:ins w:id="208" w:author="PR Preview" w:date="2026-01-01T00:00:00Z">
        <w:r>
          <w:rPr>
            <w:b/>
            <w:bCs/>
          </w:rPr>
          <w:t xml:space="preserve">Definition 5 (Vector</w:t>
        </w:r>
      </w:ins>
      <w:ins w:id="209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</m:oMath>
      <w:ins w:id="210" w:author="PR Preview" w:date="2026-01-01T00:00:00Z">
        <w:r>
          <w:rPr>
            <w:b/>
            <w:bCs/>
          </w:rPr>
          <w:t xml:space="preserve">-norm (</w:t>
        </w:r>
      </w:ins>
      <m:oMath>
        <m:sSub>
          <m:e>
            <m:r>
              <m:t>ℓ</m:t>
            </m:r>
          </m:e>
          <m:sub>
            <m:r>
              <m:t>p</m:t>
            </m:r>
          </m:sub>
        </m:sSub>
      </m:oMath>
      <w:ins w:id="211" w:author="PR Preview" w:date="2026-01-01T00:00:00Z">
        <w:r>
          <w:rPr>
            <w:b/>
            <w:bCs/>
          </w:rPr>
          <w:t xml:space="preserve"> </w:t>
        </w:r>
      </w:ins>
      <w:ins w:id="212" w:author="PR Preview" w:date="2026-01-01T00:00:00Z">
        <w:r>
          <w:rPr>
            <w:b/>
            <w:bCs/>
          </w:rPr>
          <w:t xml:space="preserve">norm,</w:t>
        </w:r>
      </w:ins>
      <w:ins w:id="213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ℓ</m:t>
            </m:r>
          </m:e>
          <m:sub>
            <m:r>
              <m:t>1</m:t>
            </m:r>
          </m:sub>
        </m:sSub>
      </m:oMath>
      <w:ins w:id="214" w:author="PR Preview" w:date="2026-01-01T00:00:00Z">
        <w:r>
          <w:rPr>
            <w:b/>
            <w:bCs/>
          </w:rPr>
          <w:t xml:space="preserve"> </w:t>
        </w:r>
      </w:ins>
      <w:ins w:id="215" w:author="PR Preview" w:date="2026-01-01T00:00:00Z">
        <w:r>
          <w:rPr>
            <w:b/>
            <w:bCs/>
          </w:rPr>
          <w:t xml:space="preserve">norm,</w:t>
        </w:r>
      </w:ins>
      <w:ins w:id="216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ℓ</m:t>
            </m:r>
          </m:e>
          <m:sub>
            <m:r>
              <m:t>2</m:t>
            </m:r>
          </m:sub>
        </m:sSub>
      </m:oMath>
      <w:ins w:id="217" w:author="PR Preview" w:date="2026-01-01T00:00:00Z">
        <w:r>
          <w:rPr>
            <w:b/>
            <w:bCs/>
          </w:rPr>
          <w:t xml:space="preserve"> </w:t>
        </w:r>
      </w:ins>
      <w:ins w:id="218" w:author="PR Preview" w:date="2026-01-01T00:00:00Z">
        <w:r>
          <w:rPr>
            <w:b/>
            <w:bCs/>
          </w:rPr>
          <w:t xml:space="preserve">norm, infinity norm))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For a vector</w:t>
        </w:r>
      </w:ins>
      <w:ins w:id="22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 any real number</w:t>
        </w:r>
      </w:ins>
      <w:ins w:id="22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225" w:author="PR Preview" w:date="2026-01-01T00:00:00Z">
        <w:r>
          <w:t xml:space="preserve">,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vector</w:t>
        </w:r>
      </w:ins>
      <w:ins w:id="230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</m:oMath>
      <w:ins w:id="231" w:author="PR Preview" w:date="2026-01-01T00:00:00Z">
        <w:r>
          <w:rPr>
            <w:b/>
            <w:bCs/>
          </w:rPr>
          <w:t xml:space="preserve">-norm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(or</w:t>
        </w:r>
      </w:ins>
      <w:ins w:id="23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p</m:t>
            </m:r>
          </m:sub>
        </m:sSub>
      </m:oMath>
      <w:ins w:id="235" w:author="PR Preview" w:date="2026-01-01T00:00:00Z">
        <w:r>
          <w:rPr>
            <w:b/>
            <w:bCs/>
          </w:rPr>
          <w:t xml:space="preserve"> </w:t>
        </w:r>
      </w:ins>
      <w:ins w:id="236" w:author="PR Preview" w:date="2026-01-01T00:00:00Z">
        <w:r>
          <w:rPr>
            <w:b/>
            <w:bCs/>
          </w:rPr>
          <w:t xml:space="preserve">norm</w:t>
        </w:r>
      </w:ins>
      <w:ins w:id="237" w:author="PR Preview" w:date="2026-01-01T00:00:00Z">
        <w:r>
          <w:t xml:space="preserve">, traditionally named with parameter</w:t>
        </w:r>
      </w:ins>
      <w:ins w:id="238" w:author="PR Preview" w:date="2026-01-01T00:00:00Z">
        <w:r>
          <w:t xml:space="preserve"> </w:t>
        </w:r>
      </w:ins>
      <m:oMath>
        <m:r>
          <m:t>p</m:t>
        </m:r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but denoted here with exponent</w:t>
        </w:r>
      </w:ins>
      <w:ins w:id="241" w:author="PR Preview" w:date="2026-01-01T00:00:00Z">
        <w:r>
          <w:t xml:space="preserve"> </w:t>
        </w:r>
      </w:ins>
      <m:oMath>
        <m:r>
          <m:t>k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to avoid clashing with the ambient vector dimension</w:t>
        </w:r>
      </w:ins>
      <w:ins w:id="244" w:author="PR Preview" w:date="2026-01-01T00:00:00Z">
        <w:r>
          <w:t xml:space="preserve"> </w:t>
        </w:r>
      </w:ins>
      <m:oMath>
        <m:r>
          <m:t>p</m:t>
        </m:r>
      </m:oMath>
      <w:ins w:id="245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ins w:id="246" w:author="PR Preview" w:date="2026-01-01T00:00:00Z">
        <w:r>
          <w:rPr>
            <w:b/>
            <w:bCs/>
          </w:rPr>
          <w:t xml:space="preserve">Corollary 3 (Cosine similarity of unit vectors is their inner product)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In a real inner product space (</w:t>
        </w:r>
      </w:ins>
      <w:hyperlink w:anchor="def-inner-product-space">
        <w:ins w:id="249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50" w:author="PR Preview" w:date="2026-01-01T00:00:00Z">
        <w:r>
          <w:t xml:space="preserve">),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for all vectors</w:t>
        </w:r>
      </w:ins>
      <w:ins w:id="25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and</w:t>
        </w:r>
      </w:ins>
      <w:ins w:id="25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with</w:t>
        </w:r>
      </w:ins>
      <w:ins w:id="25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6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ins w:id="261" w:author="PR Preview" w:date="2026-01-01T00:00:00Z">
        <w:r>
          <w:rPr>
            <w:i/>
            <w:iCs/>
          </w:rPr>
          <w:t xml:space="preserve">Proof</w:t>
        </w:r>
      </w:ins>
      <w:ins w:id="262" w:author="PR Preview" w:date="2026-01-01T00:00:00Z">
        <w:r>
          <w:t xml:space="preserve">. </w:t>
        </w:r>
      </w:ins>
      <w:ins w:id="263" w:author="PR Preview" w:date="2026-01-01T00:00:00Z">
        <w:r>
          <w:t xml:space="preserve">Both norms in the denominator of</w:t>
        </w:r>
      </w:ins>
      <w:ins w:id="264" w:author="PR Preview" w:date="2026-01-01T00:00:00Z">
        <w:r>
          <w:t xml:space="preserve"> </w:t>
        </w:r>
      </w:ins>
      <w:hyperlink w:anchor="X64c41f557e7f698c947bb0d906d626137043d1e">
        <w:ins w:id="26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equal</w:t>
        </w:r>
      </w:ins>
      <w:ins w:id="268" w:author="PR Preview" w:date="2026-01-01T00:00:00Z">
        <w:r>
          <w:t xml:space="preserve"> </w:t>
        </w:r>
      </w:ins>
      <m:oMath>
        <m:r>
          <m:t>1</m:t>
        </m:r>
      </m:oMath>
      <w:ins w:id="269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del w:id="270" w:author="PR Preview" w:date="2026-01-01T00:00:00Z">
        <w:r>
          <w:rPr>
            <w:b/>
            <w:bCs/>
          </w:rPr>
          <w:delText xml:space="preserve">Corollary 3 (Every subspace has an orthonormal basis)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Let</w:delText>
        </w:r>
      </w:del>
      <w:del w:id="27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be a subspace of</w:delText>
        </w:r>
      </w:del>
      <w:del w:id="27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77" w:author="PR Preview" w:date="2026-01-01T00:00:00Z">
        <w:r>
          <w:delText xml:space="preserve">.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Every orthonormal list of vectors in</w:delText>
        </w:r>
      </w:del>
      <w:del w:id="28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extends to an orthonormal basis of</w:delText>
        </w:r>
      </w:del>
      <w:del w:id="28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(</w:delText>
        </w:r>
      </w:del>
      <w:hyperlink w:anchor="def-orthonormal-basis">
        <w:del w:id="286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287" w:author="PR Preview" w:date="2026-01-01T00:00:00Z">
        <w:r>
          <w:delText xml:space="preserve">).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Starting from the empty list shows that</w:delText>
        </w:r>
      </w:del>
      <w:del w:id="29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has an orthonormal basis.</w:delText>
        </w:r>
      </w:del>
    </w:p>
    <w:p>
      <w:pPr>
        <w:pStyle w:val="FirstParagraph"/>
      </w:pPr>
      <w:ins w:id="293" w:author="PR Preview" w:date="2026-01-01T00:00:00Z">
        <w:r>
          <w:rPr>
            <w:b/>
            <w:bCs/>
          </w:rPr>
          <w:t xml:space="preserve">Corollary 4 (Every subspace has an orthonormal basis)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Let</w:t>
        </w:r>
      </w:ins>
      <w:ins w:id="29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be a subspace of</w:t>
        </w:r>
      </w:ins>
      <w:ins w:id="29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00" w:author="PR Preview" w:date="2026-01-01T00:00:00Z">
        <w:r>
          <w:t xml:space="preserve">.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Every orthonormal list of vectors in</w:t>
        </w:r>
      </w:ins>
      <w:ins w:id="3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extends to an orthonormal basis of</w:t>
        </w:r>
      </w:ins>
      <w:ins w:id="3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(</w:t>
        </w:r>
      </w:ins>
      <w:hyperlink w:anchor="def-orthonormal-basis">
        <w:ins w:id="309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10" w:author="PR Preview" w:date="2026-01-01T00:00:00Z">
        <w:r>
          <w:t xml:space="preserve">).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Starting from the empty list shows that</w:t>
        </w:r>
      </w:ins>
      <w:ins w:id="31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has an orthonormal basis.</w:t>
        </w:r>
      </w:ins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2026-10-15T15:01:26Z</dcterms:created>
  <dcterms:modified xsi:type="dcterms:W3CDTF">2026-10-15T15:01:26Z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