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01:28:45 (PDT)</w:t>
      </w:r>
    </w:p>
    <w:bookmarkStart w:id="5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5" w:name="special-vectors"/>
    <w:p>
      <w:pPr>
        <w:pStyle w:val="Heading3"/>
      </w:pPr>
      <w:r>
        <w:t xml:space="preserve">1.1 Special vectors</w:t>
      </w:r>
    </w:p>
    <w:bookmarkStart w:id="28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8"/>
    <w:bookmarkStart w:id="29" w:name="rem-zero-vector-ident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0"/>
    <w:bookmarkStart w:id="31" w:name="rem-ones-vector-sum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2"/>
    <w:bookmarkStart w:id="33" w:name="rem-indicator-vector-weighted-sums"/>
    <w:p>
      <w:pPr>
        <w:pStyle w:val="FirstParagraph"/>
      </w:pPr>
      <w:r>
        <w:rPr>
          <w:i/>
          <w:iCs/>
        </w:rPr>
        <w:t xml:space="preserve">Remark 5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3"/>
    <w:bookmarkStart w:id="3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5"/>
    <w:bookmarkStart w:id="55" w:name="orthogonality"/>
    <w:p>
      <w:pPr>
        <w:pStyle w:val="Heading3"/>
      </w:pPr>
      <w:r>
        <w:t xml:space="preserve">1.2 Orthogonality</w:t>
      </w:r>
    </w:p>
    <w:bookmarkStart w:id="36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6"/>
    <w:bookmarkStart w:id="37" w:name="rem-orthogonal-perpendicu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7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8"/>
    <w:bookmarkStart w:id="49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5"/>
    <w:bookmarkEnd w:id="56"/>
    <w:bookmarkStart w:id="109" w:name="matrices"/>
    <w:p>
      <w:pPr>
        <w:pStyle w:val="Heading2"/>
      </w:pPr>
      <w:r>
        <w:t xml:space="preserve">2 Matrices</w:t>
      </w:r>
    </w:p>
    <w:bookmarkStart w:id="57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7"/>
    <w:bookmarkStart w:id="58" w:name="rem-matrix-entries"/>
    <w:p>
      <w:pPr>
        <w:pStyle w:val="FirstParagraph"/>
      </w:pPr>
      <w:r>
        <w:rPr>
          <w:i/>
          <w:iCs/>
        </w:rPr>
        <w:t xml:space="preserve">Remark 8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8"/>
    <w:bookmarkStart w:id="59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9"/>
    <w:bookmarkStart w:id="60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0"/>
    <w:bookmarkStart w:id="62" w:name="sec-matrix-transpose"/>
    <w:p>
      <w:pPr>
        <w:pStyle w:val="Heading3"/>
      </w:pPr>
      <w:r>
        <w:t xml:space="preserve">2.1 Matrix transpose</w:t>
      </w:r>
    </w:p>
    <w:bookmarkStart w:id="6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1"/>
    <w:bookmarkEnd w:id="62"/>
    <w:bookmarkStart w:id="69" w:name="matrix-addition"/>
    <w:p>
      <w:pPr>
        <w:pStyle w:val="Heading3"/>
      </w:pPr>
      <w:r>
        <w:t xml:space="preserve">2.2 Matrix addition</w:t>
      </w:r>
    </w:p>
    <w:bookmarkStart w:id="6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3"/>
    <w:bookmarkStart w:id="6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4"/>
    <w:bookmarkStart w:id="6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5"/>
    <w:bookmarkStart w:id="6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6"/>
    <w:bookmarkStart w:id="6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7"/>
    <w:bookmarkStart w:id="6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8"/>
    <w:bookmarkEnd w:id="69"/>
    <w:bookmarkStart w:id="71" w:name="scalar-multiplication"/>
    <w:p>
      <w:pPr>
        <w:pStyle w:val="Heading3"/>
      </w:pPr>
      <w:r>
        <w:t xml:space="preserve">2.3 Scalar multiplication</w:t>
      </w:r>
    </w:p>
    <w:bookmarkStart w:id="7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0"/>
    <w:bookmarkEnd w:id="71"/>
    <w:bookmarkStart w:id="79" w:name="matrix-multiplication"/>
    <w:p>
      <w:pPr>
        <w:pStyle w:val="Heading3"/>
      </w:pPr>
      <w:r>
        <w:t xml:space="preserve">2.4 Matrix multiplication</w:t>
      </w:r>
    </w:p>
    <w:bookmarkStart w:id="7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2"/>
    <w:bookmarkStart w:id="73" w:name="rem-matmul-not-commutative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4"/>
    <w:bookmarkStart w:id="7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6"/>
    <w:bookmarkStart w:id="77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7"/>
    <w:bookmarkStart w:id="78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8"/>
    <w:bookmarkEnd w:id="79"/>
    <w:bookmarkStart w:id="82" w:name="matrix-vector-multiplication"/>
    <w:p>
      <w:pPr>
        <w:pStyle w:val="Heading3"/>
      </w:pPr>
      <w:r>
        <w:t xml:space="preserve">2.5 Matrix-vector multiplication</w:t>
      </w:r>
    </w:p>
    <w:bookmarkStart w:id="80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0"/>
    <w:bookmarkStart w:id="81" w:name="rem-matvec-row-dot-products"/>
    <w:p>
      <w:pPr>
        <w:pStyle w:val="FirstParagraph"/>
      </w:pPr>
      <w:r>
        <w:rPr>
          <w:i/>
          <w:iCs/>
        </w:rPr>
        <w:t xml:space="preserve">Remark 10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End w:id="82"/>
    <w:bookmarkStart w:id="91" w:name="linear-and-affine-maps"/>
    <w:p>
      <w:pPr>
        <w:pStyle w:val="Heading3"/>
      </w:pPr>
      <w:r>
        <w:t xml:space="preserve">2.6 Linear and affine maps</w:t>
      </w:r>
    </w:p>
    <w:bookmarkStart w:id="83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3"/>
    <w:bookmarkStart w:id="85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4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5"/>
    <w:bookmarkStart w:id="86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6"/>
    <w:bookmarkStart w:id="87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7"/>
    <w:bookmarkStart w:id="88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8"/>
    <w:bookmarkStart w:id="89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9"/>
    <w:bookmarkStart w:id="90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0"/>
    <w:bookmarkEnd w:id="91"/>
    <w:bookmarkStart w:id="95" w:name="transposes-of-sums-and-products"/>
    <w:p>
      <w:pPr>
        <w:pStyle w:val="Heading3"/>
      </w:pPr>
      <w:r>
        <w:t xml:space="preserve">2.7 Transposes of sums and products</w:t>
      </w:r>
    </w:p>
    <w:bookmarkStart w:id="92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3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4" w:name="rem-transpose-product-orde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4"/>
    <w:bookmarkEnd w:id="95"/>
    <w:bookmarkStart w:id="102" w:name="rank"/>
    <w:p>
      <w:pPr>
        <w:pStyle w:val="Heading3"/>
      </w:pPr>
      <w:r>
        <w:t xml:space="preserve">2.8 Rank</w:t>
      </w:r>
    </w:p>
    <w:bookmarkStart w:id="96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7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bookmarkStart w:id="98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98"/>
    <w:bookmarkStart w:id="99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9"/>
    <w:bookmarkStart w:id="100" w:name="def-full-column-rank"/>
    <w:p>
      <w:pPr>
        <w:pStyle w:val="BodyText"/>
      </w:pPr>
      <w:r>
        <w:rPr>
          <w:b/>
          <w:bCs/>
        </w:rPr>
        <w:t xml:space="preserve">Definition 26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0"/>
    <w:bookmarkStart w:id="101" w:name="rem-full-column-rank-shape"/>
    <w:p>
      <w:pPr>
        <w:pStyle w:val="BodyText"/>
      </w:pPr>
      <w:r>
        <w:rPr>
          <w:i/>
          <w:iCs/>
        </w:rPr>
        <w:t xml:space="preserve">Remark 12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1"/>
    <w:bookmarkEnd w:id="102"/>
    <w:bookmarkStart w:id="108" w:name="outer-product"/>
    <w:p>
      <w:pPr>
        <w:pStyle w:val="Heading3"/>
      </w:pPr>
      <w:r>
        <w:t xml:space="preserve">2.9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27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4"/>
    <w:bookmarkStart w:id="105" w:name="rem-outer-vs-dot-product"/>
    <w:p>
      <w:pPr>
        <w:pStyle w:val="FirstParagraph"/>
      </w:pPr>
      <w:r>
        <w:rPr>
          <w:i/>
          <w:iCs/>
        </w:rPr>
        <w:t xml:space="preserve">Remark 13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5"/>
    <w:bookmarkStart w:id="10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7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7"/>
    <w:bookmarkEnd w:id="108"/>
    <w:bookmarkEnd w:id="109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10" w:name="def-square-matrix"/>
    <w:p>
      <w:pPr>
        <w:pStyle w:val="BodyText"/>
      </w:pPr>
      <w:r>
        <w:rPr>
          <w:b/>
          <w:bCs/>
        </w:rPr>
        <w:t xml:space="preserve">Definition 28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10"/>
    <w:bookmarkStart w:id="111" w:name="def-matrix-order"/>
    <w:p>
      <w:pPr>
        <w:pStyle w:val="BodyText"/>
      </w:pPr>
      <w:r>
        <w:rPr>
          <w:b/>
          <w:bCs/>
        </w:rPr>
        <w:t xml:space="preserve">Definition 29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1"/>
    <w:bookmarkStart w:id="112" w:name="def-matrix-power"/>
    <w:p>
      <w:pPr>
        <w:pStyle w:val="BodyText"/>
      </w:pPr>
      <w:r>
        <w:rPr>
          <w:b/>
          <w:bCs/>
        </w:rPr>
        <w:t xml:space="preserve">Definition 30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2"/>
    <w:bookmarkStart w:id="114" w:name="def-identity-matrix"/>
    <w:p>
      <w:pPr>
        <w:pStyle w:val="BodyText"/>
      </w:pPr>
      <w:r>
        <w:rPr>
          <w:b/>
          <w:bCs/>
        </w:rPr>
        <w:t xml:space="preserve">Definition 31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3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4"/>
    <w:bookmarkStart w:id="115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5"/>
    <w:bookmarkStart w:id="116" w:name="def-symmetric-matrix"/>
    <w:p>
      <w:pPr>
        <w:pStyle w:val="FirstParagraph"/>
      </w:pPr>
      <w:r>
        <w:rPr>
          <w:b/>
          <w:bCs/>
        </w:rPr>
        <w:t xml:space="preserve">Definition 32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6"/>
    <w:bookmarkStart w:id="117" w:name="rem-symmetric-in-statistics"/>
    <w:p>
      <w:pPr>
        <w:pStyle w:val="BodyText"/>
      </w:pPr>
      <w:r>
        <w:rPr>
          <w:i/>
          <w:iCs/>
        </w:rPr>
        <w:t xml:space="preserve">Remark 14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7"/>
    <w:bookmarkStart w:id="118" w:name="def-diagonal-matrix"/>
    <w:p>
      <w:pPr>
        <w:pStyle w:val="FirstParagraph"/>
      </w:pPr>
      <w:r>
        <w:rPr>
          <w:b/>
          <w:bCs/>
        </w:rPr>
        <w:t xml:space="preserve">Definition 33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8"/>
    <w:bookmarkStart w:id="119" w:name="rem-diag-notation"/>
    <w:p>
      <w:pPr>
        <w:pStyle w:val="FirstParagraph"/>
      </w:pPr>
      <w:r>
        <w:rPr>
          <w:i/>
          <w:iCs/>
        </w:rPr>
        <w:t xml:space="preserve">Remark 15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matrix-inverse"/>
    <w:p>
      <w:pPr>
        <w:pStyle w:val="BodyText"/>
      </w:pPr>
      <w:r>
        <w:rPr>
          <w:b/>
          <w:bCs/>
        </w:rPr>
        <w:t xml:space="preserve">Definition 34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20"/>
    <w:bookmarkStart w:id="121" w:name="def-invertible-matrix"/>
    <w:p>
      <w:pPr>
        <w:pStyle w:val="FirstParagraph"/>
      </w:pPr>
      <w:r>
        <w:rPr>
          <w:b/>
          <w:bCs/>
        </w:rPr>
        <w:t xml:space="preserve">Definition 35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1"/>
    <w:bookmarkStart w:id="122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39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17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18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19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43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21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22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23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24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25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26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28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29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49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31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30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33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34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2" w:name="references"/>
    <w:p>
      <w:pPr>
        <w:pStyle w:val="Heading2"/>
      </w:pPr>
      <w:r>
        <w:t xml:space="preserve">References</w:t>
      </w:r>
    </w:p>
    <w:bookmarkStart w:id="231" w:name="refs"/>
    <w:bookmarkStart w:id="21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9"/>
    <w:bookmarkStart w:id="2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1"/>
    <w:bookmarkStart w:id="22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3"/>
    <w:bookmarkStart w:id="22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5"/>
    <w:bookmarkStart w:id="22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7"/>
    <w:bookmarkStart w:id="22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9"/>
    <w:bookmarkStart w:id="23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3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4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3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3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4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3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2026-10-03T08:34:22Z</dcterms:created>
  <dcterms:modified xsi:type="dcterms:W3CDTF">2026-10-03T08:34:22Z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