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2026-10-27 11:01:31 (PDT)</w:t>
      </w:r>
    </w:p>
    <w:bookmarkStart w:id="34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8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Evaluate 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exactly.</w:t>
      </w:r>
    </w:p>
    <w:p>
      <w:pPr>
        <w:pStyle w:val="Compact"/>
        <w:numPr>
          <w:ilvl w:val="0"/>
          <w:numId w:val="1002"/>
        </w:numPr>
      </w:pPr>
      <w:r>
        <w:t xml:space="preserve">Compare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with the prediction.</w:t>
      </w:r>
    </w:p>
    <w:bookmarkEnd w:id="18"/>
    <w:bookmarkStart w:id="20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0"/>
    <w:bookmarkStart w:id="21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21"/>
    <w:bookmarkStart w:id="27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22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25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27"/>
    <w:bookmarkStart w:id="28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2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29"/>
    <w:bookmarkStart w:id="30" w:name="exr-miller-deriv-opt-gamma-kernel"/>
    <w:p>
      <w:pPr>
        <w:pStyle w:val="BodyText"/>
      </w:pPr>
      <w:r>
        <w:rPr>
          <w:b/>
          <w:bCs/>
        </w:rPr>
        <w:t xml:space="preserve">Exercise 2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miller-deriv-opt-gamma-kerne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31"/>
    <w:bookmarkStart w:id="32" w:name="X2af8583915c3d6755df2ace9fe2e1b48908f679"/>
    <w:p>
      <w:pPr>
        <w:pStyle w:val="BodyText"/>
      </w:pPr>
      <w:r>
        <w:rPr>
          <w:b/>
          <w:bCs/>
        </w:rPr>
        <w:t xml:space="preserve">Exercise 3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32"/>
    <w:bookmarkStart w:id="33" w:name="X9a58de6c6ab4baf2df3e3111c406b3abe7c25e0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33"/>
    <w:bookmarkEnd w:id="34"/>
    <w:bookmarkStart w:id="9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44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6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6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46"/>
    <w:bookmarkStart w:id="47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7"/>
    <w:bookmarkStart w:id="48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8"/>
    <w:bookmarkStart w:id="49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9"/>
    <w:bookmarkStart w:id="50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52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52"/>
    <w:bookmarkStart w:id="56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5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5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56"/>
    <w:bookmarkStart w:id="58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60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70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70"/>
    <w:bookmarkStart w:id="71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71"/>
    <w:bookmarkStart w:id="72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72"/>
    <w:bookmarkStart w:id="74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7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7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80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80"/>
    <w:bookmarkStart w:id="8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84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88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88"/>
    <w:bookmarkStart w:id="89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9"/>
    <w:bookmarkStart w:id="90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90"/>
    <w:bookmarkStart w:id="91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1"/>
    <w:bookmarkStart w:id="92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92"/>
    <w:bookmarkStart w:id="93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93"/>
    <w:bookmarkEnd w:id="94"/>
    <w:bookmarkStart w:id="135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97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97"/>
    <w:bookmarkStart w:id="101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98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9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0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01"/>
    <w:bookmarkStart w:id="102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02"/>
    <w:bookmarkStart w:id="103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03"/>
    <w:bookmarkStart w:id="104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4"/>
    <w:bookmarkStart w:id="105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07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06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07"/>
    <w:bookmarkStart w:id="108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8"/>
    <w:bookmarkStart w:id="110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10"/>
    <w:bookmarkStart w:id="111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1"/>
    <w:bookmarkStart w:id="112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12"/>
    <w:bookmarkStart w:id="113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14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16"/>
    <w:bookmarkStart w:id="117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17"/>
    <w:bookmarkStart w:id="118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19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19"/>
    <w:bookmarkStart w:id="120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20"/>
    <w:bookmarkStart w:id="121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21"/>
    <w:bookmarkStart w:id="123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22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5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24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24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0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26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6"/>
    <w:bookmarkStart w:id="128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9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29"/>
    <w:bookmarkStart w:id="131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3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34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End w:id="135"/>
    <w:bookmarkStart w:id="16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138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38"/>
    <w:bookmarkStart w:id="139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39"/>
    <w:bookmarkStart w:id="140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40"/>
    <w:bookmarkStart w:id="141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41"/>
    <w:bookmarkStart w:id="142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43"/>
    <w:bookmarkStart w:id="144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44"/>
    <w:bookmarkStart w:id="147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45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46" w:name="eq-optimization-algorithm"/>
      <w:r>
        <w:t xml:space="preserve">$$
    (f, F) \mapsto \mathord{\smash[b]{\underset{\raise.3ex\hbox{$\scriptstyle\sim$}}{x}}\vphantom{x}}^\dagger \in F.
     \qquad(2)$$</w:t>
      </w:r>
      <w:bookmarkEnd w:id="146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47"/>
    <w:bookmarkStart w:id="148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4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49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49"/>
    <w:bookmarkStart w:id="150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50"/>
    <w:bookmarkStart w:id="154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5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53"/>
    </w:p>
    <w:p>
      <w:pPr>
        <w:pStyle w:val="FirstParagraph"/>
      </w:pPr>
      <w:r>
        <w:t xml:space="preserve">the second equation being the constraint itself.</w:t>
      </w:r>
    </w:p>
    <w:bookmarkEnd w:id="154"/>
    <w:bookmarkStart w:id="156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5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60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2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62"/>
    <w:bookmarkStart w:id="164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6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4"/>
    <w:bookmarkStart w:id="165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65"/>
    <w:bookmarkStart w:id="16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67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67"/>
    <w:bookmarkEnd w:id="168"/>
    <w:bookmarkStart w:id="21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71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71"/>
    <w:bookmarkStart w:id="172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72"/>
    <w:bookmarkStart w:id="173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73"/>
    <w:bookmarkStart w:id="176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76"/>
    <w:bookmarkStart w:id="177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7"/>
    <w:bookmarkStart w:id="17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78"/>
    <w:bookmarkStart w:id="179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79"/>
    <w:bookmarkStart w:id="180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80"/>
    <w:bookmarkStart w:id="181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81"/>
    <w:bookmarkStart w:id="182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2"/>
    <w:bookmarkStart w:id="18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83"/>
    <w:bookmarkStart w:id="184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5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85"/>
    <w:bookmarkStart w:id="186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86"/>
    <w:bookmarkStart w:id="187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87"/>
    <w:bookmarkStart w:id="188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88"/>
    <w:bookmarkStart w:id="189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89"/>
    <w:bookmarkStart w:id="190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1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91"/>
    <w:bookmarkStart w:id="192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3"/>
    <w:bookmarkStart w:id="19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94"/>
    <w:bookmarkStart w:id="195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95"/>
    <w:bookmarkStart w:id="196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96"/>
    <w:bookmarkStart w:id="197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97"/>
    <w:bookmarkStart w:id="198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8"/>
    <w:bookmarkStart w:id="199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9"/>
    <w:bookmarkStart w:id="201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01"/>
    <w:bookmarkStart w:id="202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6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0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06"/>
    <w:bookmarkStart w:id="207" w:name="def-armijo-condition"/>
    <w:p>
      <w:pPr>
        <w:pStyle w:val="FirstParagraph"/>
      </w:pPr>
      <w:r>
        <w:rPr>
          <w:b/>
          <w:bCs/>
        </w:rPr>
        <w:t xml:space="preserve">Definition 36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07"/>
    <w:bookmarkStart w:id="208" w:name="exm-armijo-condition"/>
    <w:p>
      <w:pPr>
        <w:pStyle w:val="FirstParagraph"/>
      </w:pPr>
      <w:r>
        <w:rPr>
          <w:b/>
          <w:bCs/>
        </w:rPr>
        <w:t xml:space="preserve">Example 52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def-backtracking-line-search"/>
    <w:p>
      <w:pPr>
        <w:pStyle w:val="BodyText"/>
      </w:pPr>
      <w:r>
        <w:rPr>
          <w:b/>
          <w:bCs/>
        </w:rPr>
        <w:t xml:space="preserve">Definition 37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[19]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09"/>
    <w:bookmarkStart w:id="210" w:name="exm-backtracking-line-search"/>
    <w:p>
      <w:pPr>
        <w:pStyle w:val="BodyText"/>
      </w:pPr>
      <w:r>
        <w:rPr>
          <w:b/>
          <w:bCs/>
        </w:rPr>
        <w:t xml:space="preserve">Example 53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End w:id="211"/>
    <w:bookmarkStart w:id="230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15" w:name="def-secant-condition"/>
    <w:p>
      <w:pPr>
        <w:pStyle w:val="BodyText"/>
      </w:pPr>
      <w:r>
        <w:rPr>
          <w:b/>
          <w:bCs/>
        </w:rPr>
        <w:t xml:space="preserve">Definition 38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[21,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15"/>
    <w:bookmarkStart w:id="218" w:name="exm-secant-condition"/>
    <w:p>
      <w:pPr>
        <w:pStyle w:val="FirstParagraph"/>
      </w:pPr>
      <w:r>
        <w:rPr>
          <w:b/>
          <w:bCs/>
        </w:rPr>
        <w:t xml:space="preserve">Example 54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18"/>
    <w:bookmarkStart w:id="220" w:name="def-quasi-newton-method"/>
    <w:p>
      <w:pPr>
        <w:pStyle w:val="BodyText"/>
      </w:pPr>
      <w:r>
        <w:rPr>
          <w:b/>
          <w:bCs/>
        </w:rPr>
        <w:t xml:space="preserve">Definition 39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[21,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20"/>
    <w:bookmarkStart w:id="221" w:name="exm-quasi-newton-step"/>
    <w:p>
      <w:pPr>
        <w:pStyle w:val="BodyText"/>
      </w:pPr>
      <w:r>
        <w:rPr>
          <w:b/>
          <w:bCs/>
        </w:rPr>
        <w:t xml:space="preserve">Example 55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41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21"/>
    <w:bookmarkStart w:id="222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[21,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22"/>
    <w:bookmarkStart w:id="223" w:name="def-bfgs-update"/>
    <w:p>
      <w:pPr>
        <w:pStyle w:val="BodyText"/>
      </w:pPr>
      <w:r>
        <w:rPr>
          <w:b/>
          <w:bCs/>
        </w:rPr>
        <w:t xml:space="preserve">Definition 40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[21,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23"/>
    <w:bookmarkStart w:id="225" w:name="exm-bfgs-step"/>
    <w:p>
      <w:pPr>
        <w:pStyle w:val="FirstParagraph"/>
      </w:pPr>
      <w:r>
        <w:rPr>
          <w:b/>
          <w:bCs/>
        </w:rPr>
        <w:t xml:space="preserve">Example 56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25"/>
    <w:bookmarkStart w:id="22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2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[21,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27"/>
    <w:bookmarkStart w:id="228" w:name="def-lbfgs"/>
    <w:p>
      <w:pPr>
        <w:pStyle w:val="BodyText"/>
      </w:pPr>
      <w:r>
        <w:rPr>
          <w:b/>
          <w:bCs/>
        </w:rPr>
        <w:t xml:space="preserve">Definition 41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[21,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28"/>
    <w:bookmarkStart w:id="229" w:name="exm-lbfgs-step"/>
    <w:p>
      <w:pPr>
        <w:pStyle w:val="BodyText"/>
      </w:pPr>
      <w:r>
        <w:rPr>
          <w:b/>
          <w:bCs/>
        </w:rPr>
        <w:t xml:space="preserve">Example 57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29"/>
    <w:bookmarkEnd w:id="230"/>
    <w:bookmarkStart w:id="236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[22]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[21]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3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2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36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3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https://en.wikipedia.org/wiki/Stationary_point</w:t>
        </w:r>
      </w:hyperlink>
    </w:p>
    <w:bookmarkEnd w:id="238"/>
    <w:bookmarkStart w:id="24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40"/>
    <w:bookmarkStart w:id="24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3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41"/>
    <w:bookmarkStart w:id="24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43"/>
    <w:bookmarkStart w:id="24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https://en.wikipedia.org/wiki/Taylor%27s_theorem</w:t>
        </w:r>
      </w:hyperlink>
    </w:p>
    <w:bookmarkEnd w:id="245"/>
    <w:bookmarkStart w:id="24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46"/>
    <w:bookmarkStart w:id="24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https://en.wikipedia.org/wiki/Saddle_point</w:t>
        </w:r>
      </w:hyperlink>
    </w:p>
    <w:bookmarkEnd w:id="248"/>
    <w:bookmarkStart w:id="25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https://en.wikipedia.org/wiki/Convex_set</w:t>
        </w:r>
      </w:hyperlink>
    </w:p>
    <w:bookmarkEnd w:id="250"/>
    <w:bookmarkStart w:id="25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https://en.wikipedia.org/wiki/Epigraph_(mathematics)</w:t>
        </w:r>
      </w:hyperlink>
    </w:p>
    <w:bookmarkEnd w:id="252"/>
    <w:bookmarkStart w:id="25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https://en.wikipedia.org/wiki/Tangent_space</w:t>
        </w:r>
      </w:hyperlink>
    </w:p>
    <w:bookmarkEnd w:id="254"/>
    <w:bookmarkStart w:id="25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https://en.wikipedia.org/wiki/Feasible_region</w:t>
        </w:r>
      </w:hyperlink>
    </w:p>
    <w:bookmarkEnd w:id="256"/>
    <w:bookmarkStart w:id="25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https://en.wikipedia.org/wiki/Mathematical_optimization</w:t>
        </w:r>
      </w:hyperlink>
    </w:p>
    <w:bookmarkEnd w:id="258"/>
    <w:bookmarkStart w:id="26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9">
        <w:r>
          <w:rPr>
            <w:rStyle w:val="Hyperlink"/>
          </w:rPr>
          <w:t xml:space="preserve">https://en.wikipedia.org/wiki/Lagrange_multiplier</w:t>
        </w:r>
      </w:hyperlink>
    </w:p>
    <w:bookmarkEnd w:id="260"/>
    <w:bookmarkStart w:id="26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https://en.wikipedia.org/wiki/Iterative_method</w:t>
        </w:r>
      </w:hyperlink>
    </w:p>
    <w:bookmarkEnd w:id="262"/>
    <w:bookmarkStart w:id="26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https://en.wikipedia.org/wiki/Newton%27s_method_in_optimization</w:t>
        </w:r>
      </w:hyperlink>
    </w:p>
    <w:bookmarkEnd w:id="264"/>
    <w:bookmarkStart w:id="26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https://en.wikipedia.org/wiki/Rate_of_convergence</w:t>
        </w:r>
      </w:hyperlink>
    </w:p>
    <w:bookmarkEnd w:id="266"/>
    <w:bookmarkStart w:id="26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https://en.wikipedia.org/wiki/Gradient_descent</w:t>
        </w:r>
      </w:hyperlink>
    </w:p>
    <w:bookmarkEnd w:id="268"/>
    <w:bookmarkStart w:id="27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https://en.wikipedia.org/wiki/Line_search</w:t>
        </w:r>
      </w:hyperlink>
    </w:p>
    <w:bookmarkEnd w:id="270"/>
    <w:bookmarkStart w:id="272" w:name="ref-wikipedia_backtracking_line_search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1">
        <w:r>
          <w:rPr>
            <w:rStyle w:val="Hyperlink"/>
          </w:rPr>
          <w:t xml:space="preserve">https://en.wikipedia.org/wiki/Backtracking_line_search</w:t>
        </w:r>
      </w:hyperlink>
    </w:p>
    <w:bookmarkEnd w:id="272"/>
    <w:bookmarkStart w:id="274" w:name="ref-zhou2025quasinewt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7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74"/>
    <w:bookmarkStart w:id="276" w:name="ref-nocedal2006numeric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7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76"/>
    <w:bookmarkStart w:id="278" w:name="ref-boyd2004convex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7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2026-10-27T18:53:21Z</dcterms:created>
  <dcterms:modified xsi:type="dcterms:W3CDTF">2026-10-27T18:53:21Z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