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2026-10-15 02:01:50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 space</w:t>
      </w:r>
      <w:r>
        <w:t xml:space="preserve"> </w:t>
      </w:r>
      <w:r>
        <w:t xml:space="preserve">is a vector space equipped with an inner product (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is a real inner product space.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.</w:t>
      </w:r>
    </w:p>
    <w:bookmarkEnd w:id="23"/>
    <w:bookmarkEnd w:id="24"/>
    <w:bookmarkStart w:id="62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10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0" w:name="def-cosine-sine"/>
    <w:p>
      <w:pPr>
        <w:pStyle w:val="BodyText"/>
      </w:pPr>
      <w:r>
        <w:rPr>
          <w:b/>
          <w:bCs/>
        </w:rPr>
        <w:t xml:space="preserve">Definition 7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50"/>
    <w:bookmarkStart w:id="51" w:name="exm-cosine-sine"/>
    <w:p>
      <w:pPr>
        <w:pStyle w:val="BodyText"/>
      </w:pPr>
      <w:r>
        <w:rPr>
          <w:b/>
          <w:bCs/>
        </w:rPr>
        <w:t xml:space="preserve">Example 13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51"/>
    <w:bookmarkStart w:id="52" w:name="def-angle"/>
    <w:p>
      <w:pPr>
        <w:pStyle w:val="BodyText"/>
      </w:pPr>
      <w:r>
        <w:rPr>
          <w:b/>
          <w:bCs/>
        </w:rPr>
        <w:t xml:space="preserve">Definition 8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w:anchor="def-cosine-sine">
        <w:r>
          <w:rPr>
            <w:rStyle w:val="Hyperlink"/>
          </w:rPr>
          <w:t xml:space="preserve">Definition 7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2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13 in Vectors</w:t>
        </w:r>
      </w:hyperlink>
      <w:r>
        <w:t xml:space="preserve">) means at a right angle.</w:t>
      </w:r>
    </w:p>
    <w:bookmarkEnd w:id="53"/>
    <w:bookmarkStart w:id="54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4"/>
    <w:bookmarkStart w:id="55" w:name="def-cosine-similarity"/>
    <w:p>
      <w:pPr>
        <w:pStyle w:val="FirstParagraph"/>
      </w:pPr>
      <w:r>
        <w:rPr>
          <w:b/>
          <w:bCs/>
        </w:rPr>
        <w:t xml:space="preserve">Definition 9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5"/>
    <w:bookmarkStart w:id="56" w:name="exm-cosine-similarity"/>
    <w:p>
      <w:pPr>
        <w:pStyle w:val="FirstParagraph"/>
      </w:pPr>
      <w:r>
        <w:rPr>
          <w:b/>
          <w:bCs/>
        </w:rPr>
        <w:t xml:space="preserve">Example 15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8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</w:p>
    <w:bookmarkEnd w:id="56"/>
    <w:bookmarkStart w:id="57" w:name="cor-cosine-similarity-angle"/>
    <w:p>
      <w:pPr>
        <w:pStyle w:val="BodyText"/>
      </w:pPr>
      <w:r>
        <w:rPr>
          <w:b/>
          <w:bCs/>
        </w:rPr>
        <w:t xml:space="preserve">Corollary 1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defines as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58" w:name="X64c41f557e7f698c947bb0d906d626137043d1e"/>
    <w:p>
      <w:pPr>
        <w:pStyle w:val="BodyText"/>
      </w:pPr>
      <w:r>
        <w:rPr>
          <w:b/>
          <w:bCs/>
        </w:rPr>
        <w:t xml:space="preserve">Definition 10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8"/>
    <w:bookmarkStart w:id="60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59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9</w:t>
        </w:r>
      </w:hyperlink>
      <w:r>
        <w:t xml:space="preserve">) of the centered vectors: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nor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1" w:name="exm-pearson-cosine-centered"/>
    <w:p>
      <w:pPr>
        <w:pStyle w:val="BodyText"/>
      </w:pPr>
      <w:r>
        <w:rPr>
          <w:b/>
          <w:bCs/>
        </w:rPr>
        <w:t xml:space="preserve">Example 16 (Centering changes the cosine similarity)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,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14</m:t>
        </m:r>
      </m:oMath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1"/>
    <w:bookmarkEnd w:id="62"/>
    <w:bookmarkStart w:id="94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5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6" w:name="exm-dot-linear-sum"/>
    <w:p>
      <w:pPr>
        <w:pStyle w:val="FirstParagraph"/>
      </w:pPr>
      <w:r>
        <w:rPr>
          <w:b/>
          <w:bCs/>
        </w:rPr>
        <w:t xml:space="preserve">Example 17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6"/>
    <w:bookmarkStart w:id="68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7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9" w:name="exm-orthonormal-independent"/>
    <w:p>
      <w:pPr>
        <w:pStyle w:val="BodyText"/>
      </w:pPr>
      <w:r>
        <w:rPr>
          <w:b/>
          <w:bCs/>
        </w:rPr>
        <w:t xml:space="preserve">Example 18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9"/>
    <w:bookmarkStart w:id="71" w:name="def-orthonormal-basis"/>
    <w:p>
      <w:pPr>
        <w:pStyle w:val="BodyText"/>
      </w:pPr>
      <w:r>
        <w:rPr>
          <w:b/>
          <w:bCs/>
        </w:rPr>
        <w:t xml:space="preserve">Definition 11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7">
        <w:r>
          <w:rPr>
            <w:rStyle w:val="Hyperlink"/>
          </w:rPr>
          <w:t xml:space="preserve">Definition 17 in Vectors</w:t>
        </w:r>
      </w:hyperlink>
      <w:r>
        <w:t xml:space="preserve">).</w:t>
      </w:r>
    </w:p>
    <w:bookmarkEnd w:id="71"/>
    <w:bookmarkStart w:id="75" w:name="exm-orthonormal-basis"/>
    <w:p>
      <w:pPr>
        <w:pStyle w:val="BodyText"/>
      </w:pPr>
      <w:r>
        <w:rPr>
          <w:b/>
          <w:bCs/>
        </w:rPr>
        <w:t xml:space="preserve">Example 19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0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5"/>
    <w:bookmarkStart w:id="78" w:name="exm-not-orthonormal-basis"/>
    <w:p>
      <w:pPr>
        <w:pStyle w:val="FirstParagraph"/>
      </w:pPr>
      <w:r>
        <w:rPr>
          <w:b/>
          <w:bCs/>
        </w:rPr>
        <w:t xml:space="preserve">Example 20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8"/>
    <w:bookmarkStart w:id="79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80" w:name="exm-orthonormal-expansion"/>
    <w:p>
      <w:pPr>
        <w:pStyle w:val="BodyText"/>
      </w:pPr>
      <w:r>
        <w:rPr>
          <w:b/>
          <w:bCs/>
        </w:rPr>
        <w:t xml:space="preserve">Example 21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0"/>
    <w:bookmarkStart w:id="81" w:name="def-gram-schmidt"/>
    <w:p>
      <w:pPr>
        <w:pStyle w:val="BodyText"/>
      </w:pPr>
      <w:r>
        <w:rPr>
          <w:b/>
          <w:bCs/>
        </w:rPr>
        <w:t xml:space="preserve">Definition 12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1"/>
    <w:bookmarkStart w:id="82" w:name="exm-gram-schmidt"/>
    <w:p>
      <w:pPr>
        <w:pStyle w:val="BodyText"/>
      </w:pPr>
      <w:r>
        <w:rPr>
          <w:b/>
          <w:bCs/>
        </w:rPr>
        <w:t xml:space="preserve">Example 22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exm-gram-schmidt-stops"/>
    <w:p>
      <w:pPr>
        <w:pStyle w:val="FirstParagraph"/>
      </w:pPr>
      <w:r>
        <w:rPr>
          <w:b/>
          <w:bCs/>
        </w:rPr>
        <w:t xml:space="preserve">Example 23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83"/>
    <w:bookmarkStart w:id="84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12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7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88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89" w:name="exm-thm-gram-schmidt"/>
    <w:p>
      <w:pPr>
        <w:pStyle w:val="BodyText"/>
      </w:pPr>
      <w:r>
        <w:rPr>
          <w:b/>
          <w:bCs/>
        </w:rPr>
        <w:t xml:space="preserve">Example 24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cor-orthonormal-basis-exists"/>
    <w:p>
      <w:pPr>
        <w:pStyle w:val="FirstParagraph"/>
      </w:pPr>
      <w:r>
        <w:rPr>
          <w:b/>
          <w:bCs/>
        </w:rPr>
        <w:t xml:space="preserve">Corollary 2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93" w:name="exm-orthonormal-basis-exists"/>
    <w:p>
      <w:pPr>
        <w:pStyle w:val="BodyText"/>
      </w:pPr>
      <w:r>
        <w:rPr>
          <w:b/>
          <w:bCs/>
        </w:rPr>
        <w:t xml:space="preserve">Example 25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2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8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19</w:t>
        </w:r>
      </w:hyperlink>
      <w:r>
        <w:t xml:space="preserve">, in a different order.</w:t>
      </w:r>
    </w:p>
    <w:bookmarkEnd w:id="93"/>
    <w:bookmarkEnd w:id="94"/>
    <w:bookmarkStart w:id="110" w:name="outer-product"/>
    <w:p>
      <w:pPr>
        <w:pStyle w:val="Heading2"/>
      </w:pPr>
      <w:r>
        <w:t xml:space="preserve">4 Outer product</w:t>
      </w:r>
    </w:p>
    <w:bookmarkStart w:id="96" w:name="def-outer-product"/>
    <w:p>
      <w:pPr>
        <w:pStyle w:val="FirstParagraph"/>
      </w:pPr>
      <w:r>
        <w:rPr>
          <w:b/>
          <w:bCs/>
        </w:rPr>
        <w:t xml:space="preserve">Definition 13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5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6"/>
    <w:bookmarkStart w:id="97" w:name="exm-outer-product"/>
    <w:p>
      <w:pPr>
        <w:pStyle w:val="FirstParagraph"/>
      </w:pPr>
      <w:r>
        <w:rPr>
          <w:b/>
          <w:bCs/>
        </w:rPr>
        <w:t xml:space="preserve">Example 26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7"/>
    <w:bookmarkStart w:id="99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98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99"/>
    <w:bookmarkStart w:id="101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2" w:name="exm-outer-product-rank"/>
    <w:p>
      <w:pPr>
        <w:pStyle w:val="BodyText"/>
      </w:pPr>
      <w:r>
        <w:rPr>
          <w:b/>
          <w:bCs/>
        </w:rPr>
        <w:t xml:space="preserve">Example 27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2"/>
    <w:bookmarkStart w:id="109" w:name="refs"/>
    <w:bookmarkStart w:id="104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03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4"/>
    <w:bookmarkStart w:id="106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5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6"/>
    <w:bookmarkStart w:id="108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7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103" Target="https://doi.org/10.1007/978-3-031-41026-0" TargetMode="External" /><Relationship Type="http://schemas.openxmlformats.org/officeDocument/2006/relationships/hyperlink" Id="rId59" Target="https://morrison-lab.github.io/sds/exploratory-descriptive.html#def-pearson-r" TargetMode="External" /><Relationship Type="http://schemas.openxmlformats.org/officeDocument/2006/relationships/hyperlink" Id="rId107" Target="https://ucla-biostat-216.github.io/2024fall/slides/02-vector/02-vector.html" TargetMode="External" /><Relationship Type="http://schemas.openxmlformats.org/officeDocument/2006/relationships/hyperlink" Id="rId105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5" Target="linear-algebra-matrices.html#def-matrix-mult" TargetMode="External" /><Relationship Type="http://schemas.openxmlformats.org/officeDocument/2006/relationships/hyperlink" Id="rId98" Target="linear-algebra-matrices.html#exm-dot-product-matmul" TargetMode="External" /><Relationship Type="http://schemas.openxmlformats.org/officeDocument/2006/relationships/hyperlink" Id="rId70" Target="linear-algebra-subspaces.html#def-basis" TargetMode="External" /><Relationship Type="http://schemas.openxmlformats.org/officeDocument/2006/relationships/hyperlink" Id="rId73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86" Target="linear-algebra-subspaces.html#def-span" TargetMode="External" /><Relationship Type="http://schemas.openxmlformats.org/officeDocument/2006/relationships/hyperlink" Id="rId76" Target="linear-algebra-subspaces.html#exm-basis" TargetMode="External" /><Relationship Type="http://schemas.openxmlformats.org/officeDocument/2006/relationships/hyperlink" Id="rId72" Target="linear-algebra-subspaces.html#exm-dimension" TargetMode="External" /><Relationship Type="http://schemas.openxmlformats.org/officeDocument/2006/relationships/hyperlink" Id="rId92" Target="linear-algebra-subspaces.html#exm-extend-basis" TargetMode="External" /><Relationship Type="http://schemas.openxmlformats.org/officeDocument/2006/relationships/hyperlink" Id="rId77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88" Target="linear-algebra-subspaces.html#thm-add-outside-span" TargetMode="External" /><Relationship Type="http://schemas.openxmlformats.org/officeDocument/2006/relationships/hyperlink" Id="rId91" Target="linear-algebra-subspaces.html#thm-extend-basis" TargetMode="External" /><Relationship Type="http://schemas.openxmlformats.org/officeDocument/2006/relationships/hyperlink" Id="rId87" Target="linear-algebra-subspaces.html#thm-span-subspace" TargetMode="External" /><Relationship Type="http://schemas.openxmlformats.org/officeDocument/2006/relationships/hyperlink" Id="rId74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7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103" Target="https://doi.org/10.1007/978-3-031-41026-0" TargetMode="External" /><Relationship Type="http://schemas.openxmlformats.org/officeDocument/2006/relationships/hyperlink" Id="rId59" Target="https://morrison-lab.github.io/sds/exploratory-descriptive.html#def-pearson-r" TargetMode="External" /><Relationship Type="http://schemas.openxmlformats.org/officeDocument/2006/relationships/hyperlink" Id="rId107" Target="https://ucla-biostat-216.github.io/2024fall/slides/02-vector/02-vector.html" TargetMode="External" /><Relationship Type="http://schemas.openxmlformats.org/officeDocument/2006/relationships/hyperlink" Id="rId105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5" Target="linear-algebra-matrices.html#def-matrix-mult" TargetMode="External" /><Relationship Type="http://schemas.openxmlformats.org/officeDocument/2006/relationships/hyperlink" Id="rId98" Target="linear-algebra-matrices.html#exm-dot-product-matmul" TargetMode="External" /><Relationship Type="http://schemas.openxmlformats.org/officeDocument/2006/relationships/hyperlink" Id="rId70" Target="linear-algebra-subspaces.html#def-basis" TargetMode="External" /><Relationship Type="http://schemas.openxmlformats.org/officeDocument/2006/relationships/hyperlink" Id="rId73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86" Target="linear-algebra-subspaces.html#def-span" TargetMode="External" /><Relationship Type="http://schemas.openxmlformats.org/officeDocument/2006/relationships/hyperlink" Id="rId76" Target="linear-algebra-subspaces.html#exm-basis" TargetMode="External" /><Relationship Type="http://schemas.openxmlformats.org/officeDocument/2006/relationships/hyperlink" Id="rId72" Target="linear-algebra-subspaces.html#exm-dimension" TargetMode="External" /><Relationship Type="http://schemas.openxmlformats.org/officeDocument/2006/relationships/hyperlink" Id="rId92" Target="linear-algebra-subspaces.html#exm-extend-basis" TargetMode="External" /><Relationship Type="http://schemas.openxmlformats.org/officeDocument/2006/relationships/hyperlink" Id="rId77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88" Target="linear-algebra-subspaces.html#thm-add-outside-span" TargetMode="External" /><Relationship Type="http://schemas.openxmlformats.org/officeDocument/2006/relationships/hyperlink" Id="rId91" Target="linear-algebra-subspaces.html#thm-extend-basis" TargetMode="External" /><Relationship Type="http://schemas.openxmlformats.org/officeDocument/2006/relationships/hyperlink" Id="rId87" Target="linear-algebra-subspaces.html#thm-span-subspace" TargetMode="External" /><Relationship Type="http://schemas.openxmlformats.org/officeDocument/2006/relationships/hyperlink" Id="rId74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7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2026-10-15T09:35:33Z</dcterms:created>
  <dcterms:modified xsi:type="dcterms:W3CDTF">2026-10-15T09:35:33Z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02:01:50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