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Algebra</w:t>
      </w:r>
    </w:p>
    <w:p>
      <w:pPr>
        <w:pStyle w:val="Date"/>
      </w:pPr>
      <w:del w:id="1" w:author="PR Preview" w:date="2026-01-01T00:00:00Z">
        <w:r>
          <w:delText xml:space="preserve">Last modified: 2026-10-15 14:23:59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14:39:44 (PDT)</w:t>
        </w:r>
      </w:ins>
    </w:p>
    <w:bookmarkStart w:id="18" w:name="equalities"/>
    <w:p>
      <w:pPr>
        <w:pStyle w:val="Heading2"/>
      </w:pPr>
      <w:r>
        <w:t xml:space="preserve">1 Equalities</w:t>
      </w:r>
    </w:p>
    <w:p>
      <w:pPr>
        <w:pStyle w:val="FirstParagraph"/>
      </w:pPr>
      <w:r>
        <w:t xml:space="preserve">Mastery of</w:t>
      </w:r>
      <w:r>
        <w:t xml:space="preserve"> </w:t>
      </w:r>
      <w:hyperlink r:id="rId9">
        <w:r>
          <w:rPr>
            <w:rStyle w:val="Hyperlink"/>
          </w:rPr>
          <w:t xml:space="preserve">Elementary Algebra</w:t>
        </w:r>
      </w:hyperlink>
      <w:r>
        <w:t xml:space="preserve"> </w:t>
      </w:r>
      <w:r>
        <w:t xml:space="preserve">(a.k.a.</w:t>
      </w:r>
      <w:r>
        <w:t xml:space="preserve"> </w:t>
      </w:r>
      <w:r>
        <w:t xml:space="preserve">“College Algebra”</w:t>
      </w:r>
      <w:r>
        <w:t xml:space="preserve">) is a prerequisite for calculus,</w:t>
      </w:r>
      <w:r>
        <w:t xml:space="preserve"> </w:t>
      </w:r>
      <w:r>
        <w:t xml:space="preserve">which is in turn a prerequisite for most statistics and data science courses.</w:t>
      </w:r>
      <w:r>
        <w:t xml:space="preserve"> </w:t>
      </w:r>
      <w:r>
        <w:t xml:space="preserve">Nevertheless, each year,</w:t>
      </w:r>
      <w:r>
        <w:t xml:space="preserve"> </w:t>
      </w:r>
      <w:r>
        <w:t xml:space="preserve">some students are still uncomfortable</w:t>
      </w:r>
      <w:r>
        <w:t xml:space="preserve"> </w:t>
      </w:r>
      <w:r>
        <w:t xml:space="preserve">with algebraic manipulations of mathematical formulas.</w:t>
      </w:r>
      <w:r>
        <w:t xml:space="preserve"> </w:t>
      </w:r>
      <w:r>
        <w:t xml:space="preserve">Therefore, I include this section as a quick reference.</w:t>
      </w:r>
    </w:p>
    <w:bookmarkStart w:id="11" w:name="def-transitive"/>
    <w:p>
      <w:pPr>
        <w:pStyle w:val="BodyText"/>
      </w:pPr>
      <w:r>
        <w:rPr>
          <w:b/>
          <w:bCs/>
        </w:rPr>
        <w:t xml:space="preserve">Definition 1 (Transitive relation)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be a</w:t>
      </w:r>
      <w:r>
        <w:t xml:space="preserve"> </w:t>
      </w:r>
      <w:hyperlink r:id="rId10">
        <w:r>
          <w:rPr>
            <w:rStyle w:val="Hyperlink"/>
          </w:rPr>
          <w:t xml:space="preserve">relation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transitive</w:t>
      </w:r>
      <w:r>
        <w:t xml:space="preserve"> </w:t>
      </w:r>
      <w:r>
        <w:t xml:space="preserve">if,</w:t>
      </w:r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∼</m:t>
        </m:r>
        <m:r>
          <m:t>c</m:t>
        </m:r>
      </m:oMath>
      <w:r>
        <w:t xml:space="preserve"> </w:t>
      </w:r>
      <w:r>
        <w:t xml:space="preserve">together imply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c</m:t>
        </m:r>
      </m:oMath>
      <w:r>
        <w:t xml:space="preserve">.</w:t>
      </w:r>
    </w:p>
    <w:bookmarkEnd w:id="11"/>
    <w:bookmarkStart w:id="12" w:name="exm-transitive"/>
    <w:p>
      <w:pPr>
        <w:pStyle w:val="BodyText"/>
      </w:pPr>
      <w:r>
        <w:rPr>
          <w:b/>
          <w:bCs/>
        </w:rPr>
        <w:t xml:space="preserve">Example 1 (A transitive relation and one that is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≤</m:t>
        </m:r>
      </m:oMath>
      <w:r>
        <w:t xml:space="preserve"> </w:t>
      </w:r>
      <w:r>
        <w:t xml:space="preserve">is transitive: for example,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 and indeed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≠</m:t>
        </m:r>
      </m:oMath>
      <w:r>
        <w:t xml:space="preserve"> </w:t>
      </w:r>
      <w:r>
        <w:t xml:space="preserve">is not transitive: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, but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1</m:t>
        </m:r>
      </m:oMath>
      <w:r>
        <w:t xml:space="preserve"> </w:t>
      </w:r>
      <w:r>
        <w:t xml:space="preserve">is false.</w:t>
      </w:r>
    </w:p>
    <w:bookmarkEnd w:id="12"/>
    <w:bookmarkStart w:id="13" w:name="thm-equal-trans"/>
    <w:p>
      <w:pPr>
        <w:pStyle w:val="FirstParagraph"/>
      </w:pPr>
      <w:r>
        <w:rPr>
          <w:b/>
          <w:bCs/>
        </w:rPr>
        <w:t xml:space="preserve">Theorem 1 (Equalities are transitive)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is a</w:t>
      </w:r>
      <w:r>
        <w:t xml:space="preserve"> </w:t>
      </w:r>
      <w:hyperlink w:anchor="def-transitive">
        <w:r>
          <w:rPr>
            <w:rStyle w:val="Hyperlink"/>
          </w:rPr>
          <w:t xml:space="preserve">transitive</w:t>
        </w:r>
      </w:hyperlink>
      <w:r>
        <w:t xml:space="preserve"> </w:t>
      </w:r>
      <w:r>
        <w:t xml:space="preserve">relation.</w:t>
      </w:r>
    </w:p>
    <w:bookmarkEnd w:id="13"/>
    <w:bookmarkStart w:id="14" w:name="thm-substitution"/>
    <w:p>
      <w:pPr>
        <w:pStyle w:val="BodyText"/>
      </w:pPr>
      <w:r>
        <w:rPr>
          <w:b/>
          <w:bCs/>
        </w:rPr>
        <w:t xml:space="preserve">Theorem 2 (Substituting equivalent expressions)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, then for any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</w:p>
    <w:bookmarkEnd w:id="14"/>
    <w:bookmarkStart w:id="16" w:name="def-identity"/>
    <w:p>
      <w:pPr>
        <w:pStyle w:val="BodyText"/>
      </w:pPr>
      <w:r>
        <w:rPr>
          <w:b/>
          <w:bCs/>
        </w:rPr>
        <w:t xml:space="preserve">Definition 2 (Identity)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identity</w:t>
      </w:r>
      <w:r>
        <w:t xml:space="preserve"> </w:t>
      </w:r>
      <w:r>
        <w:t xml:space="preserve">is an equation between two expressions</w:t>
      </w:r>
      <w:r>
        <w:t xml:space="preserve"> </w:t>
      </w:r>
      <w:r>
        <w:t xml:space="preserve">that holds for every value of its variables</w:t>
      </w:r>
      <w:r>
        <w:t xml:space="preserve"> </w:t>
      </w:r>
      <w:r>
        <w:t xml:space="preserve">in a stated set, such as the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6"/>
    <w:bookmarkStart w:id="17" w:name="exm-identity"/>
    <w:p>
      <w:pPr>
        <w:pStyle w:val="BodyText"/>
      </w:pPr>
      <w:r>
        <w:rPr>
          <w:b/>
          <w:bCs/>
        </w:rPr>
        <w:t xml:space="preserve">Example 2 (An identity, and an equation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t>2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is an identity:</w:t>
      </w:r>
      <w:r>
        <w:t xml:space="preserve"> </w:t>
      </w:r>
      <w:r>
        <w:t xml:space="preserve">it holds for every real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 both sides equal</w:t>
      </w:r>
      <w:r>
        <w:t xml:space="preserve"> </w:t>
      </w:r>
      <m:oMath>
        <m:r>
          <m:t>8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is not an identity:</w:t>
      </w:r>
      <w:r>
        <w:t xml:space="preserve"> </w:t>
      </w:r>
      <w:r>
        <w:t xml:space="preserve">it holds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but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left side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3</m:t>
        </m:r>
      </m:oMath>
      <w:r>
        <w:t xml:space="preserve">.</w:t>
      </w:r>
    </w:p>
    <w:bookmarkEnd w:id="17"/>
    <w:bookmarkEnd w:id="18"/>
    <w:bookmarkStart w:id="26" w:name="inequalities"/>
    <w:p>
      <w:pPr>
        <w:pStyle w:val="Heading2"/>
      </w:pPr>
      <w:r>
        <w:t xml:space="preserve">2 Inequalities</w:t>
      </w:r>
    </w:p>
    <w:bookmarkStart w:id="19" w:name="def-strict-inequality"/>
    <w:p>
      <w:pPr>
        <w:pStyle w:val="FirstParagraph"/>
      </w:pPr>
      <w:r>
        <w:rPr>
          <w:b/>
          <w:bCs/>
        </w:rPr>
        <w:t xml:space="preserve">Definition 3 (Strict inequalities)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strict inequalities</w:t>
      </w:r>
      <w:r>
        <w:t xml:space="preserve">.</w:t>
      </w:r>
    </w:p>
    <w:bookmarkEnd w:id="19"/>
    <w:bookmarkStart w:id="20" w:name="def-non-strict-inequality"/>
    <w:p>
      <w:pPr>
        <w:pStyle w:val="BodyText"/>
      </w:pPr>
      <w:r>
        <w:rPr>
          <w:b/>
          <w:bCs/>
        </w:rPr>
        <w:t xml:space="preserve">Definition 4 (Non-strict inequalities)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non-strict inequalities</w:t>
      </w:r>
      <w:r>
        <w:t xml:space="preserve"> </w:t>
      </w:r>
      <w:r>
        <w:t xml:space="preserve">also allow equality,</w:t>
      </w:r>
      <w:r>
        <w:t xml:space="preserve"> </w:t>
      </w:r>
      <w:r>
        <w:t xml:space="preserve">unlike the strict inequalities (</w:t>
      </w:r>
      <w:hyperlink w:anchor="def-strict-inequality">
        <w:r>
          <w:rPr>
            <w:rStyle w:val="Hyperlink"/>
          </w:rPr>
          <w:t xml:space="preserve">Definition 3</w:t>
        </w:r>
      </w:hyperlink>
      <w:r>
        <w:t xml:space="preserve">):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≥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20"/>
    <w:bookmarkStart w:id="21" w:name="exm-strict-inequality"/>
    <w:p>
      <w:pPr>
        <w:pStyle w:val="FirstParagraph"/>
      </w:pPr>
      <w:r>
        <w:rPr>
          <w:b/>
          <w:bCs/>
        </w:rPr>
        <w:t xml:space="preserve">Example 3 (Strict and non-strict inequalities)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t>3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3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4"/>
        </w:numPr>
      </w:pPr>
      <m:oMath>
        <m:r>
          <m:t>2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are both true.</w:t>
      </w:r>
    </w:p>
    <w:p>
      <w:pPr>
        <w:pStyle w:val="Compact"/>
        <w:numPr>
          <w:ilvl w:val="0"/>
          <w:numId w:val="1004"/>
        </w:numPr>
      </w:pPr>
      <m:oMath>
        <m:r>
          <m:t>4</m:t>
        </m:r>
        <m:r>
          <m:rPr>
            <m:sty m:val="p"/>
          </m:rPr>
          <m:t>≥</m:t>
        </m:r>
        <m:r>
          <m:t>5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are both false.</w:t>
      </w:r>
    </w:p>
    <w:bookmarkEnd w:id="21"/>
    <w:bookmarkStart w:id="22" w:name="thm-add-ineq"/>
    <w:p>
      <w:pPr>
        <w:pStyle w:val="FirstParagraph"/>
      </w:pPr>
      <w:r>
        <w:rPr>
          <w:b/>
          <w:bCs/>
        </w:rPr>
        <w:t xml:space="preserve">Theorem 3 (Adding to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&lt;</m:t>
        </m:r>
        <m:r>
          <m:t>b</m:t>
        </m:r>
        <m:r>
          <m:rPr>
            <m:sty m:val="p"/>
          </m:rPr>
          <m:t>+</m:t>
        </m:r>
        <m:r>
          <m:t>c</m:t>
        </m:r>
      </m:oMath>
    </w:p>
    <w:bookmarkEnd w:id="22"/>
    <w:bookmarkStart w:id="23" w:name="thm-neg-ineq"/>
    <w:p>
      <w:pPr>
        <w:pStyle w:val="BodyText"/>
      </w:pPr>
      <w:r>
        <w:rPr>
          <w:b/>
          <w:bCs/>
        </w:rPr>
        <w:t xml:space="preserve">Theorem 4 (Negating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then: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b</m:t>
        </m:r>
      </m:oMath>
    </w:p>
    <w:bookmarkEnd w:id="23"/>
    <w:bookmarkStart w:id="24" w:name="thm-mult-ineq"/>
    <w:p>
      <w:pPr>
        <w:pStyle w:val="BodyText"/>
      </w:pPr>
      <w:r>
        <w:rPr>
          <w:b/>
          <w:bCs/>
        </w:rPr>
        <w:t xml:space="preserve">Theorem 5 (Multiplying both sides of an inequality by a positive number)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  <m:r>
          <m:t>a</m:t>
        </m:r>
        <m:r>
          <m:rPr>
            <m:sty m:val="p"/>
          </m:rPr>
          <m:t>&lt;</m:t>
        </m:r>
        <m:r>
          <m:t>c</m:t>
        </m:r>
        <m:r>
          <m:t>b</m:t>
        </m:r>
      </m:oMath>
      <w:r>
        <w:t xml:space="preserve">.</w:t>
      </w:r>
    </w:p>
    <w:bookmarkEnd w:id="24"/>
    <w:bookmarkStart w:id="25" w:name="thm-negative-one"/>
    <w:p>
      <w:pPr>
        <w:pStyle w:val="BodyText"/>
      </w:pPr>
      <w:r>
        <w:rPr>
          <w:b/>
          <w:bCs/>
        </w:rPr>
        <w:t xml:space="preserve">Theorem 6 (Negation is multiplication by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*</m:t>
          </m:r>
          <m:r>
            <m:t>a</m:t>
          </m:r>
        </m:oMath>
      </m:oMathPara>
    </w:p>
    <w:bookmarkEnd w:id="25"/>
    <w:bookmarkEnd w:id="26"/>
    <w:bookmarkStart w:id="41" w:name="sec-powers-roots-abs"/>
    <w:p>
      <w:pPr>
        <w:pStyle w:val="Heading2"/>
      </w:pPr>
      <w:r>
        <w:t xml:space="preserve">3 Powers, square roots, and absolute values</w:t>
      </w:r>
    </w:p>
    <w:bookmarkStart w:id="28" w:name="def-power"/>
    <w:p>
      <w:pPr>
        <w:pStyle w:val="FirstParagraph"/>
      </w:pPr>
      <w:r>
        <w:rPr>
          <w:b/>
          <w:bCs/>
        </w:rPr>
        <w:t xml:space="preserve">Definition 5 (Power)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</w:t>
      </w:r>
      <w:r>
        <w:t xml:space="preserve"> </w:t>
      </w:r>
      <w:hyperlink r:id="rId27">
        <w:r>
          <w:rPr>
            <w:rStyle w:val="Hyperlink"/>
          </w:rPr>
          <w:t xml:space="preserve">natural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n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limLow>
                <m:e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nor/>
                  <m:sty m:val="p"/>
                </m:rPr>
                <m:t> factors</m:t>
              </m:r>
            </m:lim>
          </m:limLow>
        </m:oMath>
      </m:oMathPara>
    </w:p>
    <w:bookmarkEnd w:id="28"/>
    <w:bookmarkStart w:id="29" w:name="def-power-base"/>
    <w:p>
      <w:pPr>
        <w:pStyle w:val="FirstParagraph"/>
      </w:pPr>
      <w:r>
        <w:rPr>
          <w:b/>
          <w:bCs/>
        </w:rPr>
        <w:t xml:space="preserve">Definition 6 (Base of a power)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base</w:t>
      </w:r>
      <w:r>
        <w:t xml:space="preserve">.</w:t>
      </w:r>
    </w:p>
    <w:bookmarkEnd w:id="29"/>
    <w:bookmarkStart w:id="30" w:name="def-power-exponent"/>
    <w:p>
      <w:pPr>
        <w:pStyle w:val="BodyText"/>
      </w:pPr>
      <w:r>
        <w:rPr>
          <w:b/>
          <w:bCs/>
        </w:rPr>
        <w:t xml:space="preserve">Definition 7 (Exponent of a power)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exponent</w:t>
      </w:r>
      <w:r>
        <w:t xml:space="preserve">.</w:t>
      </w:r>
    </w:p>
    <w:bookmarkEnd w:id="30"/>
    <w:bookmarkStart w:id="31" w:name="def-square"/>
    <w:p>
      <w:pPr>
        <w:pStyle w:val="BodyText"/>
      </w:pPr>
      <w:r>
        <w:rPr>
          <w:b/>
          <w:bCs/>
        </w:rPr>
        <w:t xml:space="preserve">Definition 8 (Square)</w:t>
      </w:r>
      <w:r>
        <w:t xml:space="preserve"> </w:t>
      </w:r>
      <w:r>
        <w:t xml:space="preserve">The second power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 is the</w:t>
      </w:r>
      <w:r>
        <w:t xml:space="preserve"> </w:t>
      </w:r>
      <w:r>
        <w:rPr>
          <w:b/>
          <w:bCs/>
        </w:rPr>
        <w:t xml:space="preserve">square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bookmarkEnd w:id="31"/>
    <w:bookmarkStart w:id="32" w:name="exm-power"/>
    <w:p>
      <w:pPr>
        <w:pStyle w:val="BodyText"/>
      </w:pPr>
      <w:r>
        <w:rPr>
          <w:b/>
          <w:bCs/>
        </w:rPr>
        <w:t xml:space="preserve">Example 4 (Powers)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base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exponent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exponent applies only to the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numPr>
          <w:ilvl w:val="0"/>
          <w:numId w:val="1005"/>
        </w:numPr>
      </w:pPr>
      <m:oMath>
        <m:sSup>
          <m:e>
            <m:r>
              <m:t>5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2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32"/>
    <w:bookmarkStart w:id="34" w:name="def-power-integer"/>
    <w:p>
      <w:pPr>
        <w:pStyle w:val="FirstParagraph"/>
      </w:pPr>
      <w:r>
        <w:rPr>
          <w:b/>
          <w:bCs/>
        </w:rPr>
        <w:t xml:space="preserve">Definition 9 (Powers with exponent zero or a negative integer)</w:t>
      </w:r>
      <w:r>
        <w:t xml:space="preserve"> </w:t>
      </w:r>
      <w:r>
        <w:t xml:space="preserve">For the exponent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negative</w:t>
      </w:r>
      <w:r>
        <w:t xml:space="preserve"> </w:t>
      </w:r>
      <w:hyperlink r:id="rId33">
        <w:r>
          <w:rPr>
            <w:rStyle w:val="Hyperlink"/>
          </w:rPr>
          <w:t xml:space="preserve">integer</w:t>
        </w:r>
      </w:hyperlink>
      <w:r>
        <w:t xml:space="preserve"> </w:t>
      </w:r>
      <w:r>
        <w:t xml:space="preserve">exponents: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t>a</m:t>
            </m:r>
          </m:e>
          <m:sup>
            <m:r>
              <m:t>0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</m:oMath>
      <w:r>
        <w:t xml:space="preserve">, including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 convention;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a</m:t>
                </m:r>
              </m:e>
              <m:sup>
                <m:r>
                  <m:t>n</m:t>
                </m:r>
              </m:sup>
            </m:sSup>
          </m:den>
        </m:f>
      </m:oMath>
      <w:r>
        <w:t xml:space="preserve">, when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34"/>
    <w:bookmarkStart w:id="35" w:name="rem-power-real-exponents"/>
    <w:p>
      <w:pPr>
        <w:pStyle w:val="FirstParagraph"/>
      </w:pPr>
      <w:r>
        <w:rPr>
          <w:i/>
          <w:iCs/>
        </w:rPr>
        <w:t xml:space="preserve">Remark 1</w:t>
      </w:r>
      <w:r>
        <w:t xml:space="preserve"> (Powers with real exponents). </w:t>
      </w:r>
      <w:hyperlink w:anchor="def-real-power">
        <w:r>
          <w:rPr>
            <w:rStyle w:val="Hyperlink"/>
          </w:rPr>
          <w:t xml:space="preserve">Definition 69</w:t>
        </w:r>
      </w:hyperlink>
      <w:r>
        <w:t xml:space="preserve"> </w:t>
      </w:r>
      <w:r>
        <w:t xml:space="preserve">extends powers to real exponents when the base is positive.</w:t>
      </w:r>
    </w:p>
    <w:bookmarkEnd w:id="35"/>
    <w:bookmarkStart w:id="36" w:name="def-square-root"/>
    <w:p>
      <w:pPr>
        <w:pStyle w:val="BodyText"/>
      </w:pPr>
      <w:r>
        <w:rPr>
          <w:b/>
          <w:bCs/>
        </w:rPr>
        <w:t xml:space="preserve">Definition 10 (Square root)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square root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</m:e>
        </m:rad>
      </m:oMath>
      <w:r>
        <w:t xml:space="preserve">,</w:t>
      </w:r>
      <w:r>
        <w:t xml:space="preserve"> </w:t>
      </w:r>
      <w:r>
        <w:t xml:space="preserve">is the non-negative real number whose square 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 is</w:t>
      </w:r>
      <w:r>
        <w:t xml:space="preserve"> </w:t>
      </w:r>
      <m:oMath>
        <m:r>
          <m:t>a</m:t>
        </m:r>
      </m:oMath>
      <w:r>
        <w:t xml:space="preserve">.</w:t>
      </w:r>
    </w:p>
    <w:bookmarkEnd w:id="36"/>
    <w:bookmarkStart w:id="37" w:name="exm-square-root"/>
    <w:p>
      <w:pPr>
        <w:pStyle w:val="BodyText"/>
      </w:pPr>
      <w:r>
        <w:rPr>
          <w:b/>
          <w:bCs/>
        </w:rPr>
        <w:t xml:space="preserve">Example 5 (Square roots)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9</m:t>
            </m:r>
          </m:e>
        </m:rad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Although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too,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is negative,</w:t>
      </w:r>
      <w:r>
        <w:t xml:space="preserve"> </w:t>
      </w:r>
      <w:r>
        <w:t xml:space="preserve">so</w:t>
      </w:r>
      <w:r>
        <w:t xml:space="preserve"> </w:t>
      </w:r>
      <m:oMath>
        <m:rad>
          <m:radPr>
            <m:degHide m:val="on"/>
          </m:radPr>
          <m:deg/>
          <m:e>
            <m:r>
              <m:t>9</m:t>
            </m:r>
          </m:e>
        </m:rad>
      </m:oMath>
      <w:r>
        <w:t xml:space="preserve"> </w:t>
      </w:r>
      <w:r>
        <w:t xml:space="preserve">is not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≈</m:t>
        </m:r>
        <m:r>
          <m:t>1.41421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rPr>
                <m:sty m:val="p"/>
              </m:rPr>
              <m:t>−</m:t>
            </m:r>
            <m:r>
              <m:t>4</m:t>
            </m:r>
          </m:e>
        </m:rad>
      </m:oMath>
      <w:r>
        <w:t xml:space="preserve"> </w:t>
      </w:r>
      <w:r>
        <w:t xml:space="preserve">is not a real number,</w:t>
      </w:r>
      <w:r>
        <w:t xml:space="preserve"> </w:t>
      </w:r>
      <w:r>
        <w:t xml:space="preserve">because no real number squares to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</m:oMath>
      <w:r>
        <w:t xml:space="preserve"> </w:t>
      </w:r>
      <w:r>
        <w:t xml:space="preserve">(see</w:t>
      </w:r>
      <w:r>
        <w:t xml:space="preserve"> </w:t>
      </w:r>
      <w:hyperlink w:anchor="sec-complex-numbers">
        <w:r>
          <w:rPr>
            <w:rStyle w:val="Hyperlink"/>
          </w:rPr>
          <w:t xml:space="preserve">Section 19</w:t>
        </w:r>
      </w:hyperlink>
      <w:r>
        <w:t xml:space="preserve">).</w:t>
      </w:r>
    </w:p>
    <w:bookmarkEnd w:id="37"/>
    <w:bookmarkStart w:id="38" w:name="def-absolute-value"/>
    <w:p>
      <w:pPr>
        <w:pStyle w:val="FirstParagraph"/>
      </w:pPr>
      <w:r>
        <w:rPr>
          <w:b/>
          <w:bCs/>
        </w:rPr>
        <w:t xml:space="preserve">Definition 11 (Absolute value of a real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 </w:t>
      </w:r>
      <w:r>
        <w:t xml:space="preserve">of a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bookmarkEnd w:id="38"/>
    <w:bookmarkStart w:id="39" w:name="exm-absolute-value"/>
    <w:p>
      <w:pPr>
        <w:pStyle w:val="FirstParagraph"/>
      </w:pPr>
      <w:r>
        <w:rPr>
          <w:b/>
          <w:bCs/>
        </w:rPr>
        <w:t xml:space="preserve">Example 6 (Absolute values)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2.5</m:t>
            </m:r>
          </m:e>
        </m:d>
        <m:r>
          <m:t>​</m:t>
        </m:r>
        <m:r>
          <m:rPr>
            <m:sty m:val="p"/>
          </m:rPr>
          <m:t>=</m:t>
        </m:r>
        <m:r>
          <m:t>2.5</m:t>
        </m:r>
      </m:oMath>
      <w:r>
        <w:t xml:space="preserve">, because</w:t>
      </w:r>
      <w:r>
        <w:t xml:space="preserve"> </w:t>
      </w:r>
      <m:oMath>
        <m:r>
          <m:t>2.5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 real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e>
        </m:rad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10</w:t>
        </w:r>
      </w:hyperlink>
      <w:r>
        <w:t xml:space="preserve">).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says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bookmarkEnd w:id="39"/>
    <w:bookmarkStart w:id="40" w:name="rem-absolute-value-distance"/>
    <w:p>
      <w:pPr>
        <w:pStyle w:val="FirstParagraph"/>
      </w:pPr>
      <w:r>
        <w:rPr>
          <w:i/>
          <w:iCs/>
        </w:rPr>
        <w:t xml:space="preserve">Remark 2</w:t>
      </w:r>
      <w:r>
        <w:t xml:space="preserve"> (Absolute value as distance).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is the distance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on the number line.</w:t>
      </w:r>
    </w:p>
    <w:bookmarkEnd w:id="40"/>
    <w:bookmarkEnd w:id="41"/>
    <w:bookmarkStart w:id="56" w:name="sec-min-max"/>
    <w:p>
      <w:pPr>
        <w:pStyle w:val="Heading2"/>
      </w:pPr>
      <w:r>
        <w:t xml:space="preserve">4 Minimum, maximum, argmin and argmax</w:t>
      </w:r>
    </w:p>
    <w:bookmarkStart w:id="42" w:name="exr-min-and-argmin"/>
    <w:p>
      <w:pPr>
        <w:pStyle w:val="FirstParagraph"/>
      </w:pPr>
      <w:r>
        <w:rPr>
          <w:b/>
          <w:bCs/>
        </w:rPr>
        <w:t xml:space="preserve">Exercise 1 (Smallest value, and where it occurs)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p>
      <w:pPr>
        <w:pStyle w:val="Compact"/>
        <w:numPr>
          <w:ilvl w:val="0"/>
          <w:numId w:val="1009"/>
        </w:numPr>
      </w:pPr>
      <w:r>
        <w:t xml:space="preserve">Now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only 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bookmarkEnd w:id="42"/>
    <w:bookmarkStart w:id="43" w:name="sol-min-and-argmin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10"/>
        </w:numPr>
      </w:pPr>
      <w:r>
        <w:t xml:space="preserve">The square of a real number is never negative,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square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the only input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it.</w:t>
      </w:r>
    </w:p>
    <w:p>
      <w:pPr>
        <w:numPr>
          <w:ilvl w:val="0"/>
          <w:numId w:val="1010"/>
        </w:numPr>
      </w:pPr>
      <w:r>
        <w:t xml:space="preserve">Evaluate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each of its four inputs:</w:t>
      </w:r>
    </w:p>
    <w:tbl>
      <w:tblPr>
        <w:tblStyle w:val="Table"/>
        <w:tblW w:type="auto" w:w="0"/>
        <w:jc w:val="left"/>
        <w:tblInd w:w="720" w:type="dxa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smallest value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 it at two inputs,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answer to</w:t>
      </w:r>
      <w:r>
        <w:t xml:space="preserve"> </w:t>
      </w:r>
      <w:r>
        <w:t xml:space="preserve">“where?”</w:t>
      </w:r>
      <w:r>
        <w:t xml:space="preserve"> </w:t>
      </w:r>
      <w:r>
        <w:t xml:space="preserve">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a single number.</w:t>
      </w:r>
    </w:p>
    <w:bookmarkEnd w:id="43"/>
    <w:bookmarkStart w:id="44" w:name="def-minimum"/>
    <w:p>
      <w:pPr>
        <w:pStyle w:val="FirstParagraph"/>
      </w:pPr>
      <w:r>
        <w:rPr>
          <w:b/>
          <w:bCs/>
        </w:rPr>
        <w:t xml:space="preserve">Definition 12 (Minimum)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minimum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min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44"/>
    <w:bookmarkStart w:id="46" w:name="rem-minimum-may-not-exist"/>
    <w:p>
      <w:pPr>
        <w:pStyle w:val="BodyText"/>
      </w:pPr>
      <w:r>
        <w:rPr>
          <w:i/>
          <w:iCs/>
        </w:rPr>
        <w:t xml:space="preserve">Remark 3</w:t>
      </w:r>
      <w:r>
        <w:t xml:space="preserve"> (Not every set has a minimum).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45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no minimum:</w:t>
      </w:r>
      <w:r>
        <w:t xml:space="preserve"> </w:t>
      </w:r>
      <w:r>
        <w:t xml:space="preserve">every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it has a smaller element,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t>2</m:t>
        </m:r>
      </m:oMath>
      <w:r>
        <w:t xml:space="preserve">, also in it.</w:t>
      </w:r>
    </w:p>
    <w:bookmarkEnd w:id="46"/>
    <w:bookmarkStart w:id="47" w:name="def-maximum"/>
    <w:p>
      <w:pPr>
        <w:pStyle w:val="BodyText"/>
      </w:pPr>
      <w:r>
        <w:rPr>
          <w:b/>
          <w:bCs/>
        </w:rPr>
        <w:t xml:space="preserve">Definition 13 (Maximum)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maximum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max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M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47"/>
    <w:bookmarkStart w:id="48" w:name="exm-maximum"/>
    <w:p>
      <w:pPr>
        <w:pStyle w:val="BodyText"/>
      </w:pPr>
      <w:r>
        <w:rPr>
          <w:b/>
          <w:bCs/>
        </w:rPr>
        <w:t xml:space="preserve">Example 7 (A maximum, and a set without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: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in the set,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5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no maximum.</w:t>
      </w:r>
      <w:r>
        <w:t xml:space="preserve"> </w:t>
      </w:r>
      <w:r>
        <w:t xml:space="preserve">For any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the number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also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is larger than</w:t>
      </w:r>
      <w:r>
        <w:t xml:space="preserve"> </w:t>
      </w:r>
      <m:oMath>
        <m:r>
          <m:t>a</m:t>
        </m:r>
      </m:oMath>
      <w:r>
        <w:t xml:space="preserve">, since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&gt;</m:t>
        </m:r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So no element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at least as large as every element.</w:t>
      </w:r>
    </w:p>
    <w:bookmarkEnd w:id="48"/>
    <w:bookmarkStart w:id="50" w:name="def-argmin"/>
    <w:p>
      <w:pPr>
        <w:pStyle w:val="FirstParagraph"/>
      </w:pPr>
      <w:r>
        <w:rPr>
          <w:b/>
          <w:bCs/>
        </w:rPr>
        <w:t xml:space="preserve">Definition 14 (Argmin)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9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argmin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smallest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0"/>
    <w:bookmarkStart w:id="52" w:name="rem-argmin-vs-minimum"/>
    <w:p>
      <w:pPr>
        <w:pStyle w:val="BodyText"/>
      </w:pPr>
      <w:r>
        <w:rPr>
          <w:i/>
          <w:iCs/>
        </w:rPr>
        <w:t xml:space="preserve">Remark 4</w:t>
      </w:r>
      <w:r>
        <w:t xml:space="preserve"> (Smallest value versus where it occurs). </w:t>
      </w:r>
      <w:r>
        <w:t xml:space="preserve">The smallest value itself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minimum (</w:t>
      </w:r>
      <w:hyperlink w:anchor="def-minimum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of the</w:t>
      </w:r>
      <w:r>
        <w:t xml:space="preserve"> </w:t>
      </w:r>
      <w:hyperlink r:id="rId51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the argmin is where that value is attained.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image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smallest value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The argmin is empty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smallest value,</w:t>
      </w:r>
      <w:r>
        <w:t xml:space="preserve"> </w:t>
      </w:r>
      <w:r>
        <w:t xml:space="preserve">for example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52"/>
    <w:bookmarkStart w:id="53" w:name="def-argmax"/>
    <w:p>
      <w:pPr>
        <w:pStyle w:val="BodyText"/>
      </w:pPr>
      <w:r>
        <w:rPr>
          <w:b/>
          <w:bCs/>
        </w:rPr>
        <w:t xml:space="preserve">Definition 15 (Argmax)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9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argmax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largest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3"/>
    <w:bookmarkStart w:id="55" w:name="exm-argmax"/>
    <w:p>
      <w:pPr>
        <w:pStyle w:val="BodyText"/>
      </w:pPr>
      <w:r>
        <w:rPr>
          <w:b/>
          <w:bCs/>
        </w:rPr>
        <w:t xml:space="preserve">Example 8 (An argmax with two points, and an empty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values are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largest value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argmax has two elements, so it is not written as a single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 in</w:t>
      </w:r>
      <w:r>
        <w:t xml:space="preserve"> </w:t>
      </w:r>
      <w:hyperlink w:anchor="exm-maximum">
        <w:r>
          <w:rPr>
            <w:rStyle w:val="Hyperlink"/>
          </w:rPr>
          <w:t xml:space="preserve">Example 7</w:t>
        </w:r>
      </w:hyperlink>
      <w:r>
        <w:t xml:space="preserve">, for every 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input</w:t>
      </w:r>
      <w:r>
        <w:t xml:space="preserve"> </w:t>
      </w:r>
      <m:oMath>
        <m:f>
          <m:fPr>
            <m:type m:val="lin"/>
          </m:fPr>
          <m:num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has a larger value,</w:t>
      </w:r>
      <w:r>
        <w:t xml:space="preserve"> </w:t>
      </w:r>
      <w:r>
        <w:t xml:space="preserve">so no input attains a largest value, 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54">
        <w:r>
          <w:rPr>
            <w:rStyle w:val="Hyperlink"/>
          </w:rPr>
          <w:t xml:space="preserve">empty set</w:t>
        </w:r>
      </w:hyperlink>
      <w:r>
        <w:t xml:space="preserve">.</w:t>
      </w:r>
    </w:p>
    <w:bookmarkEnd w:id="55"/>
    <w:bookmarkEnd w:id="56"/>
    <w:bookmarkStart w:id="66" w:name="sec-minimizers"/>
    <w:p>
      <w:pPr>
        <w:pStyle w:val="Heading2"/>
      </w:pPr>
      <w:r>
        <w:t xml:space="preserve">5 Global and local minimizers</w:t>
      </w:r>
    </w:p>
    <w:bookmarkStart w:id="57" w:name="exr-local-vs-global-min"/>
    <w:p>
      <w:pPr>
        <w:pStyle w:val="FirstParagraph"/>
      </w:pPr>
      <w:r>
        <w:rPr>
          <w:b/>
          <w:bCs/>
        </w:rPr>
        <w:t xml:space="preserve">Exercise 2 (A dip that is not the bottom)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Factor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completely.</w:t>
      </w:r>
    </w:p>
    <w:p>
      <w:pPr>
        <w:pStyle w:val="Compact"/>
        <w:numPr>
          <w:ilvl w:val="0"/>
          <w:numId w:val="1013"/>
        </w:numPr>
      </w:pPr>
      <w:r>
        <w:t xml:space="preserve">Use part 1 to compare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larger than, smaller than, or equal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which</w:t>
      </w:r>
      <w:r>
        <w:t xml:space="preserve"> </w:t>
      </w:r>
      <m:oMath>
        <m:r>
          <m:t>x</m:t>
        </m:r>
      </m:oMath>
      <w:r>
        <w:t xml:space="preserve">?</w:t>
      </w:r>
    </w:p>
    <w:p>
      <w:pPr>
        <w:pStyle w:val="Compact"/>
        <w:numPr>
          <w:ilvl w:val="0"/>
          <w:numId w:val="1013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all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p>
      <w:pPr>
        <w:pStyle w:val="Compact"/>
        <w:numPr>
          <w:ilvl w:val="0"/>
          <w:numId w:val="1013"/>
        </w:numPr>
      </w:pPr>
      <w:r>
        <w:t xml:space="preserve">Does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 a smallest value anywhere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bookmarkEnd w:id="57"/>
    <w:bookmarkStart w:id="58" w:name="sol-local-vs-global-min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14"/>
        </w:numPr>
      </w:pP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their product is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By part 1,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never smaller than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that is, 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it is larger than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at every other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18</m:t>
        </m:r>
        <m:r>
          <m:rPr>
            <m:sty m:val="p"/>
          </m:rPr>
          <m:t>&lt;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numPr>
          <w:ilvl w:val="0"/>
          <w:numId w:val="1014"/>
        </w:numPr>
      </w:pPr>
      <w:r>
        <w:t xml:space="preserve">No.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no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smaller than all the others:</w:t>
      </w:r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, picking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−</m:t>
        </m:r>
        <m:r>
          <m:t>n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8"/>
    <w:bookmarkStart w:id="59" w:name="def-global-minimizer"/>
    <w:p>
      <w:pPr>
        <w:pStyle w:val="FirstParagraph"/>
      </w:pPr>
      <w:r>
        <w:rPr>
          <w:b/>
          <w:bCs/>
        </w:rPr>
        <w:t xml:space="preserve">Definition 16 (Global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9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global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59"/>
    <w:bookmarkStart w:id="60" w:name="rem-global-minimizer-argmin"/>
    <w:p>
      <w:pPr>
        <w:pStyle w:val="BodyText"/>
      </w:pPr>
      <w:r>
        <w:rPr>
          <w:i/>
          <w:iCs/>
        </w:rPr>
        <w:t xml:space="preserve">Remark 5</w:t>
      </w:r>
      <w:r>
        <w:t xml:space="preserve"> (Global minimizers form the argmin). </w:t>
      </w:r>
      <w:r>
        <w:t xml:space="preserve">The global minimizers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exactly the elements of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argmin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w:r>
        <w:t xml:space="preserve">A function can have more than one global minimizer.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its global minimizers are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60"/>
    <w:bookmarkStart w:id="62" w:name="def-local-minimizer"/>
    <w:p>
      <w:pPr>
        <w:pStyle w:val="BodyText"/>
      </w:pPr>
      <w:r>
        <w:rPr>
          <w:b/>
          <w:bCs/>
        </w:rPr>
        <w:t xml:space="preserve">Definition 17 (Local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9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local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there is a number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61">
        <w:r>
          <w:rPr>
            <w:rStyle w:val="Hyperlink"/>
          </w:rPr>
          <w:t xml:space="preserve">Euclidean norm</w:t>
        </w:r>
      </w:hyperlink>
      <w:r>
        <w:t xml:space="preserve">.</w:t>
      </w:r>
    </w:p>
    <w:bookmarkEnd w:id="62"/>
    <w:bookmarkStart w:id="64" w:name="rem-local-minimizer"/>
    <w:p>
      <w:pPr>
        <w:pStyle w:val="BodyText"/>
      </w:pPr>
      <w:r>
        <w:rPr>
          <w:i/>
          <w:iCs/>
        </w:rPr>
        <w:t xml:space="preserve">Remark 6</w:t>
      </w:r>
      <w:r>
        <w:t xml:space="preserve"> (Local and global minimizers).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condition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Every global minimizer (</w:t>
      </w:r>
      <w:hyperlink w:anchor="def-global-minimizer">
        <w:r>
          <w:rPr>
            <w:rStyle w:val="Hyperlink"/>
          </w:rPr>
          <w:t xml:space="preserve">Definition 16</w:t>
        </w:r>
      </w:hyperlink>
      <w:r>
        <w:t xml:space="preserve">) is a local minimizer:</w:t>
      </w:r>
      <w:r>
        <w:t xml:space="preserve"> </w:t>
      </w:r>
      <w:r>
        <w:t xml:space="preserve">take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global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it is also a local minimizer.</w:t>
      </w:r>
    </w:p>
    <w:p>
      <w:pPr>
        <w:pStyle w:val="BodyText"/>
      </w:pPr>
      <w:r>
        <w:t xml:space="preserve">The</w:t>
      </w:r>
      <w:r>
        <w:t xml:space="preserve"> </w:t>
      </w:r>
      <w:hyperlink r:id="rId63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fails.</w:t>
      </w:r>
      <w:r>
        <w:t xml:space="preserve"> </w:t>
      </w:r>
      <w:r>
        <w:t xml:space="preserve">In</w:t>
      </w:r>
      <w:r>
        <w:t xml:space="preserve"> 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a local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(take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but not a global one.</w:t>
      </w:r>
    </w:p>
    <w:bookmarkEnd w:id="64"/>
    <w:bookmarkStart w:id="65" w:name="exm-not-local-minimizer"/>
    <w:p>
      <w:pPr>
        <w:pStyle w:val="BodyText"/>
      </w:pPr>
      <w:r>
        <w:rPr>
          <w:b/>
          <w:bCs/>
        </w:rPr>
        <w:t xml:space="preserve">Example 9 (A point that is not a local minimizer)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not a local minimizer.</w:t>
      </w:r>
      <w:r>
        <w:t xml:space="preserve"> </w:t>
      </w:r>
      <w:r>
        <w:t xml:space="preserve">For any</w:t>
      </w:r>
      <w:r>
        <w:t xml:space="preserve"> </w:t>
      </w:r>
      <m:oMath>
        <m:r>
          <m:t>t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cube)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nor/>
                  <m:sty m:val="p"/>
                </m:rPr>
                <m:t> into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which equals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3</m:t>
        </m:r>
      </m:oMath>
      <w:r>
        <w:t xml:space="preserve">.</w:t>
      </w:r>
      <w:r>
        <w:t xml:space="preserve"> </w:t>
      </w:r>
      <w:r>
        <w:t xml:space="preserve">So whatever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δ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0.729</m:t>
              </m:r>
              <m:r>
                <m:rPr>
                  <m:sty m:val="p"/>
                </m:rPr>
                <m:t>+</m:t>
              </m:r>
              <m:r>
                <m:t>2.7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1.971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5"/>
    <w:bookmarkEnd w:id="66"/>
    <w:bookmarkStart w:id="84" w:name="sec-convexity"/>
    <w:p>
      <w:pPr>
        <w:pStyle w:val="Heading2"/>
      </w:pPr>
      <w:r>
        <w:t xml:space="preserve">6 Convex functions</w:t>
      </w:r>
    </w:p>
    <w:bookmarkStart w:id="67" w:name="exr-convex-chord"/>
    <w:p>
      <w:pPr>
        <w:pStyle w:val="FirstParagraph"/>
      </w:pPr>
      <w:r>
        <w:rPr>
          <w:b/>
          <w:bCs/>
        </w:rPr>
        <w:t xml:space="preserve">Exercise 3 (A value compared with an average of values)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take the points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Compute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?</w:t>
      </w:r>
    </w:p>
    <w:bookmarkEnd w:id="67"/>
    <w:bookmarkStart w:id="68" w:name="sol-convex-chord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numPr>
          <w:ilvl w:val="0"/>
          <w:numId w:val="1016"/>
        </w:numPr>
      </w:pP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numPr>
          <w:ilvl w:val="0"/>
          <w:numId w:val="1016"/>
        </w:numPr>
      </w:pPr>
      <w:r>
        <w:t xml:space="preserve">Yes: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4</m:t>
        </m:r>
      </m:oMath>
      <w:r>
        <w:t xml:space="preserve">.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midpoint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below the average of its values at the two endpoints.</w:t>
      </w:r>
    </w:p>
    <w:bookmarkEnd w:id="68"/>
    <w:bookmarkStart w:id="69" w:name="def-line-segment"/>
    <w:p>
      <w:pPr>
        <w:pStyle w:val="FirstParagraph"/>
      </w:pPr>
      <w:r>
        <w:rPr>
          <w:b/>
          <w:bCs/>
        </w:rPr>
        <w:t xml:space="preserve">Definition 18 (Line segment)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 segment</w:t>
      </w:r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set of points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x</m:t>
        </m:r>
      </m:oMath>
      <w:r>
        <w:t xml:space="preserve">, 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gives the midpoint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69"/>
    <w:bookmarkStart w:id="70" w:name="exm-line-segment"/>
    <w:p>
      <w:pPr>
        <w:pStyle w:val="BodyText"/>
      </w:pPr>
      <w:r>
        <w:rPr>
          <w:b/>
          <w:bCs/>
        </w:rPr>
        <w:t xml:space="preserve">Example 10 (A line segment in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R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the line segment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</w:t>
      </w:r>
      <w:r>
        <w:t xml:space="preserve"> </w:t>
      </w:r>
      <w:hyperlink r:id="rId45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gives the 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70"/>
    <w:bookmarkStart w:id="72" w:name="def-chord"/>
    <w:p>
      <w:pPr>
        <w:pStyle w:val="BodyText"/>
      </w:pPr>
      <w:r>
        <w:rPr>
          <w:b/>
          <w:bCs/>
        </w:rPr>
        <w:t xml:space="preserve">Definition 19 (Chord)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9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chord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line segment (</w:t>
      </w:r>
      <w:hyperlink w:anchor="def-line-segment">
        <w:r>
          <w:rPr>
            <w:rStyle w:val="Hyperlink"/>
          </w:rPr>
          <w:t xml:space="preserve">Definition 18</w:t>
        </w:r>
      </w:hyperlink>
      <w:r>
        <w:t xml:space="preserve">)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from the point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to the point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r:id="rId71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t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Above 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,</w:t>
      </w:r>
      <w:r>
        <w:t xml:space="preserve"> </w:t>
      </w:r>
      <w:r>
        <w:t xml:space="preserve">the chord has height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72"/>
    <w:bookmarkStart w:id="73" w:name="exm-chord"/>
    <w:p>
      <w:pPr>
        <w:pStyle w:val="BodyText"/>
      </w:pPr>
      <w:r>
        <w:rPr>
          <w:b/>
          <w:bCs/>
        </w:rPr>
        <w:t xml:space="preserve">Example 11 (A chord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the chord runs from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 it passes through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3</m:t>
            </m:r>
            <m:r>
              <m:rPr>
                <m:sty m:val="p"/>
              </m:rPr>
              <m:t>,</m:t>
            </m:r>
            <m:r>
              <m:t> 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9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above the point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it has height</w:t>
      </w:r>
      <w:r>
        <w:t xml:space="preserve"> </w:t>
      </w:r>
      <m:oMath>
        <m:r>
          <m:t>5</m:t>
        </m:r>
      </m:oMath>
      <w:r>
        <w:t xml:space="preserve">.</w:t>
      </w:r>
    </w:p>
    <w:bookmarkEnd w:id="73"/>
    <w:bookmarkStart w:id="74" w:name="def-convex-function"/>
    <w:p>
      <w:pPr>
        <w:pStyle w:val="BodyText"/>
      </w:pPr>
      <w:r>
        <w:rPr>
          <w:b/>
          <w:bCs/>
        </w:rPr>
        <w:t xml:space="preserve">Definition 20 (Convex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9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convex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74"/>
    <w:bookmarkStart w:id="75" w:name="rem-convex-chord-above-graph"/>
    <w:p>
      <w:pPr>
        <w:pStyle w:val="BodyText"/>
      </w:pPr>
      <w:r>
        <w:rPr>
          <w:i/>
          <w:iCs/>
        </w:rPr>
        <w:t xml:space="preserve">Remark 7</w:t>
      </w:r>
      <w:r>
        <w:t xml:space="preserve"> (Chords lie on or above the graph). </w:t>
      </w:r>
      <w:r>
        <w:t xml:space="preserve">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 </w:t>
      </w:r>
      <w:r>
        <w:t xml:space="preserve">lies on the</w:t>
      </w:r>
      <w:r>
        <w:t xml:space="preserve"> </w:t>
      </w:r>
      <w:hyperlink w:anchor="def-line-segment">
        <w:r>
          <w:rPr>
            <w:rStyle w:val="Hyperlink"/>
          </w:rPr>
          <w:t xml:space="preserve">line segment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the right-hand side is the height above that point</w:t>
      </w:r>
      <w:r>
        <w:t xml:space="preserve"> </w:t>
      </w:r>
      <w:r>
        <w:t xml:space="preserve">of the</w:t>
      </w:r>
      <w:r>
        <w:t xml:space="preserve"> </w:t>
      </w:r>
      <w:hyperlink w:anchor="def-chord">
        <w:r>
          <w:rPr>
            <w:rStyle w:val="Hyperlink"/>
          </w:rPr>
          <w:t xml:space="preserve">chord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 when every chord lies on or above the</w:t>
      </w:r>
      <w:r>
        <w:t xml:space="preserve"> </w:t>
      </w:r>
      <w:hyperlink r:id="rId71">
        <w:r>
          <w:rPr>
            <w:rStyle w:val="Hyperlink"/>
          </w:rPr>
          <w:t xml:space="preserve">graph</w:t>
        </w:r>
      </w:hyperlink>
      <w:r>
        <w:t xml:space="preserve">.</w:t>
      </w:r>
    </w:p>
    <w:p>
      <w:pPr>
        <w:pStyle w:val="BodyText"/>
      </w:pPr>
      <w:r>
        <w:t xml:space="preserve">For example, 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chord is above the graph: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bookmarkEnd w:id="75"/>
    <w:bookmarkStart w:id="76" w:name="exm-cubic-not-convex"/>
    <w:p>
      <w:pPr>
        <w:pStyle w:val="BodyText"/>
      </w:pPr>
      <w:r>
        <w:rPr>
          <w:b/>
          <w:bCs/>
        </w:rPr>
        <w:t xml:space="preserve">Example 12 (A function that is not convex)</w:t>
      </w:r>
      <w:r>
        <w:t xml:space="preserve"> </w:t>
      </w:r>
      <w:r>
        <w:t xml:space="preserve">The function in</w:t>
      </w:r>
      <w:r>
        <w:t xml:space="preserve"> 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is not convex.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false.</w:t>
      </w:r>
    </w:p>
    <w:bookmarkEnd w:id="76"/>
    <w:bookmarkStart w:id="77" w:name="exm-convex-local-global"/>
    <w:p>
      <w:pPr>
        <w:pStyle w:val="BodyText"/>
      </w:pPr>
      <w:r>
        <w:rPr>
          <w:b/>
          <w:bCs/>
        </w:rPr>
        <w:t xml:space="preserve">Example 13 (A convex and a non-convex function)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(</w:t>
      </w:r>
      <w:hyperlink w:anchor="def-convex-function">
        <w:r>
          <w:rPr>
            <w:rStyle w:val="Hyperlink"/>
          </w:rPr>
          <w:t xml:space="preserve">Definition 20</w:t>
        </w:r>
      </w:hyperlink>
      <w:r>
        <w:t xml:space="preserve">):</w:t>
      </w:r>
      <w:r>
        <w:t xml:space="preserve"> </w:t>
      </w:r>
      <w:r>
        <w:t xml:space="preserve">by expanding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0</m:t>
        </m:r>
      </m:oMath>
      <w:r>
        <w:t xml:space="preserve">.</w:t>
      </w:r>
      <w:r>
        <w:t xml:space="preserve"> </w:t>
      </w:r>
      <w:r>
        <w:t xml:space="preserve">Its local minimizer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also a global minimizer,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Without convexity, a local minimizer need not be global: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not convex (</w:t>
      </w:r>
      <w:hyperlink w:anchor="exm-cubic-not-convex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 it has a local minimizer at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that is not global (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).</w:t>
      </w:r>
    </w:p>
    <w:bookmarkEnd w:id="77"/>
    <w:bookmarkStart w:id="78" w:name="thm-convex-local-global"/>
    <w:p>
      <w:pPr>
        <w:pStyle w:val="BodyText"/>
      </w:pPr>
      <w:r>
        <w:rPr>
          <w:b/>
          <w:bCs/>
        </w:rPr>
        <w:t xml:space="preserve">Theorem 7 (Local minimizers of convex functions are global)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w:hyperlink w:anchor="def-local-minimizer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w:anchor="def-global-minimizer">
        <w:r>
          <w:rPr>
            <w:rStyle w:val="Hyperlink"/>
          </w:rPr>
          <w:t xml:space="preserve">global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7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local minimizer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(</w:t>
      </w:r>
      <w:hyperlink w:anchor="def-local-minimizer">
        <w:r>
          <w:rPr>
            <w:rStyle w:val="Hyperlink"/>
          </w:rPr>
          <w:t xml:space="preserve">Definition 17</w:t>
        </w:r>
      </w:hyperlink>
      <w:r>
        <w:t xml:space="preserve">).</w:t>
      </w:r>
      <w:r>
        <w:t xml:space="preserve"> </w:t>
      </w:r>
      <w:r>
        <w:t xml:space="preserve">Suppose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not a global minimizer (</w:t>
      </w:r>
      <w:hyperlink w:anchor="def-global-minimizer">
        <w:r>
          <w:rPr>
            <w:rStyle w:val="Hyperlink"/>
          </w:rPr>
          <w:t xml:space="preserve">Definition 16</w:t>
        </w:r>
      </w:hyperlink>
      <w:r>
        <w:t xml:space="preserve">).</w:t>
      </w:r>
      <w:r>
        <w:t xml:space="preserve"> </w:t>
      </w:r>
      <w:r>
        <w:t xml:space="preserve">Then some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in particular</w:t>
      </w:r>
      <w:r>
        <w:t xml:space="preserve"> </w:t>
      </w:r>
      <m:oMath>
        <m:r>
          <m:t>y</m:t>
        </m:r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δ</m:t>
                </m:r>
              </m:num>
              <m:den>
                <m:r>
                  <m:t>2</m:t>
                </m:r>
                <m:r>
                  <m:t>​</m:t>
                </m:r>
                <m:d>
                  <m:dPr>
                    <m:begChr m:val="∥"/>
                    <m:sepChr m:val=""/>
                    <m:endChr m:val="∥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</m:e>
                </m:d>
                <m:r>
                  <m:t>​</m:t>
                </m:r>
              </m:den>
            </m:f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t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t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≤</m:t>
        </m:r>
        <m:r>
          <m:t>δ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</w:p>
    <w:p>
      <w:pPr>
        <w:pStyle w:val="BodyText"/>
      </w:pPr>
      <w:r>
        <w:t xml:space="preserve">By convexity,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&lt;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strict inequality uses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which contradicts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being a local minimizer.</w:t>
      </w:r>
      <w:r>
        <w:t xml:space="preserve"> </w:t>
      </w:r>
      <w:r>
        <w:t xml:space="preserve">Hence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global minimizer.</w:t>
      </w:r>
    </w:p>
    <w:bookmarkStart w:id="79" w:name="thm-jensen"/>
    <w:p>
      <w:pPr>
        <w:pStyle w:val="BodyText"/>
      </w:pPr>
      <w:r>
        <w:rPr>
          <w:b/>
          <w:bCs/>
        </w:rPr>
        <w:t xml:space="preserve">Theorem 8 (Jensen’s inequality for a weighted average)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be weights with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by induction on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weight is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Now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and assume the inequality holds for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points.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the other weights are all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Otherwise 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w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are non-negative and sum to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induction assumption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s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)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definition of a convex function (</w:t>
      </w:r>
      <w:hyperlink w:anchor="def-convex-function">
        <w:r>
          <w:rPr>
            <w:rStyle w:val="Hyperlink"/>
          </w:rPr>
          <w:t xml:space="preserve">Definition 20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s</m:t>
          </m:r>
          <m:r>
            <m:t>y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Substituting the bound 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using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w</m:t>
              </m:r>
            </m:e>
            <m:sub>
              <m:r>
                <m:t>n</m:t>
              </m:r>
            </m:sub>
          </m:sSub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Start w:id="81" w:name="exm-jensen"/>
    <w:p>
      <w:pPr>
        <w:pStyle w:val="FirstParagraph"/>
      </w:pPr>
      <w:r>
        <w:rPr>
          <w:b/>
          <w:bCs/>
        </w:rPr>
        <w:t xml:space="preserve">Example 14 (The average of the squares is at least the square of the average)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It is convex by</w:t>
      </w:r>
      <w:r>
        <w:t xml:space="preserve"> </w:t>
      </w:r>
      <w:hyperlink w:anchor="def-convex-function">
        <w:r>
          <w:rPr>
            <w:rStyle w:val="Hyperlink"/>
          </w:rPr>
          <w:t xml:space="preserve">Definition 20</w:t>
        </w:r>
      </w:hyperlink>
      <w:r>
        <w:t xml:space="preserve">: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Take the three points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,</w:t>
      </w:r>
      <w:r>
        <w:t xml:space="preserve"> </w:t>
      </w:r>
      <w:r>
        <w:t xml:space="preserve">and the equal weights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weighted average of the points is their ordinary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the left side of</w:t>
      </w:r>
      <w:r>
        <w:t xml:space="preserve"> </w:t>
      </w:r>
      <w:hyperlink w:anchor="thm-jense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9</m:t>
        </m:r>
      </m:oMath>
      <w:r>
        <w:t xml:space="preserve">.</w:t>
      </w:r>
      <w:r>
        <w:t xml:space="preserve"> </w:t>
      </w:r>
      <w:r>
        <w:t xml:space="preserve">The right side is the average of the squares,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36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The inequality holds:</w:t>
      </w:r>
      <w:r>
        <w:t xml:space="preserve"> </w:t>
      </w:r>
      <m:oMath>
        <m:r>
          <m:t>9</m:t>
        </m:r>
        <m:r>
          <m:rPr>
            <m:sty m:val="p"/>
          </m:rPr>
          <m:t>≤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BodyText"/>
      </w:pPr>
      <w:r>
        <w:t xml:space="preserve">The gap is</w:t>
      </w:r>
      <w:r>
        <w:t xml:space="preserve"> </w:t>
      </w:r>
      <m:oMath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r>
          <m:t>9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That is the average squared distance of the points from their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6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which statistics calls the variance of the three points</w:t>
      </w:r>
      <w:r>
        <w:t xml:space="preserve"> </w:t>
      </w:r>
      <w:r>
        <w:t xml:space="preserve">(about their</w:t>
      </w:r>
      <w:r>
        <w:t xml:space="preserve"> </w:t>
      </w:r>
      <w:hyperlink r:id="rId80">
        <w:r>
          <w:rPr>
            <w:rStyle w:val="Hyperlink"/>
          </w:rPr>
          <w:t xml:space="preserve">mean</w:t>
        </w:r>
      </w:hyperlink>
      <w:r>
        <w:t xml:space="preserve">, defined later).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Jensen’s inequality says this average squared distance is never negative.</w:t>
      </w:r>
    </w:p>
    <w:bookmarkEnd w:id="81"/>
    <w:bookmarkStart w:id="83" w:name="rem-jensen-concave"/>
    <w:p>
      <w:pPr>
        <w:pStyle w:val="BodyText"/>
      </w:pPr>
      <w:r>
        <w:rPr>
          <w:i/>
          <w:iCs/>
        </w:rPr>
        <w:t xml:space="preserve">Remark 8</w:t>
      </w:r>
      <w:r>
        <w:t xml:space="preserve"> (The inequality reverses for concave functions).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2">
        <w:r>
          <w:rPr>
            <w:rStyle w:val="Hyperlink"/>
          </w:rPr>
          <w:t xml:space="preserve">concave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 convex, and applying</w:t>
      </w:r>
      <w:r>
        <w:t xml:space="preserve"> </w:t>
      </w:r>
      <w:hyperlink w:anchor="thm-jense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reverses the inequality:</w:t>
      </w:r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w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≥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points in</w:t>
      </w:r>
      <w:r>
        <w:t xml:space="preserve"> </w:t>
      </w:r>
      <w:hyperlink w:anchor="exm-jensen">
        <w:r>
          <w:rPr>
            <w:rStyle w:val="Hyperlink"/>
          </w:rPr>
          <w:t xml:space="preserve">Example 14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≥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bookmarkEnd w:id="83"/>
    <w:bookmarkEnd w:id="84"/>
    <w:bookmarkStart w:id="99" w:name="infimum-and-supremum"/>
    <w:p>
      <w:pPr>
        <w:pStyle w:val="Heading2"/>
      </w:pPr>
      <w:r>
        <w:t xml:space="preserve">7 Infimum and supremum</w:t>
      </w:r>
    </w:p>
    <w:bookmarkStart w:id="85" w:name="def-upper-bound"/>
    <w:p>
      <w:pPr>
        <w:pStyle w:val="FirstParagraph"/>
      </w:pPr>
      <w:r>
        <w:rPr>
          <w:b/>
          <w:bCs/>
        </w:rPr>
        <w:t xml:space="preserve">Definition 21 (Upper bound)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real number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upper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u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85"/>
    <w:bookmarkStart w:id="86" w:name="def-lower-bound"/>
    <w:p>
      <w:pPr>
        <w:pStyle w:val="BodyText"/>
      </w:pPr>
      <w:r>
        <w:rPr>
          <w:b/>
          <w:bCs/>
        </w:rPr>
        <w:t xml:space="preserve">Definition 22 (Lower bound)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real number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lower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86"/>
    <w:bookmarkStart w:id="87" w:name="def-bounded-above"/>
    <w:p>
      <w:pPr>
        <w:pStyle w:val="BodyText"/>
      </w:pPr>
      <w:r>
        <w:rPr>
          <w:b/>
          <w:bCs/>
        </w:rPr>
        <w:t xml:space="preserve">Definition 23 (Bounded above)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 above</w:t>
      </w:r>
      <w:r>
        <w:t xml:space="preserve"> </w:t>
      </w:r>
      <w:r>
        <w:t xml:space="preserve">if it has an upper bound (</w:t>
      </w:r>
      <w:hyperlink w:anchor="def-upper-bound">
        <w:r>
          <w:rPr>
            <w:rStyle w:val="Hyperlink"/>
          </w:rPr>
          <w:t xml:space="preserve">Definition 21</w:t>
        </w:r>
      </w:hyperlink>
      <w:r>
        <w:t xml:space="preserve">).</w:t>
      </w:r>
      <w:r>
        <w:t xml:space="preserve"> </w:t>
      </w:r>
      <w:r>
        <w:t xml:space="preserve">A real-valued</w:t>
      </w:r>
      <w:r>
        <w:t xml:space="preserve"> </w:t>
      </w:r>
      <w:hyperlink r:id="rId4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 above</w:t>
      </w:r>
      <w:r>
        <w:t xml:space="preserve"> </w:t>
      </w:r>
      <w:r>
        <w:t xml:space="preserve">if its</w:t>
      </w:r>
      <w:r>
        <w:t xml:space="preserve"> </w:t>
      </w:r>
      <w:hyperlink r:id="rId51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87"/>
    <w:bookmarkStart w:id="88" w:name="def-bounded-below"/>
    <w:p>
      <w:pPr>
        <w:pStyle w:val="BodyText"/>
      </w:pPr>
      <w:r>
        <w:rPr>
          <w:b/>
          <w:bCs/>
        </w:rPr>
        <w:t xml:space="preserve">Definition 24 (Bounded below)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 below</w:t>
      </w:r>
      <w:r>
        <w:t xml:space="preserve"> </w:t>
      </w:r>
      <w:r>
        <w:t xml:space="preserve">if it has a lower bound (</w:t>
      </w:r>
      <w:hyperlink w:anchor="def-lower-bound">
        <w:r>
          <w:rPr>
            <w:rStyle w:val="Hyperlink"/>
          </w:rPr>
          <w:t xml:space="preserve">Definition 22</w:t>
        </w:r>
      </w:hyperlink>
      <w:r>
        <w:t xml:space="preserve">).</w:t>
      </w:r>
      <w:r>
        <w:t xml:space="preserve"> </w:t>
      </w:r>
      <w:r>
        <w:t xml:space="preserve">A real-valued</w:t>
      </w:r>
      <w:r>
        <w:t xml:space="preserve"> </w:t>
      </w:r>
      <w:hyperlink r:id="rId4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 below</w:t>
      </w:r>
      <w:r>
        <w:t xml:space="preserve"> </w:t>
      </w:r>
      <w:r>
        <w:t xml:space="preserve">if its</w:t>
      </w:r>
      <w:r>
        <w:t xml:space="preserve"> </w:t>
      </w:r>
      <w:hyperlink r:id="rId51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88"/>
    <w:bookmarkStart w:id="89" w:name="def-bounded"/>
    <w:p>
      <w:pPr>
        <w:pStyle w:val="BodyText"/>
      </w:pPr>
      <w:r>
        <w:rPr>
          <w:b/>
          <w:bCs/>
        </w:rPr>
        <w:t xml:space="preserve">Definition 25 (Bounded)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</w:t>
      </w:r>
      <w:r>
        <w:t xml:space="preserve"> </w:t>
      </w:r>
      <w:r>
        <w:t xml:space="preserve">if it is both bounded above (</w:t>
      </w:r>
      <w:hyperlink w:anchor="def-bounded-above">
        <w:r>
          <w:rPr>
            <w:rStyle w:val="Hyperlink"/>
          </w:rPr>
          <w:t xml:space="preserve">Definition 23</w:t>
        </w:r>
      </w:hyperlink>
      <w:r>
        <w:t xml:space="preserve">) and bounded below (</w:t>
      </w:r>
      <w:hyperlink w:anchor="def-bounded-below">
        <w:r>
          <w:rPr>
            <w:rStyle w:val="Hyperlink"/>
          </w:rPr>
          <w:t xml:space="preserve">Definition 24</w:t>
        </w:r>
      </w:hyperlink>
      <w:r>
        <w:t xml:space="preserve">).</w:t>
      </w:r>
      <w:r>
        <w:t xml:space="preserve"> </w:t>
      </w:r>
      <w:r>
        <w:t xml:space="preserve">A real-valued</w:t>
      </w:r>
      <w:r>
        <w:t xml:space="preserve"> </w:t>
      </w:r>
      <w:hyperlink r:id="rId4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</w:t>
      </w:r>
      <w:r>
        <w:t xml:space="preserve"> </w:t>
      </w:r>
      <w:r>
        <w:t xml:space="preserve">if its</w:t>
      </w:r>
      <w:r>
        <w:t xml:space="preserve"> </w:t>
      </w:r>
      <w:hyperlink r:id="rId51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89"/>
    <w:bookmarkStart w:id="90" w:name="exm-bounded"/>
    <w:p>
      <w:pPr>
        <w:pStyle w:val="BodyText"/>
      </w:pPr>
      <w:r>
        <w:rPr>
          <w:b/>
          <w:bCs/>
        </w:rPr>
        <w:t xml:space="preserve">Example 15 (Bounded and unbounded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7"/>
        </w:numPr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</w:t>
      </w:r>
      <w:r>
        <w:t xml:space="preserve"> </w:t>
      </w:r>
      <m:oMath>
        <m:r>
          <m:t>100</m:t>
        </m:r>
      </m:oMath>
      <w:r>
        <w:t xml:space="preserve"> </w:t>
      </w:r>
      <w:r>
        <w:t xml:space="preserve">are upper bounds,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are lower bounds,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bounded.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is not an upper bound, because</w:t>
      </w:r>
      <w:r>
        <w:t xml:space="preserve"> </w:t>
      </w:r>
      <m:oMath>
        <m:r>
          <m:t>0.6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0.6</m:t>
        </m:r>
        <m:r>
          <m:rPr>
            <m:sty m:val="p"/>
          </m:rPr>
          <m:t>&gt;</m:t>
        </m:r>
        <m:r>
          <m:t>0.5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The natural numbers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bounded below, by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not bounded above: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u</m:t>
        </m:r>
      </m:oMath>
      <w:r>
        <w:t xml:space="preserve">, some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u</m:t>
        </m:r>
      </m:oMath>
      <w:r>
        <w:t xml:space="preserve">.</w:t>
      </w:r>
    </w:p>
    <w:bookmarkEnd w:id="90"/>
    <w:bookmarkStart w:id="91" w:name="thm-completeness"/>
    <w:p>
      <w:pPr>
        <w:pStyle w:val="FirstParagraph"/>
      </w:pPr>
      <w:r>
        <w:rPr>
          <w:b/>
          <w:bCs/>
        </w:rPr>
        <w:t xml:space="preserve">Theorem 9 (Completeness of the real numbers)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nonempty.</w:t>
      </w:r>
    </w:p>
    <w:p>
      <w:pPr>
        <w:pStyle w:val="Compact"/>
        <w:numPr>
          <w:ilvl w:val="0"/>
          <w:numId w:val="1018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hyperlink w:anchor="def-bounded-above">
        <w:r>
          <w:rPr>
            <w:rStyle w:val="Hyperlink"/>
          </w:rPr>
          <w:t xml:space="preserve">bounded above</w:t>
        </w:r>
      </w:hyperlink>
      <w:r>
        <w:t xml:space="preserve">,</w:t>
      </w:r>
      <w:r>
        <w:t xml:space="preserve"> </w:t>
      </w:r>
      <w:r>
        <w:t xml:space="preserve">the set of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w:anchor="def-minimum">
        <w:r>
          <w:rPr>
            <w:rStyle w:val="Hyperlink"/>
          </w:rPr>
          <w:t xml:space="preserve">minimum</w:t>
        </w:r>
      </w:hyperlink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 below,</w:t>
      </w:r>
      <w:r>
        <w:t xml:space="preserve"> </w:t>
      </w:r>
      <w:r>
        <w:t xml:space="preserve">the set of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w:anchor="def-maximum">
        <w:r>
          <w:rPr>
            <w:rStyle w:val="Hyperlink"/>
          </w:rPr>
          <w:t xml:space="preserve">maximum</w:t>
        </w:r>
      </w:hyperlink>
      <w:r>
        <w:t xml:space="preserve">.</w:t>
      </w:r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statement is the least-upper-bound property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(Rudin 1976, Definition 1.8, p. 4, and Theorem 1.19, p. 8)</w:t>
      </w:r>
      <w:r>
        <w:t xml:space="preserve">.</w:t>
      </w:r>
      <w:r>
        <w:t xml:space="preserve"> </w:t>
      </w:r>
      <w:r>
        <w:t xml:space="preserve">For the second, let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a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Negating both sides of an inequality reverses it (</w:t>
      </w:r>
      <w:hyperlink w:anchor="thm-neg-ineq">
        <w:r>
          <w:rPr>
            <w:rStyle w:val="Hyperlink"/>
          </w:rPr>
          <w:t xml:space="preserve">Theorem 4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 lower bound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−</m:t>
        </m:r>
        <m:r>
          <m:t>ℓ</m:t>
        </m:r>
      </m:oMath>
      <w:r>
        <w:t xml:space="preserve"> </w:t>
      </w:r>
      <w:r>
        <w:t xml:space="preserve">is an upper bound of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.</w:t>
      </w:r>
      <w:r>
        <w:t xml:space="preserve"> </w:t>
      </w:r>
      <w:r>
        <w:t xml:space="preserve">The set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is nonempty and bounded above,</w:t>
      </w:r>
      <w:r>
        <w:t xml:space="preserve"> </w:t>
      </w:r>
      <w:r>
        <w:t xml:space="preserve">so by the first statement its upper bounds have a minimum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−</m:t>
        </m:r>
        <m:r>
          <m:t>u</m:t>
        </m:r>
      </m:oMath>
      <w:r>
        <w:t xml:space="preserve"> </w:t>
      </w:r>
      <w:r>
        <w:t xml:space="preserve">is the largest lower bound of</w:t>
      </w:r>
      <w:r>
        <w:t xml:space="preserve"> </w:t>
      </w:r>
      <m:oMath>
        <m:r>
          <m:t>A</m:t>
        </m:r>
      </m:oMath>
      <w:r>
        <w:t xml:space="preserve">.</w:t>
      </w:r>
    </w:p>
    <w:bookmarkStart w:id="92" w:name="exm-completeness"/>
    <w:p>
      <w:pPr>
        <w:pStyle w:val="BodyText"/>
      </w:pPr>
      <w:r>
        <w:rPr>
          <w:b/>
          <w:bCs/>
        </w:rPr>
        <w:t xml:space="preserve">Example 16 (Completeness for an interval)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u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.</w:t>
      </w:r>
    </w:p>
    <w:bookmarkEnd w:id="92"/>
    <w:bookmarkStart w:id="93" w:name="def-infimum"/>
    <w:p>
      <w:pPr>
        <w:pStyle w:val="BodyText"/>
      </w:pPr>
      <w:r>
        <w:rPr>
          <w:b/>
          <w:bCs/>
        </w:rPr>
        <w:t xml:space="preserve">Definition 26 (Infimum (greatest lower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below (</w:t>
      </w:r>
      <w:hyperlink w:anchor="def-bounded-below">
        <w:r>
          <w:rPr>
            <w:rStyle w:val="Hyperlink"/>
          </w:rPr>
          <w:t xml:space="preserve">Definition 24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</m:oMath>
      <w:r>
        <w:t xml:space="preserve">,</w:t>
      </w:r>
      <w:r>
        <w:t xml:space="preserve"> </w:t>
      </w:r>
      <w:r>
        <w:t xml:space="preserve">is the greatest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inf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below,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93"/>
    <w:bookmarkStart w:id="94" w:name="rem-infimum-exists"/>
    <w:p>
      <w:pPr>
        <w:pStyle w:val="BodyText"/>
      </w:pPr>
      <w:r>
        <w:rPr>
          <w:i/>
          <w:iCs/>
        </w:rPr>
        <w:t xml:space="preserve">Remark 9</w:t>
      </w:r>
      <w:r>
        <w:t xml:space="preserve"> (Existence of the infimum, and when it is a minimum). </w:t>
      </w:r>
      <w:r>
        <w:t xml:space="preserve">The maximum in</w:t>
      </w:r>
      <w:r>
        <w:t xml:space="preserve"> </w:t>
      </w:r>
      <w:hyperlink w:anchor="def-infimum">
        <w:r>
          <w:rPr>
            <w:rStyle w:val="Hyperlink"/>
          </w:rPr>
          <w:t xml:space="preserve">Definition 26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If the infimum belongs to</w:t>
      </w:r>
      <w:r>
        <w:t xml:space="preserve"> </w:t>
      </w:r>
      <m:oMath>
        <m:r>
          <m:t>A</m:t>
        </m:r>
      </m:oMath>
      <w:r>
        <w:t xml:space="preserve">, it equals the minimum: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the infimum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minimum.</w:t>
      </w:r>
    </w:p>
    <w:bookmarkEnd w:id="94"/>
    <w:bookmarkStart w:id="95" w:name="exm-infimum"/>
    <w:p>
      <w:pPr>
        <w:pStyle w:val="BodyText"/>
      </w:pPr>
      <w:r>
        <w:rPr>
          <w:b/>
          <w:bCs/>
        </w:rPr>
        <w:t xml:space="preserve">Example 17 (Numerical examples of infimum)</w:t>
      </w:r>
      <w:r>
        <w:t xml:space="preserve"> </w:t>
      </w:r>
      <w:r>
        <w:t xml:space="preserve"> </w:t>
      </w:r>
    </w:p>
    <w:p>
      <w:pPr>
        <w:numPr>
          <w:ilvl w:val="0"/>
          <w:numId w:val="1019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1</m:t>
        </m:r>
      </m:oMath>
      <w:r>
        <w:t xml:space="preserve">, since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the smallest element.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intervals open below, the infimum equals the minimum of the</w:t>
      </w:r>
      <w:r>
        <w:t xml:space="preserve"> </w:t>
      </w:r>
      <w:r>
        <w:t xml:space="preserve">corresponding closed-below interval, even though</w:t>
      </w:r>
      <w:r>
        <w:t xml:space="preserve"> </w:t>
      </w:r>
      <m:oMath>
        <m:r>
          <m:t>0.5</m:t>
        </m:r>
        <m:r>
          <m:rPr>
            <m:sty m:val="p"/>
          </m:rPr>
          <m:t>∉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More generally,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any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numPr>
          <w:ilvl w:val="0"/>
          <w:numId w:val="1019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&gt;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numPr>
          <w:ilvl w:val="0"/>
          <w:numId w:val="1019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less than or equal to every element of that set.</w:t>
      </w:r>
    </w:p>
    <w:bookmarkEnd w:id="95"/>
    <w:bookmarkStart w:id="96" w:name="def-supremum"/>
    <w:p>
      <w:pPr>
        <w:pStyle w:val="FirstParagraph"/>
      </w:pPr>
      <w:r>
        <w:rPr>
          <w:b/>
          <w:bCs/>
        </w:rPr>
        <w:t xml:space="preserve">Definition 27 (Supremum (least upper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above (</w:t>
      </w:r>
      <w:hyperlink w:anchor="def-bounded-above">
        <w:r>
          <w:rPr>
            <w:rStyle w:val="Hyperlink"/>
          </w:rPr>
          <w:t xml:space="preserve">Definition 23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supremum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</m:oMath>
      <w:r>
        <w:t xml:space="preserve">,</w:t>
      </w:r>
      <w:r>
        <w:t xml:space="preserve"> </w:t>
      </w:r>
      <w:r>
        <w:t xml:space="preserve">is the smallest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sup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t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above,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96"/>
    <w:bookmarkStart w:id="97" w:name="rem-supremum-exists"/>
    <w:p>
      <w:pPr>
        <w:pStyle w:val="BodyText"/>
      </w:pPr>
      <w:r>
        <w:rPr>
          <w:i/>
          <w:iCs/>
        </w:rPr>
        <w:t xml:space="preserve">Remark 10</w:t>
      </w:r>
      <w:r>
        <w:t xml:space="preserve"> (Existence of the supremum, and when it is a maximum). </w:t>
      </w:r>
      <w:r>
        <w:t xml:space="preserve">The minimum in</w:t>
      </w:r>
      <w:r>
        <w:t xml:space="preserve"> </w:t>
      </w:r>
      <w:hyperlink w:anchor="def-supremum">
        <w:r>
          <w:rPr>
            <w:rStyle w:val="Hyperlink"/>
          </w:rPr>
          <w:t xml:space="preserve">Definition 27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If the supremum belongs to</w:t>
      </w:r>
      <w:r>
        <w:t xml:space="preserve"> </w:t>
      </w:r>
      <m:oMath>
        <m:r>
          <m:t>A</m:t>
        </m:r>
      </m:oMath>
      <w:r>
        <w:t xml:space="preserve">, it equals the maximum: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sup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the supremum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maximum.</w:t>
      </w:r>
    </w:p>
    <w:bookmarkEnd w:id="97"/>
    <w:bookmarkStart w:id="98" w:name="exm-supremum"/>
    <w:p>
      <w:pPr>
        <w:pStyle w:val="BodyText"/>
      </w:pPr>
      <w:r>
        <w:rPr>
          <w:b/>
          <w:bCs/>
        </w:rPr>
        <w:t xml:space="preserve">Example 18 (Numerical examples of supremum)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0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3</m:t>
        </m:r>
      </m:oMath>
      <w:r>
        <w:t xml:space="preserve">, since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largest element.</w:t>
      </w:r>
    </w:p>
    <w:p>
      <w:pPr>
        <w:pStyle w:val="Compact"/>
        <w:numPr>
          <w:ilvl w:val="0"/>
          <w:numId w:val="1020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pStyle w:val="Compact"/>
        <w:numPr>
          <w:ilvl w:val="0"/>
          <w:numId w:val="1020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greater than or equal to every element of that set.</w:t>
      </w:r>
    </w:p>
    <w:bookmarkEnd w:id="98"/>
    <w:bookmarkEnd w:id="99"/>
    <w:bookmarkStart w:id="112" w:name="sums"/>
    <w:p>
      <w:pPr>
        <w:pStyle w:val="Heading2"/>
      </w:pPr>
      <w:r>
        <w:t xml:space="preserve">8 Sums</w:t>
      </w:r>
    </w:p>
    <w:bookmarkStart w:id="100" w:name="def-term"/>
    <w:p>
      <w:pPr>
        <w:pStyle w:val="FirstParagraph"/>
      </w:pPr>
      <w:r>
        <w:rPr>
          <w:b/>
          <w:bCs/>
        </w:rPr>
        <w:t xml:space="preserve">Definition 28 (Term of a sum)</w:t>
      </w:r>
      <w:r>
        <w:t xml:space="preserve"> </w:t>
      </w:r>
      <w:r>
        <w:t xml:space="preserve">In a sum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each of the numbers or expressions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being added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term</w:t>
      </w:r>
      <w:r>
        <w:t xml:space="preserve"> </w:t>
      </w:r>
      <w:r>
        <w:t xml:space="preserve">of the sum.</w:t>
      </w:r>
    </w:p>
    <w:bookmarkEnd w:id="100"/>
    <w:bookmarkStart w:id="101" w:name="exm-term"/>
    <w:p>
      <w:pPr>
        <w:pStyle w:val="BodyText"/>
      </w:pPr>
      <w:r>
        <w:rPr>
          <w:b/>
          <w:bCs/>
        </w:rPr>
        <w:t xml:space="preserve">Example 19 (Terms of a sum)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1"/>
        </w:numPr>
      </w:pPr>
      <w:r>
        <w:t xml:space="preserve">The sum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+</m:t>
        </m:r>
        <m:r>
          <m:t>9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9</m:t>
        </m:r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The sum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+</m:t>
        </m:r>
        <m:r>
          <m:t>7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</m:oMath>
      <w:r>
        <w:t xml:space="preserve">.</w:t>
      </w:r>
      <w:r>
        <w:t xml:space="preserve"> </w:t>
      </w:r>
      <w:r>
        <w:t xml:space="preserve">A subtracted expression counts as a term with a minus sign.</w:t>
      </w:r>
    </w:p>
    <w:bookmarkEnd w:id="101"/>
    <w:bookmarkStart w:id="102" w:name="def-identity-element"/>
    <w:p>
      <w:pPr>
        <w:pStyle w:val="FirstParagraph"/>
      </w:pPr>
      <w:r>
        <w:rPr>
          <w:b/>
          <w:bCs/>
        </w:rPr>
        <w:t xml:space="preserve">Definition 29 (Identity element)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set, such as the real numbers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be an operation that combines two elements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an element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such as addition (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) or multiplication (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) of real numbers.</w:t>
      </w:r>
      <w:r>
        <w:t xml:space="preserve"> </w:t>
      </w:r>
      <w:r>
        <w:t xml:space="preserve">An element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identity element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u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  <m:r>
          <m:rPr>
            <m:sty m:val="p"/>
          </m:rPr>
          <m:t>⋆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102"/>
    <w:bookmarkStart w:id="103" w:name="exm-identity-element"/>
    <w:p>
      <w:pPr>
        <w:pStyle w:val="BodyText"/>
      </w:pPr>
      <w:r>
        <w:rPr>
          <w:b/>
          <w:bCs/>
        </w:rPr>
        <w:t xml:space="preserve">Example 20 (Identity elements for addition and multiplication)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2"/>
        </w:numPr>
      </w:pPr>
      <m:oMath>
        <m:r>
          <m:t>0</m:t>
        </m:r>
      </m:oMath>
      <w:r>
        <w:t xml:space="preserve"> </w:t>
      </w:r>
      <w:r>
        <w:t xml:space="preserve">is the identity element for addition: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add-ident">
        <w:r>
          <w:rPr>
            <w:rStyle w:val="Hyperlink"/>
          </w:rPr>
          <w:t xml:space="preserve">Theorem 10</w:t>
        </w:r>
      </w:hyperlink>
      <w:r>
        <w:t xml:space="preserve">).</w:t>
      </w:r>
    </w:p>
    <w:p>
      <w:pPr>
        <w:pStyle w:val="Compact"/>
        <w:numPr>
          <w:ilvl w:val="0"/>
          <w:numId w:val="1022"/>
        </w:numPr>
      </w:pPr>
      <m:oMath>
        <m:r>
          <m:t>1</m:t>
        </m:r>
      </m:oMath>
      <w:r>
        <w:t xml:space="preserve"> </w:t>
      </w:r>
      <w:r>
        <w:t xml:space="preserve">is the identity element for multiplication: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mult-one">
        <w:r>
          <w:rPr>
            <w:rStyle w:val="Hyperlink"/>
          </w:rPr>
          <w:t xml:space="preserve">Theorem 13</w:t>
        </w:r>
      </w:hyperlink>
      <w:r>
        <w:t xml:space="preserve">).</w:t>
      </w:r>
    </w:p>
    <w:p>
      <w:pPr>
        <w:pStyle w:val="Compact"/>
        <w:numPr>
          <w:ilvl w:val="0"/>
          <w:numId w:val="1022"/>
        </w:numPr>
      </w:pPr>
      <m:oMath>
        <m:r>
          <m:t>0</m:t>
        </m:r>
      </m:oMath>
      <w:r>
        <w:t xml:space="preserve"> </w:t>
      </w:r>
      <w:r>
        <w:t xml:space="preserve">is not an identity element for subtraction: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, but</w:t>
      </w:r>
      <w:r>
        <w:t xml:space="preserve"> </w:t>
      </w:r>
      <m:oMath>
        <m:r>
          <m:t>0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≠</m:t>
        </m:r>
        <m:r>
          <m:t>5</m:t>
        </m:r>
      </m:oMath>
      <w:r>
        <w:t xml:space="preserve">.</w:t>
      </w:r>
    </w:p>
    <w:bookmarkEnd w:id="103"/>
    <w:bookmarkStart w:id="104" w:name="def-commutative"/>
    <w:p>
      <w:pPr>
        <w:pStyle w:val="FirstParagraph"/>
      </w:pPr>
      <w:r>
        <w:rPr>
          <w:b/>
          <w:bCs/>
        </w:rPr>
        <w:t xml:space="preserve">Definition 30 (Commutative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29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commutative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⋆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the order of the two inputs does not matter.</w:t>
      </w:r>
      <w:r>
        <w:t xml:space="preserve"> </w:t>
      </w:r>
      <w:r>
        <w:t xml:space="preserve">Some sources, including the titles of</w:t>
      </w:r>
      <w:r>
        <w:t xml:space="preserve"> </w:t>
      </w:r>
      <w:hyperlink w:anchor="thm-sum-symmetric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r>
        <w:t xml:space="preserve">call a commutative operation</w:t>
      </w:r>
      <w:r>
        <w:t xml:space="preserve"> </w:t>
      </w:r>
      <w:r>
        <w:rPr>
          <w:b/>
          <w:bCs/>
        </w:rPr>
        <w:t xml:space="preserve">symmetric</w:t>
      </w:r>
      <w:r>
        <w:t xml:space="preserve">.</w:t>
      </w:r>
    </w:p>
    <w:bookmarkEnd w:id="104"/>
    <w:bookmarkStart w:id="105" w:name="exm-commutative"/>
    <w:p>
      <w:pPr>
        <w:pStyle w:val="BodyText"/>
      </w:pPr>
      <w:r>
        <w:rPr>
          <w:b/>
          <w:bCs/>
        </w:rPr>
        <w:t xml:space="preserve">Example 21 (A commutative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23"/>
        </w:numPr>
      </w:pPr>
      <w:r>
        <w:t xml:space="preserve">Addition is commutative: 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3"/>
        </w:numPr>
      </w:pPr>
      <w:r>
        <w:t xml:space="preserve">Subtraction is not commutative: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2</m:t>
        </m:r>
      </m:oMath>
      <w:r>
        <w:t xml:space="preserve">, but</w:t>
      </w:r>
      <w:r>
        <w:t xml:space="preserve"> </w:t>
      </w:r>
      <m:oMath>
        <m:r>
          <m:t>3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105"/>
    <w:bookmarkStart w:id="106" w:name="def-associative"/>
    <w:p>
      <w:pPr>
        <w:pStyle w:val="FirstParagraph"/>
      </w:pPr>
      <w:r>
        <w:rPr>
          <w:b/>
          <w:bCs/>
        </w:rPr>
        <w:t xml:space="preserve">Definition 31 (Associative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29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associative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⋆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which pair is combined first does not matter.</w:t>
      </w:r>
    </w:p>
    <w:bookmarkEnd w:id="106"/>
    <w:bookmarkStart w:id="107" w:name="exm-associative"/>
    <w:p>
      <w:pPr>
        <w:pStyle w:val="BodyText"/>
      </w:pPr>
      <w:r>
        <w:rPr>
          <w:b/>
          <w:bCs/>
        </w:rPr>
        <w:t xml:space="preserve">Example 22 (An associative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24"/>
        </w:numPr>
      </w:pPr>
      <w:r>
        <w:t xml:space="preserve">Multiplication is associative: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×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4"/>
        </w:numPr>
      </w:pPr>
      <w:r>
        <w:t xml:space="preserve">Subtraction is not associative: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8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7"/>
    <w:bookmarkStart w:id="108" w:name="thm-add-ident"/>
    <w:p>
      <w:pPr>
        <w:pStyle w:val="FirstParagraph"/>
      </w:pPr>
      <w:r>
        <w:rPr>
          <w:b/>
          <w:bCs/>
        </w:rPr>
        <w:t xml:space="preserve">Theorem 10 (Adding zero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0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108"/>
    <w:bookmarkStart w:id="109" w:name="thm-sum-symmetric"/>
    <w:p>
      <w:pPr>
        <w:pStyle w:val="FirstParagraph"/>
      </w:pPr>
      <w:r>
        <w:rPr>
          <w:b/>
          <w:bCs/>
        </w:rPr>
        <w:t xml:space="preserve">Theorem 11 (Sums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</m:oMath>
      </m:oMathPara>
    </w:p>
    <w:bookmarkEnd w:id="109"/>
    <w:bookmarkStart w:id="110" w:name="thm-sum-assoc"/>
    <w:p>
      <w:pPr>
        <w:pStyle w:val="FirstParagraph"/>
      </w:pPr>
      <w:r>
        <w:rPr>
          <w:b/>
          <w:bCs/>
        </w:rPr>
        <w:t xml:space="preserve">Theorem 12 (Sums are associative)</w:t>
      </w:r>
      <w:r>
        <w:t xml:space="preserve"> </w:t>
      </w:r>
      <w:r>
        <w:t xml:space="preserve">When adding three numbers,</w:t>
      </w:r>
      <w:r>
        <w:t xml:space="preserve"> </w:t>
      </w:r>
      <w:r>
        <w:t xml:space="preserve">it does not matter which pair you add first: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110"/>
    <w:bookmarkStart w:id="111" w:name="exm-sum-assoc"/>
    <w:p>
      <w:pPr>
        <w:pStyle w:val="FirstParagraph"/>
      </w:pPr>
      <w:r>
        <w:rPr>
          <w:b/>
          <w:bCs/>
        </w:rPr>
        <w:t xml:space="preserve">Example 23 (Grouping a sum two ways)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1"/>
    <w:bookmarkEnd w:id="112"/>
    <w:bookmarkStart w:id="116" w:name="products"/>
    <w:p>
      <w:pPr>
        <w:pStyle w:val="Heading2"/>
      </w:pPr>
      <w:r>
        <w:t xml:space="preserve">9 Products</w:t>
      </w:r>
    </w:p>
    <w:bookmarkStart w:id="113" w:name="thm-mult-one"/>
    <w:p>
      <w:pPr>
        <w:pStyle w:val="FirstParagraph"/>
      </w:pPr>
      <w:r>
        <w:rPr>
          <w:b/>
          <w:bCs/>
        </w:rPr>
        <w:t xml:space="preserve">Theorem 13 (Multiplying by 1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1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113"/>
    <w:bookmarkStart w:id="114" w:name="thm-prod-symmetric"/>
    <w:p>
      <w:pPr>
        <w:pStyle w:val="FirstParagraph"/>
      </w:pPr>
      <w:r>
        <w:rPr>
          <w:b/>
          <w:bCs/>
        </w:rPr>
        <w:t xml:space="preserve">Theorem 14 (Products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×</m:t>
          </m:r>
          <m:r>
            <m:t>a</m:t>
          </m:r>
        </m:oMath>
      </m:oMathPara>
    </w:p>
    <w:bookmarkEnd w:id="114"/>
    <w:bookmarkStart w:id="115" w:name="thm-prod-assoc"/>
    <w:p>
      <w:pPr>
        <w:pStyle w:val="FirstParagraph"/>
      </w:pPr>
      <w:r>
        <w:rPr>
          <w:b/>
          <w:bCs/>
        </w:rPr>
        <w:t xml:space="preserve">Theorem 15 (Products are associative)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115"/>
    <w:bookmarkEnd w:id="116"/>
    <w:bookmarkStart w:id="118" w:name="division"/>
    <w:p>
      <w:pPr>
        <w:pStyle w:val="Heading2"/>
      </w:pPr>
      <w:r>
        <w:t xml:space="preserve">10 Division</w:t>
      </w:r>
    </w:p>
    <w:bookmarkStart w:id="117" w:name="thm-prod-div"/>
    <w:p>
      <w:pPr>
        <w:pStyle w:val="FirstParagraph"/>
      </w:pPr>
      <w:r>
        <w:rPr>
          <w:b/>
          <w:bCs/>
        </w:rPr>
        <w:t xml:space="preserve">Theorem 16 (Division can be written as a product)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b</m:t>
              </m:r>
            </m:den>
          </m:f>
        </m:oMath>
      </m:oMathPara>
    </w:p>
    <w:bookmarkEnd w:id="117"/>
    <w:bookmarkEnd w:id="118"/>
    <w:bookmarkStart w:id="131" w:name="sums-and-products-together"/>
    <w:p>
      <w:pPr>
        <w:pStyle w:val="Heading2"/>
      </w:pPr>
      <w:r>
        <w:t xml:space="preserve">11 Sums and products together</w:t>
      </w:r>
    </w:p>
    <w:bookmarkStart w:id="119" w:name="def-distributes-over"/>
    <w:p>
      <w:pPr>
        <w:pStyle w:val="FirstParagraph"/>
      </w:pPr>
      <w:r>
        <w:rPr>
          <w:b/>
          <w:bCs/>
        </w:rPr>
        <w:t xml:space="preserve">Definition 32 (Distributes over)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rPr>
          <w:b/>
          <w:bCs/>
        </w:rPr>
        <w:t xml:space="preserve">distributes over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⋄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⋆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⋄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⋄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c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119"/>
    <w:bookmarkStart w:id="120" w:name="exm-addition-not-distributive"/>
    <w:p>
      <w:pPr>
        <w:pStyle w:val="BodyText"/>
      </w:pPr>
      <w:r>
        <w:rPr>
          <w:b/>
          <w:bCs/>
        </w:rPr>
        <w:t xml:space="preserve">Example 24 (Addition does not distribute over multiplication)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×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def-distributes-over">
        <w:r>
          <w:rPr>
            <w:rStyle w:val="Hyperlink"/>
          </w:rPr>
          <w:t xml:space="preserve">Definition 32</w:t>
        </w:r>
      </w:hyperlink>
      <w:r>
        <w:t xml:space="preserve"> </w:t>
      </w:r>
      <w:r>
        <w:t xml:space="preserve">fails with</w:t>
      </w:r>
      <w:r>
        <w:t xml:space="preserve"> </w:t>
      </w:r>
      <m:oMath>
        <m:r>
          <m:rPr>
            <m:sty m:val="p"/>
          </m:rPr>
          <m:t>⋆</m:t>
        </m:r>
        <m:r>
          <m:rPr>
            <m:sty m:val="p"/>
          </m:rPr>
          <m:t>=</m:t>
        </m:r>
        <m:r>
          <m:rPr>
            <m:sty m:val="p"/>
          </m:rPr>
          <m:t>+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⋄</m:t>
        </m:r>
        <m:r>
          <m:rPr>
            <m:sty m:val="p"/>
          </m:rPr>
          <m:t>=</m:t>
        </m:r>
        <m:r>
          <m:rPr>
            <m:sty m:val="p"/>
          </m:rPr>
          <m:t>×</m:t>
        </m:r>
      </m:oMath>
      <w:r>
        <w:t xml:space="preserve">.</w:t>
      </w:r>
    </w:p>
    <w:bookmarkEnd w:id="120"/>
    <w:bookmarkStart w:id="121" w:name="def-distributive"/>
    <w:p>
      <w:pPr>
        <w:pStyle w:val="BodyText"/>
      </w:pPr>
      <w:r>
        <w:rPr>
          <w:b/>
          <w:bCs/>
        </w:rPr>
        <w:t xml:space="preserve">Definition 33 (Distributive law)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distributive law</w:t>
      </w:r>
      <w:r>
        <w:t xml:space="preserve"> </w:t>
      </w:r>
      <w:r>
        <w:t xml:space="preserve">is the statement that multiplication distributes over addition</w:t>
      </w:r>
      <w:r>
        <w:t xml:space="preserve"> </w:t>
      </w:r>
      <w:r>
        <w:t xml:space="preserve">(</w:t>
      </w:r>
      <w:hyperlink w:anchor="def-distributes-over">
        <w:r>
          <w:rPr>
            <w:rStyle w:val="Hyperlink"/>
          </w:rPr>
          <w:t xml:space="preserve">Definition 32</w:t>
        </w:r>
      </w:hyperlink>
      <w:r>
        <w:t xml:space="preserve">):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).</w:t>
      </w:r>
      <w:r>
        <w:t xml:space="preserve"> </w:t>
      </w:r>
      <w:r>
        <w:t xml:space="preserve">We then say multiplication is</w:t>
      </w:r>
      <w:r>
        <w:t xml:space="preserve"> </w:t>
      </w:r>
      <w:r>
        <w:rPr>
          <w:b/>
          <w:bCs/>
        </w:rPr>
        <w:t xml:space="preserve">distributive</w:t>
      </w:r>
      <w:r>
        <w:t xml:space="preserve">.</w:t>
      </w:r>
    </w:p>
    <w:bookmarkEnd w:id="121"/>
    <w:bookmarkStart w:id="122" w:name="exm-distributive"/>
    <w:p>
      <w:pPr>
        <w:pStyle w:val="BodyText"/>
      </w:pPr>
      <w:r>
        <w:rPr>
          <w:b/>
          <w:bCs/>
        </w:rPr>
        <w:t xml:space="preserve">Example 25 (Multiplication distributes over addition)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+</m:t>
              </m:r>
              <m:r>
                <m:t>15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2"/>
    <w:bookmarkStart w:id="123" w:name="thm-mult-distr"/>
    <w:p>
      <w:pPr>
        <w:pStyle w:val="FirstParagraph"/>
      </w:pPr>
      <w:r>
        <w:rPr>
          <w:b/>
          <w:bCs/>
        </w:rPr>
        <w:t xml:space="preserve">Theorem 17 (Multiplication is distributive)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  <m:r>
            <m:t>c</m:t>
          </m:r>
        </m:oMath>
      </m:oMathPara>
    </w:p>
    <w:bookmarkEnd w:id="123"/>
    <w:bookmarkStart w:id="124" w:name="def-like-terms"/>
    <w:p>
      <w:pPr>
        <w:pStyle w:val="FirstParagraph"/>
      </w:pPr>
      <w:r>
        <w:rPr>
          <w:b/>
          <w:bCs/>
        </w:rPr>
        <w:t xml:space="preserve">Definition 34 (Like terms)</w:t>
      </w:r>
      <w:r>
        <w:t xml:space="preserve"> </w:t>
      </w:r>
      <w:r>
        <w:t xml:space="preserve">Two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 a sum are</w:t>
      </w:r>
      <w:r>
        <w:t xml:space="preserve"> </w:t>
      </w:r>
      <w:r>
        <w:rPr>
          <w:b/>
          <w:bCs/>
        </w:rPr>
        <w:t xml:space="preserve">like terms</w:t>
      </w:r>
      <w:r>
        <w:t xml:space="preserve"> </w:t>
      </w:r>
      <w:r>
        <w:t xml:space="preserve">if they are the same product of variables, each to the same power,</w:t>
      </w:r>
      <w:r>
        <w:t xml:space="preserve"> </w:t>
      </w:r>
      <w:r>
        <w:t xml:space="preserve">possibly multiplied by different constants: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constants and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that product.</w:t>
      </w:r>
    </w:p>
    <w:bookmarkEnd w:id="124"/>
    <w:bookmarkStart w:id="125" w:name="def-collect-like-terms"/>
    <w:p>
      <w:pPr>
        <w:pStyle w:val="BodyText"/>
      </w:pPr>
      <w:r>
        <w:rPr>
          <w:b/>
          <w:bCs/>
        </w:rPr>
        <w:t xml:space="preserve">Definition 35 (Collecting like terms)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collect</w:t>
      </w:r>
      <w:r>
        <w:t xml:space="preserve"> </w:t>
      </w:r>
      <w:r>
        <w:t xml:space="preserve">like terms (</w:t>
      </w:r>
      <w:hyperlink w:anchor="def-like-terms">
        <w:r>
          <w:rPr>
            <w:rStyle w:val="Hyperlink"/>
          </w:rPr>
          <w:t xml:space="preserve">Definition 34</w:t>
        </w:r>
      </w:hyperlink>
      <w:r>
        <w:t xml:space="preserve">) is to replace their sum by one term,</w:t>
      </w:r>
      <w:r>
        <w:t xml:space="preserve"> </w:t>
      </w:r>
      <w:r>
        <w:t xml:space="preserve">using the distributive law 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t>m</m:t>
        </m:r>
      </m:oMath>
      <w:r>
        <w:t xml:space="preserve">.</w:t>
      </w:r>
    </w:p>
    <w:bookmarkEnd w:id="125"/>
    <w:bookmarkStart w:id="126" w:name="exm-like-terms"/>
    <w:p>
      <w:pPr>
        <w:pStyle w:val="BodyText"/>
      </w:pPr>
      <w:r>
        <w:rPr>
          <w:b/>
          <w:bCs/>
        </w:rPr>
        <w:t xml:space="preserve">Example 26 (Like and unlike terms)</w:t>
      </w:r>
      <w:r>
        <w:t xml:space="preserve"> </w:t>
      </w:r>
      <w:r>
        <w:t xml:space="preserve"> </w:t>
      </w:r>
    </w:p>
    <w:p>
      <w:pPr>
        <w:numPr>
          <w:ilvl w:val="0"/>
          <w:numId w:val="1025"/>
        </w:numPr>
      </w:pPr>
      <m:oMath>
        <m:r>
          <m:t>3</m:t>
        </m:r>
        <m:r>
          <m:t>a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a</m:t>
        </m:r>
        <m:r>
          <m:t>b</m:t>
        </m:r>
      </m:oMath>
      <w:r>
        <w:t xml:space="preserve"> </w:t>
      </w:r>
      <w:r>
        <w:t xml:space="preserve">are like terms;</w:t>
      </w:r>
      <w:r>
        <w:t xml:space="preserve"> </w:t>
      </w:r>
      <w:r>
        <w:t xml:space="preserve">collecting them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a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5"/>
        </w:numPr>
      </w:pPr>
      <m:oMath>
        <m:r>
          <m:t>2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not like terms: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appears to different powers.</w:t>
      </w:r>
    </w:p>
    <w:bookmarkEnd w:id="126"/>
    <w:bookmarkStart w:id="127" w:name="exr-square-of-a-sum"/>
    <w:p>
      <w:pPr>
        <w:pStyle w:val="FirstParagraph"/>
      </w:pPr>
      <w:r>
        <w:rPr>
          <w:b/>
          <w:bCs/>
        </w:rPr>
        <w:t xml:space="preserve">Exercise 4 (Expand a squared sum)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4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equal to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</m:oMath>
      <w:r>
        <w:t xml:space="preserve">?</w:t>
      </w:r>
      <w:r>
        <w:t xml:space="preserve"> </w:t>
      </w:r>
      <w:r>
        <w:t xml:space="preserve">Then expand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using only the distributive law and the rules above.</w:t>
      </w:r>
    </w:p>
    <w:bookmarkEnd w:id="127"/>
    <w:bookmarkStart w:id="128" w:name="sol-square-of-a-sum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No: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7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difference,</w:t>
      </w:r>
      <w:r>
        <w:t xml:space="preserve"> </w:t>
      </w:r>
      <m:oMath>
        <m:r>
          <m:t>49</m:t>
        </m:r>
        <m:r>
          <m:rPr>
            <m:sty m:val="p"/>
          </m:rPr>
          <m:t>−</m:t>
        </m:r>
        <m:r>
          <m:t>25</m:t>
        </m:r>
        <m:r>
          <m:rPr>
            <m:sty m:val="p"/>
          </m:rPr>
          <m:t>=</m:t>
        </m:r>
        <m:r>
          <m:t>24</m:t>
        </m:r>
      </m:oMath>
      <w:r>
        <w:t xml:space="preserve">, 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⋅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To see where that extra term comes from,</w:t>
      </w:r>
      <w:r>
        <w:t xml:space="preserve"> </w:t>
      </w:r>
      <w:r>
        <w:t xml:space="preserve">write the square as a product</w:t>
      </w:r>
      <w:r>
        <w:t xml:space="preserve"> </w:t>
      </w:r>
      <w:r>
        <w:t xml:space="preserve">and apply the distributive law 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 twice: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like terms, </m:t>
              </m:r>
              <m:r>
                <m:rPr>
                  <m:nor/>
                  <m:sty m:val="p"/>
                </m:rPr>
                <m:t>Definition 35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</w:t>
      </w:r>
      <w:r>
        <w:t xml:space="preserve"> </w:t>
      </w:r>
      <w:r>
        <w:t xml:space="preserve">“commutative and associative laws”</w:t>
      </w:r>
      <w:r>
        <w:t xml:space="preserve"> </w:t>
      </w:r>
      <w:r>
        <w:t xml:space="preserve">uses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to write</w:t>
      </w:r>
      <w:r>
        <w:t xml:space="preserve"> </w:t>
      </w:r>
      <m:oMath>
        <m:r>
          <m:t>b</m:t>
        </m:r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a</m:t>
        </m:r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to drop the parentheses.</w:t>
      </w:r>
    </w:p>
    <w:bookmarkEnd w:id="128"/>
    <w:bookmarkStart w:id="129" w:name="thm-square-of-a-sum"/>
    <w:p>
      <w:pPr>
        <w:pStyle w:val="BodyText"/>
      </w:pPr>
      <w:r>
        <w:rPr>
          <w:b/>
          <w:bCs/>
        </w:rPr>
        <w:t xml:space="preserve">Theorem 18 (Square of a sum)</w:t>
      </w:r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</m:oMath>
      </m:oMathPara>
    </w:p>
    <w:bookmarkEnd w:id="1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quare-of-a-sum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130" w:name="rem-square-of-a-difference"/>
    <w:p>
      <w:pPr>
        <w:pStyle w:val="BodyText"/>
      </w:pPr>
      <w:r>
        <w:rPr>
          <w:i/>
          <w:iCs/>
        </w:rPr>
        <w:t xml:space="preserve">Remark 11</w:t>
      </w:r>
      <w:r>
        <w:t xml:space="preserve"> (Square of a difference). </w:t>
      </w:r>
      <w:r>
        <w:t xml:space="preserve">Replacing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thm-square-of-a-sum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a</m:t>
        </m:r>
        <m:r>
          <m:t>b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For example, the square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difference between an observed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it</w:t>
      </w:r>
      <w:r>
        <w:t xml:space="preserve"> </w:t>
      </w:r>
      <w:r>
        <w:t xml:space="preserve">expands this way.</w:t>
      </w:r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−</m:t>
              </m:r>
              <m:r>
                <m:t>30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30"/>
    <w:bookmarkEnd w:id="131"/>
    <w:bookmarkStart w:id="153" w:name="sec-summation"/>
    <w:p>
      <w:pPr>
        <w:pStyle w:val="Heading2"/>
      </w:pPr>
      <w:r>
        <w:t xml:space="preserve">12 Summation notation</w:t>
      </w:r>
    </w:p>
    <w:bookmarkStart w:id="132" w:name="exr-expand-a-sum"/>
    <w:p>
      <w:pPr>
        <w:pStyle w:val="FirstParagraph"/>
      </w:pPr>
      <w:r>
        <w:rPr>
          <w:b/>
          <w:bCs/>
        </w:rPr>
        <w:t xml:space="preserve">Exercise 5 (Expand a sum)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4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 </w:t>
      </w:r>
      <w:r>
        <w:t xml:space="preserve">is shorthand for a sum of four terms.</w:t>
      </w:r>
    </w:p>
    <w:p>
      <w:pPr>
        <w:pStyle w:val="Compact"/>
        <w:numPr>
          <w:ilvl w:val="0"/>
          <w:numId w:val="1026"/>
        </w:numPr>
      </w:pPr>
      <w:r>
        <w:t xml:space="preserve">Guess which four terms, and add them up.</w:t>
      </w:r>
    </w:p>
    <w:p>
      <w:pPr>
        <w:pStyle w:val="Compact"/>
        <w:numPr>
          <w:ilvl w:val="0"/>
          <w:numId w:val="1026"/>
        </w:numPr>
      </w:pPr>
      <w:r>
        <w:t xml:space="preserve">Write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symbol.</w:t>
      </w:r>
    </w:p>
    <w:bookmarkEnd w:id="132"/>
    <w:bookmarkStart w:id="133" w:name="sol-expand-a-sum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</w:p>
    <w:p>
      <w:pPr>
        <w:numPr>
          <w:ilvl w:val="0"/>
          <w:numId w:val="1027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4</m:t>
                  </m:r>
                </m:sup>
                <m:e>
                  <m:sSup>
                    <m:e>
                      <m:r>
                        <m:t>i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27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in turn inside the parentheses,</w:t>
      </w:r>
      <w:r>
        <w:t xml:space="preserve"> </w:t>
      </w:r>
      <w:r>
        <w:t xml:space="preserve">add the three squares,</w:t>
      </w:r>
      <w:r>
        <w:t xml:space="preserve"> </w:t>
      </w:r>
      <w:r>
        <w:t xml:space="preserve">and multiply the total by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3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2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3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133"/>
    <w:bookmarkStart w:id="135" w:name="def-summation"/>
    <w:p>
      <w:pPr>
        <w:pStyle w:val="FirstParagraph"/>
      </w:pPr>
      <w:r>
        <w:rPr>
          <w:b/>
          <w:bCs/>
        </w:rPr>
        <w:t xml:space="preserve">Definition 36 (Summation notation)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integers with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through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a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The numbers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are its lower and upper limits,</w:t>
      </w:r>
      <w:r>
        <w:t xml:space="preserve"> </w:t>
      </w:r>
      <w:r>
        <w:t xml:space="preserve">defined in the</w:t>
      </w:r>
      <w:r>
        <w:t xml:space="preserve"> </w:t>
      </w:r>
      <w:hyperlink r:id="rId134">
        <w:r>
          <w:rPr>
            <w:rStyle w:val="Hyperlink"/>
          </w:rPr>
          <w:t xml:space="preserve">notation for limits of a sum</w:t>
        </w:r>
      </w:hyperlink>
      <w:r>
        <w:t xml:space="preserve">.</w:t>
      </w:r>
    </w:p>
    <w:bookmarkEnd w:id="135"/>
    <w:bookmarkStart w:id="136" w:name="def-summation-index"/>
    <w:p>
      <w:pPr>
        <w:pStyle w:val="BodyText"/>
      </w:pPr>
      <w:r>
        <w:rPr>
          <w:b/>
          <w:bCs/>
        </w:rPr>
        <w:t xml:space="preserve">Definition 37 (Index of a sum)</w:t>
      </w:r>
      <w:r>
        <w:t xml:space="preserve"> </w:t>
      </w:r>
      <w:r>
        <w:t xml:space="preserve">The variable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(</w:t>
      </w:r>
      <w:hyperlink w:anchor="def-summation">
        <w:r>
          <w:rPr>
            <w:rStyle w:val="Hyperlink"/>
          </w:rPr>
          <w:t xml:space="preserve">Definition 36</w:t>
        </w:r>
      </w:hyperlink>
      <w:r>
        <w:t xml:space="preserve">) is the</w:t>
      </w:r>
      <w:r>
        <w:t xml:space="preserve"> </w:t>
      </w:r>
      <w:r>
        <w:rPr>
          <w:b/>
          <w:bCs/>
        </w:rPr>
        <w:t xml:space="preserve">index</w:t>
      </w:r>
      <w:r>
        <w:t xml:space="preserve"> </w:t>
      </w:r>
      <w:r>
        <w:t xml:space="preserve">of the sum.</w:t>
      </w:r>
    </w:p>
    <w:bookmarkEnd w:id="136"/>
    <w:bookmarkStart w:id="137" w:name="rem-summation-index"/>
    <w:p>
      <w:pPr>
        <w:pStyle w:val="BodyText"/>
      </w:pPr>
      <w:r>
        <w:rPr>
          <w:i/>
          <w:iCs/>
        </w:rPr>
        <w:t xml:space="preserve">Remark 12</w:t>
      </w:r>
      <w:r>
        <w:t xml:space="preserve"> (The index is a placeholder). </w:t>
      </w:r>
      <w:r>
        <w:t xml:space="preserve">The name of the index does not change the sum: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are the same number.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j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37"/>
    <w:bookmarkStart w:id="138" w:name="def-empty-sum"/>
    <w:p>
      <w:pPr>
        <w:pStyle w:val="FirstParagraph"/>
      </w:pPr>
      <w:r>
        <w:rPr>
          <w:b/>
          <w:bCs/>
        </w:rPr>
        <w:t xml:space="preserve">Definition 38 (Empty sum)</w:t>
      </w:r>
      <w:r>
        <w:t xml:space="preserve"> </w:t>
      </w:r>
      <w:r>
        <w:t xml:space="preserve">When the upper limit is less than the lower limit (</w:t>
      </w:r>
      <m:oMath>
        <m:r>
          <m:t>n</m:t>
        </m:r>
        <m:r>
          <m:rPr>
            <m:sty m:val="p"/>
          </m:rPr>
          <m:t>&lt;</m:t>
        </m:r>
        <m:r>
          <m:t>m</m:t>
        </m:r>
      </m:oMath>
      <w:r>
        <w:t xml:space="preserve">),</w:t>
      </w:r>
      <w:r>
        <w:t xml:space="preserve"> </w:t>
      </w:r>
      <w:r>
        <w:t xml:space="preserve">the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has no terms.</w:t>
      </w:r>
      <w:r>
        <w:t xml:space="preserve"> </w:t>
      </w:r>
      <w:r>
        <w:t xml:space="preserve">By convention, such an</w:t>
      </w:r>
      <w:r>
        <w:t xml:space="preserve"> </w:t>
      </w:r>
      <w:r>
        <w:rPr>
          <w:b/>
          <w:bCs/>
        </w:rPr>
        <w:t xml:space="preserve">empty sum</w:t>
      </w:r>
      <w:r>
        <w:t xml:space="preserve"> </w:t>
      </w:r>
      <w:r>
        <w:t xml:space="preserve">equals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0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38"/>
    <w:bookmarkStart w:id="139" w:name="exr-sum-rules"/>
    <w:p>
      <w:pPr>
        <w:pStyle w:val="BodyText"/>
      </w:pPr>
      <w:r>
        <w:rPr>
          <w:b/>
          <w:bCs/>
        </w:rPr>
        <w:t xml:space="preserve">Exercise 6 (Rearrange a sum)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number, and 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Using</w:t>
      </w:r>
      <w:r>
        <w:t xml:space="preserve"> </w:t>
      </w:r>
      <w:hyperlink w:anchor="def-summation">
        <w:r>
          <w:rPr>
            <w:rStyle w:val="Hyperlink"/>
          </w:rPr>
          <w:t xml:space="preserve">Definition 36</w:t>
        </w:r>
      </w:hyperlink>
      <w:r>
        <w:t xml:space="preserve"> </w:t>
      </w:r>
      <w:r>
        <w:t xml:space="preserve">and the rules of algebra above, show that:</w:t>
      </w:r>
    </w:p>
    <w:p>
      <w:pPr>
        <w:pStyle w:val="Compact"/>
        <w:numPr>
          <w:ilvl w:val="0"/>
          <w:numId w:val="1028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c</m:t>
            </m:r>
          </m:e>
        </m:nary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;</w:t>
      </w:r>
    </w:p>
    <w:p>
      <w:pPr>
        <w:pStyle w:val="Compact"/>
        <w:numPr>
          <w:ilvl w:val="0"/>
          <w:numId w:val="1028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FirstParagraph"/>
      </w:pPr>
      <w:r>
        <w:t xml:space="preserve">Does either argument depend on there being exactly three terms?</w:t>
      </w:r>
    </w:p>
    <w:bookmarkEnd w:id="139"/>
    <w:bookmarkStart w:id="140" w:name="sol-sum-rules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Each step below applies</w:t>
      </w:r>
      <w:r>
        <w:t xml:space="preserve"> </w:t>
      </w:r>
      <w:hyperlink w:anchor="def-summation">
        <w:r>
          <w:rPr>
            <w:rStyle w:val="Hyperlink"/>
          </w:rPr>
          <w:t xml:space="preserve">Definition 36</w:t>
        </w:r>
      </w:hyperlink>
      <w:r>
        <w:t xml:space="preserve">,</w:t>
      </w:r>
      <w:r>
        <w:t xml:space="preserve"> </w:t>
      </w:r>
      <w:r>
        <w:t xml:space="preserve">the distributive law 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),</w:t>
      </w:r>
      <w:r>
        <w:t xml:space="preserve"> </w:t>
      </w:r>
      <w:r>
        <w:t xml:space="preserve">or the commutative and associative laws of addition</w:t>
      </w:r>
      <w:r>
        <w:t xml:space="preserve"> </w:t>
      </w:r>
      <w:r>
        <w:t xml:space="preserve">(</w:t>
      </w:r>
      <w:hyperlink w:anchor="thm-sum-symmetric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12</w:t>
        </w:r>
      </w:hyperlink>
      <w:r>
        <w:t xml:space="preserve">).</w:t>
      </w:r>
    </w:p>
    <w:p>
      <w:pPr>
        <w:numPr>
          <w:ilvl w:val="0"/>
          <w:numId w:val="1029"/>
        </w:numPr>
      </w:pPr>
      <w:r>
        <w:t xml:space="preserve">Expand the sum, then factor out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numPr>
          <w:ilvl w:val="0"/>
          <w:numId w:val="1029"/>
        </w:numPr>
      </w:pPr>
      <w:r>
        <w:t xml:space="preserve">Expand the sum, then regroup the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pStyle w:val="FirstParagraph"/>
      </w:pPr>
      <w:r>
        <w:t xml:space="preserve">Neither argument uses the number of terms:</w:t>
      </w:r>
      <w:r>
        <w:t xml:space="preserve"> </w:t>
      </w:r>
      <w:r>
        <w:t xml:space="preserve">the same steps work for any lower and upper limits.</w:t>
      </w:r>
    </w:p>
    <w:bookmarkEnd w:id="140"/>
    <w:bookmarkStart w:id="141" w:name="thm-sum-constant-factor"/>
    <w:p>
      <w:pPr>
        <w:pStyle w:val="BodyText"/>
      </w:pPr>
      <w:r>
        <w:rPr>
          <w:b/>
          <w:bCs/>
        </w:rPr>
        <w:t xml:space="preserve">Theorem 19 (A constant factor comes out of a sum)</w:t>
      </w:r>
      <w:r>
        <w:t xml:space="preserve"> </w:t>
      </w:r>
      <w:r>
        <w:t xml:space="preserve">For any number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c</m:t>
              </m:r>
            </m:e>
          </m:nary>
          <m:r>
            <m:t> 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c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1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6</w:t>
        </w:r>
      </w:hyperlink>
      <w:r>
        <w:t xml:space="preserve">, part 1.</w:t>
      </w:r>
    </w:p>
    <w:bookmarkStart w:id="142" w:name="thm-sum-of-sums"/>
    <w:p>
      <w:pPr>
        <w:pStyle w:val="BodyText"/>
      </w:pPr>
      <w:r>
        <w:rPr>
          <w:b/>
          <w:bCs/>
        </w:rPr>
        <w:t xml:space="preserve">Theorem 20 (A sum of sums splits)</w:t>
      </w:r>
      <w:r>
        <w:t xml:space="preserve"> </w:t>
      </w:r>
      <w:r>
        <w:t xml:space="preserve">For any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1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6</w:t>
        </w:r>
      </w:hyperlink>
      <w:r>
        <w:t xml:space="preserve">, part 2.</w:t>
      </w:r>
    </w:p>
    <w:bookmarkStart w:id="143" w:name="exr-sum-over-set"/>
    <w:p>
      <w:pPr>
        <w:pStyle w:val="BodyText"/>
      </w:pPr>
      <w:r>
        <w:rPr>
          <w:b/>
          <w:bCs/>
        </w:rPr>
        <w:t xml:space="preserve">Exercise 7 (Sum over a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means: add up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30"/>
        </w:numPr>
      </w:pPr>
      <w:r>
        <w:t xml:space="preserve">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symbol,</w:t>
      </w:r>
      <w:r>
        <w:t xml:space="preserve"> </w:t>
      </w:r>
      <w:r>
        <w:t xml:space="preserve">and compute its value.</w:t>
      </w:r>
    </w:p>
    <w:p>
      <w:pPr>
        <w:pStyle w:val="Compact"/>
        <w:numPr>
          <w:ilvl w:val="0"/>
          <w:numId w:val="1030"/>
        </w:numPr>
      </w:pPr>
      <w:r>
        <w:t xml:space="preserve">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a different order,</w:t>
      </w:r>
      <w:r>
        <w:t xml:space="preserve"> </w:t>
      </w:r>
      <w:r>
        <w:t xml:space="preserve">and add up the same terms in that order.</w:t>
      </w:r>
      <w:r>
        <w:t xml:space="preserve"> </w:t>
      </w:r>
      <w:r>
        <w:t xml:space="preserve">Is the total the same?</w:t>
      </w:r>
    </w:p>
    <w:bookmarkEnd w:id="143"/>
    <w:bookmarkStart w:id="144" w:name="sol-sum-over-set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</w:p>
    <w:p>
      <w:pPr>
        <w:numPr>
          <w:ilvl w:val="0"/>
          <w:numId w:val="1031"/>
        </w:numPr>
      </w:pPr>
      <w:r>
        <w:t xml:space="preserve">Replace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each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A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31"/>
        </w:numPr>
      </w:pPr>
      <w:r>
        <w:t xml:space="preserve">In the order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, the terms are</w:t>
      </w:r>
      <w:r>
        <w:t xml:space="preserve"> </w:t>
      </w:r>
      <m:oMath>
        <m:r>
          <m:t>25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.</w:t>
      </w:r>
      <w:r>
        <w:t xml:space="preserve"> </w:t>
      </w:r>
      <w:r>
        <w:t xml:space="preserve">Their total is</w:t>
      </w:r>
      <w:r>
        <w:t xml:space="preserve"> </w:t>
      </w:r>
      <m:oMath>
        <m:r>
          <m:t>25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30</m:t>
        </m:r>
      </m:oMath>
      <w:r>
        <w:t xml:space="preserve">.</w:t>
      </w:r>
      <w:r>
        <w:t xml:space="preserve"> </w:t>
      </w:r>
      <w:r>
        <w:t xml:space="preserve">The total is the same,</w:t>
      </w:r>
      <w:r>
        <w:t xml:space="preserve"> </w:t>
      </w:r>
      <w:r>
        <w:t xml:space="preserve">because addition does not depend on the order of the terms.</w:t>
      </w:r>
    </w:p>
    <w:bookmarkEnd w:id="144"/>
    <w:bookmarkStart w:id="147" w:name="def-sum-over-set"/>
    <w:p>
      <w:pPr>
        <w:pStyle w:val="FirstParagraph"/>
      </w:pPr>
      <w:r>
        <w:rPr>
          <w:b/>
          <w:bCs/>
        </w:rPr>
        <w:t xml:space="preserve">Definition 39 (Sum over a finite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r:id="rId145">
        <w:r>
          <w:rPr>
            <w:rStyle w:val="Hyperlink"/>
          </w:rPr>
          <w:t xml:space="preserve">finite</w:t>
        </w:r>
      </w:hyperlink>
      <w:r>
        <w:t xml:space="preserve"> </w:t>
      </w:r>
      <w:hyperlink r:id="rId146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different elements.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4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 gives a number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 of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over</w:t>
      </w:r>
      <w:r>
        <w:rPr>
          <w:b/>
          <w:bCs/>
        </w:rP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elements, the sum has no terms,</w:t>
      </w:r>
      <w:r>
        <w:t xml:space="preserve"> </w:t>
      </w:r>
      <w:r>
        <w:t xml:space="preserve">and by convention it equals</w:t>
      </w:r>
      <w:r>
        <w:t xml:space="preserve"> </w:t>
      </w:r>
      <m:oMath>
        <m:r>
          <m:t>0</m:t>
        </m:r>
      </m:oMath>
      <w:r>
        <w:t xml:space="preserve">.</w:t>
      </w:r>
    </w:p>
    <w:bookmarkEnd w:id="147"/>
    <w:bookmarkStart w:id="148" w:name="rem-sum-over-set-order"/>
    <w:p>
      <w:pPr>
        <w:pStyle w:val="BodyText"/>
      </w:pPr>
      <w:r>
        <w:rPr>
          <w:i/>
          <w:iCs/>
        </w:rPr>
        <w:t xml:space="preserve">Remark 13</w:t>
      </w:r>
      <w:r>
        <w:t xml:space="preserve"> (The order of the terms does not matter). </w:t>
      </w:r>
      <w:r>
        <w:t xml:space="preserve">The order in which we 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change the sum.</w:t>
      </w:r>
      <w:r>
        <w:t xml:space="preserve"> </w:t>
      </w:r>
      <w:r>
        <w:t xml:space="preserve">The reason is that addition is commutative and associative:</w:t>
      </w:r>
      <w:r>
        <w:t xml:space="preserve"> </w:t>
      </w:r>
      <w:r>
        <w:t xml:space="preserve">we can reorder and regroup the terms of a finite sum</w:t>
      </w:r>
      <w:r>
        <w:t xml:space="preserve"> </w:t>
      </w:r>
      <w:r>
        <w:t xml:space="preserve">without changing the total.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9</m:t>
        </m:r>
        <m:r>
          <m:rPr>
            <m:sty m:val="p"/>
          </m:rPr>
          <m:t>=</m:t>
        </m:r>
        <m:r>
          <m:t>14</m:t>
        </m:r>
      </m:oMath>
      <w:r>
        <w:t xml:space="preserve">,</w:t>
      </w:r>
      <w:r>
        <w:t xml:space="preserve"> </w:t>
      </w:r>
      <w:r>
        <w:t xml:space="preserve">and 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9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14</m:t>
        </m:r>
      </m:oMath>
      <w:r>
        <w:t xml:space="preserve">.</w:t>
      </w:r>
      <w:r>
        <w:t xml:space="preserve"> </w:t>
      </w:r>
      <w:hyperlink w:anchor="exr-sum-over-set">
        <w:r>
          <w:rPr>
            <w:rStyle w:val="Hyperlink"/>
          </w:rPr>
          <w:t xml:space="preserve">Exercise 7</w:t>
        </w:r>
      </w:hyperlink>
      <w:r>
        <w:t xml:space="preserve">, part 2, shows another example.</w:t>
      </w:r>
    </w:p>
    <w:p>
      <w:pPr>
        <w:pStyle w:val="BodyText"/>
      </w:pP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this sum is the same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def-summation">
        <w:r>
          <w:rPr>
            <w:rStyle w:val="Hyperlink"/>
          </w:rPr>
          <w:t xml:space="preserve">Definition 36</w:t>
        </w:r>
      </w:hyperlink>
      <w:r>
        <w:t xml:space="preserve">.</w:t>
      </w:r>
    </w:p>
    <w:bookmarkEnd w:id="148"/>
    <w:bookmarkStart w:id="151" w:name="rem-sum-without-set"/>
    <w:p>
      <w:pPr>
        <w:pStyle w:val="BodyText"/>
      </w:pPr>
      <w:r>
        <w:rPr>
          <w:i/>
          <w:iCs/>
        </w:rPr>
        <w:t xml:space="preserve">Remark 14</w:t>
      </w:r>
      <w:r>
        <w:t xml:space="preserve"> (Leaving the set out). </w:t>
      </w:r>
      <w:r>
        <w:t xml:space="preserve">Some authors leave the set out and 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This shorthand means the sum over every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49">
        <w:r>
          <w:rPr>
            <w:rStyle w:val="Hyperlink"/>
          </w:rPr>
          <w:t xml:space="preserve">range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outcome of one roll of a six-sided die,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these notes, we write the set out in full</w:t>
      </w:r>
      <w:r>
        <w:t xml:space="preserve"> </w:t>
      </w:r>
      <w:r>
        <w:t xml:space="preserve">(see</w:t>
      </w:r>
      <w:r>
        <w:t xml:space="preserve"> </w:t>
      </w:r>
      <w:hyperlink r:id="rId150">
        <w:r>
          <w:rPr>
            <w:rStyle w:val="Hyperlink"/>
          </w:rPr>
          <w:t xml:space="preserve">Notational shorthands</w:t>
        </w:r>
      </w:hyperlink>
      <w:r>
        <w:t xml:space="preserve">).</w:t>
      </w:r>
    </w:p>
    <w:bookmarkEnd w:id="151"/>
    <w:bookmarkStart w:id="152" w:name="exm-sum-over-empty-set"/>
    <w:p>
      <w:pPr>
        <w:pStyle w:val="BodyText"/>
      </w:pPr>
      <w:r>
        <w:rPr>
          <w:b/>
          <w:bCs/>
        </w:rPr>
        <w:t xml:space="preserve">Example 27 (A sum over the empty set)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/>
            </m:d>
            <m:r>
              <m:t>​</m:t>
            </m:r>
          </m:sub>
          <m:sup>
            <m:r>
              <m:t>​</m:t>
            </m:r>
          </m:sup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2"/>
    <w:bookmarkEnd w:id="153"/>
    <w:bookmarkStart w:id="176" w:name="quotients"/>
    <w:p>
      <w:pPr>
        <w:pStyle w:val="Heading2"/>
      </w:pPr>
      <w:r>
        <w:t xml:space="preserve">13 Quotients</w:t>
      </w:r>
    </w:p>
    <w:bookmarkStart w:id="154" w:name="def-quotient"/>
    <w:p>
      <w:pPr>
        <w:pStyle w:val="FirstParagraph"/>
      </w:pPr>
      <w:r>
        <w:rPr>
          <w:b/>
          <w:bCs/>
        </w:rPr>
        <w:t xml:space="preserve">Definition 40 (Quotient)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quotient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result of dividing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</m:oMath>
      </m:oMathPara>
    </w:p>
    <w:bookmarkEnd w:id="154"/>
    <w:bookmarkStart w:id="155" w:name="def-fraction"/>
    <w:p>
      <w:pPr>
        <w:pStyle w:val="FirstParagraph"/>
      </w:pPr>
      <w:r>
        <w:rPr>
          <w:b/>
          <w:bCs/>
        </w:rPr>
        <w:t xml:space="preserve">Definition 41 (Fraction)</w:t>
      </w:r>
      <w:r>
        <w:t xml:space="preserve"> </w:t>
      </w:r>
      <w:r>
        <w:t xml:space="preserve">A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quotient">
        <w:r>
          <w:rPr>
            <w:rStyle w:val="Hyperlink"/>
          </w:rPr>
          <w:t xml:space="preserve">Definition 40</w:t>
        </w:r>
      </w:hyperlink>
      <w:r>
        <w:t xml:space="preserve">) is also called a</w:t>
      </w:r>
      <w:r>
        <w:t xml:space="preserve"> </w:t>
      </w:r>
      <w:r>
        <w:rPr>
          <w:b/>
          <w:bCs/>
        </w:rPr>
        <w:t xml:space="preserve">fraction</w:t>
      </w:r>
      <w:r>
        <w:t xml:space="preserve">.</w:t>
      </w:r>
    </w:p>
    <w:bookmarkEnd w:id="155"/>
    <w:bookmarkStart w:id="156" w:name="def-numerator"/>
    <w:p>
      <w:pPr>
        <w:pStyle w:val="BodyText"/>
      </w:pPr>
      <w:r>
        <w:rPr>
          <w:b/>
          <w:bCs/>
        </w:rPr>
        <w:t xml:space="preserve">Definition 42 (Numerator)</w:t>
      </w:r>
      <w:r>
        <w:t xml:space="preserve"> </w:t>
      </w:r>
      <w:r>
        <w:t xml:space="preserve">In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fraction">
        <w:r>
          <w:rPr>
            <w:rStyle w:val="Hyperlink"/>
          </w:rPr>
          <w:t xml:space="preserve">Definition 41</w:t>
        </w:r>
      </w:hyperlink>
      <w:r>
        <w:t xml:space="preserve">),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numerator</w:t>
      </w:r>
      <w:r>
        <w:t xml:space="preserve">.</w:t>
      </w:r>
    </w:p>
    <w:bookmarkEnd w:id="156"/>
    <w:bookmarkStart w:id="157" w:name="def-denominator"/>
    <w:p>
      <w:pPr>
        <w:pStyle w:val="BodyText"/>
      </w:pPr>
      <w:r>
        <w:rPr>
          <w:b/>
          <w:bCs/>
        </w:rPr>
        <w:t xml:space="preserve">Definition 43 (Denominator)</w:t>
      </w:r>
      <w:r>
        <w:t xml:space="preserve"> </w:t>
      </w:r>
      <w:r>
        <w:t xml:space="preserve">In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fraction">
        <w:r>
          <w:rPr>
            <w:rStyle w:val="Hyperlink"/>
          </w:rPr>
          <w:t xml:space="preserve">Definition 41</w:t>
        </w:r>
      </w:hyperlink>
      <w:r>
        <w:t xml:space="preserve">),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denominator</w:t>
      </w:r>
      <w:r>
        <w:t xml:space="preserve">.</w:t>
      </w:r>
    </w:p>
    <w:bookmarkEnd w:id="157"/>
    <w:bookmarkStart w:id="158" w:name="exm-fraction"/>
    <w:p>
      <w:pPr>
        <w:pStyle w:val="BodyText"/>
      </w:pPr>
      <w:r>
        <w:rPr>
          <w:b/>
          <w:bCs/>
        </w:rPr>
        <w:t xml:space="preserve">Example 28 (Numerator and denominator of a fraction)</w:t>
      </w:r>
      <w:r>
        <w:t xml:space="preserve"> </w:t>
      </w: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has numerator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and denominator</w:t>
      </w:r>
      <w:r>
        <w:t xml:space="preserve"> </w:t>
      </w:r>
      <m:oMath>
        <m:r>
          <m:t>4</m:t>
        </m:r>
      </m:oMath>
      <w:r>
        <w:t xml:space="preserve">.</w:t>
      </w:r>
    </w:p>
    <w:bookmarkEnd w:id="158"/>
    <w:bookmarkStart w:id="159" w:name="exm-quotient"/>
    <w:p>
      <w:pPr>
        <w:pStyle w:val="BodyText"/>
      </w:pPr>
      <w:r>
        <w:rPr>
          <w:b/>
          <w:bCs/>
        </w:rPr>
        <w:t xml:space="preserve">Example 29 (A quotient)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1.5</m:t>
        </m:r>
      </m:oMath>
      <w:r>
        <w:t xml:space="preserve">.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undefined,</w:t>
      </w:r>
      <w:r>
        <w:t xml:space="preserve"> </w:t>
      </w:r>
      <w:r>
        <w:t xml:space="preserve">because</w:t>
      </w:r>
      <w:r>
        <w:t xml:space="preserve"> </w:t>
      </w:r>
      <w:hyperlink w:anchor="def-quotient">
        <w:r>
          <w:rPr>
            <w:rStyle w:val="Hyperlink"/>
          </w:rPr>
          <w:t xml:space="preserve">Definition 40</w:t>
        </w:r>
      </w:hyperlink>
      <w:r>
        <w:t xml:space="preserve"> </w:t>
      </w:r>
      <w:r>
        <w:t xml:space="preserve">requires a nonzero denominator.</w:t>
      </w:r>
    </w:p>
    <w:bookmarkEnd w:id="159"/>
    <w:bookmarkStart w:id="160" w:name="def-follow-up"/>
    <w:p>
      <w:pPr>
        <w:pStyle w:val="BodyText"/>
      </w:pPr>
      <w:r>
        <w:rPr>
          <w:b/>
          <w:bCs/>
        </w:rPr>
        <w:t xml:space="preserve">Definition 44 (Follow-up)</w:t>
      </w:r>
      <w:r>
        <w:t xml:space="preserve"> </w:t>
      </w:r>
      <w:r>
        <w:t xml:space="preserve">In a study that observes participants over time,</w:t>
      </w:r>
      <w:r>
        <w:t xml:space="preserve"> </w:t>
      </w:r>
      <w:r>
        <w:t xml:space="preserve">a participant’s</w:t>
      </w:r>
      <w:r>
        <w:t xml:space="preserve"> </w:t>
      </w:r>
      <w:r>
        <w:rPr>
          <w:b/>
          <w:bCs/>
        </w:rPr>
        <w:t xml:space="preserve">follow-up</w:t>
      </w:r>
      <w:r>
        <w:t xml:space="preserve"> </w:t>
      </w:r>
      <w:r>
        <w:t xml:space="preserve">is the length of time the study observes that participant.</w:t>
      </w:r>
    </w:p>
    <w:bookmarkEnd w:id="160"/>
    <w:bookmarkStart w:id="161" w:name="def-person-years"/>
    <w:p>
      <w:pPr>
        <w:pStyle w:val="BodyText"/>
      </w:pPr>
      <w:r>
        <w:rPr>
          <w:b/>
          <w:bCs/>
        </w:rPr>
        <w:t xml:space="preserve">Definition 45 (Person-years)</w:t>
      </w:r>
      <w:r>
        <w:t xml:space="preserve"> </w:t>
      </w:r>
      <w:r>
        <w:t xml:space="preserve">In a study that observes participants over time,</w:t>
      </w:r>
      <w:r>
        <w:t xml:space="preserve"> </w:t>
      </w:r>
      <w:r>
        <w:t xml:space="preserve">the study’s</w:t>
      </w:r>
      <w:r>
        <w:t xml:space="preserve"> </w:t>
      </w:r>
      <w:r>
        <w:rPr>
          <w:b/>
          <w:bCs/>
        </w:rPr>
        <w:t xml:space="preserve">person-years</w:t>
      </w:r>
      <w:r>
        <w:t xml:space="preserve"> </w:t>
      </w:r>
      <w:r>
        <w:t xml:space="preserve">are the sum of the follow-up times (</w:t>
      </w:r>
      <w:hyperlink w:anchor="def-follow-up">
        <w:r>
          <w:rPr>
            <w:rStyle w:val="Hyperlink"/>
          </w:rPr>
          <w:t xml:space="preserve">Definition 44</w:t>
        </w:r>
      </w:hyperlink>
      <w:r>
        <w:t xml:space="preserve">) of all participants,</w:t>
      </w:r>
      <w:r>
        <w:t xml:space="preserve"> </w:t>
      </w:r>
      <w:r>
        <w:t xml:space="preserve">measured in years.</w:t>
      </w:r>
    </w:p>
    <w:bookmarkEnd w:id="161"/>
    <w:bookmarkStart w:id="162" w:name="exm-person-years"/>
    <w:p>
      <w:pPr>
        <w:pStyle w:val="BodyText"/>
      </w:pPr>
      <w:r>
        <w:rPr>
          <w:b/>
          <w:bCs/>
        </w:rPr>
        <w:t xml:space="preserve">Example 30 (Counting person-years)</w:t>
      </w:r>
      <w:r>
        <w:t xml:space="preserve"> </w:t>
      </w:r>
      <w:r>
        <w:t xml:space="preserve">If</w:t>
      </w:r>
      <w:r>
        <w:t xml:space="preserve"> </w:t>
      </w:r>
      <m:oMath>
        <m:r>
          <m:t>10</m:t>
        </m:r>
      </m:oMath>
      <w:r>
        <w:t xml:space="preserve"> </w:t>
      </w:r>
      <w:r>
        <w:t xml:space="preserve">people are each followed for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years,</w:t>
      </w:r>
      <w:r>
        <w:t xml:space="preserve"> </w:t>
      </w:r>
      <w:r>
        <w:t xml:space="preserve">the study has</w:t>
      </w:r>
      <w:r>
        <w:t xml:space="preserve"> </w:t>
      </w:r>
      <m:oMath>
        <m:r>
          <m:t>10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person-years.</w:t>
      </w:r>
      <w:r>
        <w:t xml:space="preserve"> </w:t>
      </w:r>
      <w:r>
        <w:t xml:space="preserve">If one person is followed 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years and another for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year,</w:t>
      </w:r>
      <w:r>
        <w:t xml:space="preserve"> </w:t>
      </w:r>
      <w:r>
        <w:t xml:space="preserve">the study has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3.5</m:t>
        </m:r>
      </m:oMath>
      <w:r>
        <w:t xml:space="preserve"> </w:t>
      </w:r>
      <w:r>
        <w:t xml:space="preserve">person-years.</w:t>
      </w:r>
    </w:p>
    <w:bookmarkEnd w:id="162"/>
    <w:bookmarkStart w:id="163" w:name="def-rate"/>
    <w:p>
      <w:pPr>
        <w:pStyle w:val="BodyText"/>
      </w:pPr>
      <w:r>
        <w:rPr>
          <w:b/>
          <w:bCs/>
        </w:rPr>
        <w:t xml:space="preserve">Definition 46 (Rate)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rate</w:t>
      </w:r>
      <w:r>
        <w:t xml:space="preserve"> </w:t>
      </w:r>
      <w:r>
        <w:t xml:space="preserve">is a quotient of two quantities,</w:t>
      </w:r>
      <w:r>
        <w:t xml:space="preserve"> </w:t>
      </w:r>
      <w:r>
        <w:t xml:space="preserve">usually with a denominator that measures time,</w:t>
      </w:r>
      <w:r>
        <w:t xml:space="preserve"> </w:t>
      </w:r>
      <w:r>
        <w:t xml:space="preserve">such as weeks or person-years of follow-up (</w:t>
      </w:r>
      <w:hyperlink w:anchor="def-person-years">
        <w:r>
          <w:rPr>
            <w:rStyle w:val="Hyperlink"/>
          </w:rPr>
          <w:t xml:space="preserve">Definition 45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new cases in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weeks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12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new cases per week,</w:t>
      </w:r>
      <w:r>
        <w:t xml:space="preserve"> </w:t>
      </w:r>
      <w:r>
        <w:t xml:space="preserve">and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cases over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person-years of follow-up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30</m:t>
            </m:r>
          </m:num>
          <m:den>
            <m:r>
              <m:t>10</m:t>
            </m:r>
            <m:r>
              <m:rPr>
                <m:sty m:val="p"/>
              </m:rPr>
              <m:t>,</m:t>
            </m:r>
            <m:r>
              <m:t>000</m:t>
            </m:r>
          </m:den>
        </m:f>
        <m:r>
          <m:rPr>
            <m:sty m:val="p"/>
          </m:rPr>
          <m:t>=</m:t>
        </m:r>
        <m:r>
          <m:t>0.003</m:t>
        </m:r>
      </m:oMath>
      <w:r>
        <w:t xml:space="preserve"> </w:t>
      </w:r>
      <w:r>
        <w:t xml:space="preserve">cases per person-year.</w:t>
      </w:r>
    </w:p>
    <w:bookmarkEnd w:id="163"/>
    <w:p>
      <w:pPr>
        <w:pStyle w:val="BodyText"/>
      </w:pPr>
      <w:r>
        <w:t xml:space="preserve">cf. </w:t>
      </w:r>
      <w:hyperlink r:id="rId164">
        <w:r>
          <w:rPr>
            <w:rStyle w:val="Hyperlink"/>
          </w:rPr>
          <w:t xml:space="preserve">https://en.wikipedia.org/wiki/Rate_(mathematics)</w:t>
        </w:r>
      </w:hyperlink>
    </w:p>
    <w:bookmarkStart w:id="166" w:name="def-ratio"/>
    <w:p>
      <w:pPr>
        <w:pStyle w:val="BodyText"/>
      </w:pPr>
      <w:r>
        <w:rPr>
          <w:b/>
          <w:bCs/>
        </w:rPr>
        <w:t xml:space="preserve">Definition 47 (Ratios)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</w:t>
      </w:r>
      <w:r>
        <w:t xml:space="preserve"> </w:t>
      </w:r>
      <w:r>
        <w:t xml:space="preserve">is a quotient in which the numerator and denominator are measured using the same unit scales.</w:t>
      </w:r>
    </w:p>
    <w:p>
      <w:pPr>
        <w:pStyle w:val="BodyText"/>
      </w:pPr>
      <w:r>
        <w:t xml:space="preserve">cf. </w:t>
      </w:r>
      <w:hyperlink r:id="rId165">
        <w:r>
          <w:rPr>
            <w:rStyle w:val="Hyperlink"/>
          </w:rPr>
          <w:t xml:space="preserve">https://en.wikipedia.org/wiki/Ratio</w:t>
        </w:r>
      </w:hyperlink>
    </w:p>
    <w:bookmarkEnd w:id="166"/>
    <w:bookmarkStart w:id="167" w:name="exm-ratio"/>
    <w:p>
      <w:pPr>
        <w:pStyle w:val="BodyText"/>
      </w:pPr>
      <w:r>
        <w:rPr>
          <w:b/>
          <w:bCs/>
        </w:rPr>
        <w:t xml:space="preserve">Example 31 (A ratio, and a quotient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2"/>
        </w:numPr>
      </w:pPr>
      <w:r>
        <w:t xml:space="preserve">A board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 long and one</w:t>
      </w:r>
      <w:r>
        <w:t xml:space="preserve"> </w:t>
      </w:r>
      <m:oMath>
        <m:r>
          <m:t>75</m:t>
        </m:r>
      </m:oMath>
      <w:r>
        <w:t xml:space="preserve"> </w:t>
      </w:r>
      <w:r>
        <w:t xml:space="preserve">cm long have length ratio</w:t>
      </w:r>
      <w:r>
        <w:t xml:space="preserve"> </w:t>
      </w:r>
      <m:oMath>
        <m:f>
          <m:fPr>
            <m:type m:val="lin"/>
          </m:fPr>
          <m:num>
            <m:r>
              <m:t>150</m:t>
            </m:r>
            <m:r>
              <m:rPr>
                <m:nor/>
                <m:sty m:val="p"/>
              </m:rPr>
              <m:t> cm</m:t>
            </m:r>
          </m:num>
          <m:den>
            <m:r>
              <m:t>75</m:t>
            </m:r>
            <m:r>
              <m:rPr>
                <m:nor/>
                <m:sty m:val="p"/>
              </m:rPr>
              <m:t> cm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both lengths are in centimeters, so the units cancel and the ratio has none.</w:t>
      </w:r>
    </w:p>
    <w:p>
      <w:pPr>
        <w:pStyle w:val="Compact"/>
        <w:numPr>
          <w:ilvl w:val="0"/>
          <w:numId w:val="1032"/>
        </w:numPr>
      </w:pPr>
      <w:r>
        <w:t xml:space="preserve">A sample of mass</w:t>
      </w:r>
      <w:r>
        <w:t xml:space="preserve"> </w:t>
      </w:r>
      <m:oMath>
        <m:r>
          <m:t>300</m:t>
        </m:r>
      </m:oMath>
      <w:r>
        <w:t xml:space="preserve"> </w:t>
      </w:r>
      <w:r>
        <w:t xml:space="preserve">g and volume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gives the quotient</w:t>
      </w:r>
      <w:r>
        <w:t xml:space="preserve"> </w:t>
      </w:r>
      <m:oMath>
        <m:f>
          <m:fPr>
            <m:type m:val="lin"/>
          </m:fPr>
          <m:num>
            <m:r>
              <m:t>300</m:t>
            </m:r>
            <m:r>
              <m:rPr>
                <m:nor/>
                <m:sty m:val="p"/>
              </m:rPr>
              <m:t> g</m:t>
            </m:r>
          </m:num>
          <m:den>
            <m:r>
              <m:t>150</m:t>
            </m:r>
            <m:sSup>
              <m:e>
                <m:r>
                  <m:rPr>
                    <m:nor/>
                    <m:sty m:val="p"/>
                  </m:rPr>
                  <m:t> cm</m:t>
                </m:r>
              </m:e>
              <m:sup>
                <m:r>
                  <m:t>3</m:t>
                </m:r>
              </m:sup>
            </m:sSup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 per 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, its density.</w:t>
      </w:r>
      <w:r>
        <w:t xml:space="preserve"> </w:t>
      </w:r>
      <w:r>
        <w:t xml:space="preserve">The numerator and denominator are in different units,</w:t>
      </w:r>
      <w:r>
        <w:t xml:space="preserve"> </w:t>
      </w:r>
      <w:r>
        <w:t xml:space="preserve">so this quotient is not a ratio.</w:t>
      </w:r>
    </w:p>
    <w:bookmarkEnd w:id="167"/>
    <w:bookmarkStart w:id="170" w:name="def-proportion"/>
    <w:p>
      <w:pPr>
        <w:pStyle w:val="FirstParagraph"/>
      </w:pPr>
      <w:r>
        <w:rPr>
          <w:b/>
          <w:bCs/>
        </w:rPr>
        <w:t xml:space="preserve">Definition 48 (Proportion)</w:t>
      </w:r>
      <w:r>
        <w:t xml:space="preserve"> </w:t>
      </w:r>
      <w:r>
        <w:t xml:space="preserve">In statistics, a</w:t>
      </w:r>
      <w:r>
        <w:t xml:space="preserve"> </w:t>
      </w:r>
      <w:r>
        <w:rPr>
          <w:b/>
          <w:bCs/>
        </w:rPr>
        <w:t xml:space="preserve">proportion</w:t>
      </w:r>
      <w:r>
        <w:t xml:space="preserve"> </w:t>
      </w:r>
      <w:r>
        <w:t xml:space="preserve">typically means a ratio where the numerator represents</w:t>
      </w:r>
      <w:r>
        <w:t xml:space="preserve"> </w:t>
      </w:r>
      <w:r>
        <w:t xml:space="preserve">a subset of the denominator.</w:t>
      </w:r>
    </w:p>
    <w:p>
      <w:pPr>
        <w:pStyle w:val="BodyText"/>
      </w:pPr>
      <w:r>
        <w:t xml:space="preserve">See</w:t>
      </w:r>
      <w:r>
        <w:t xml:space="preserve"> </w:t>
      </w:r>
      <w:hyperlink r:id="rId168">
        <w:r>
          <w:rPr>
            <w:rStyle w:val="Hyperlink"/>
          </w:rPr>
          <w:t xml:space="preserve">https://en.wikipedia.org/wiki/Population_proportion</w:t>
        </w:r>
      </w:hyperlink>
      <w:r>
        <w:t xml:space="preserve">.</w:t>
      </w:r>
    </w:p>
    <w:p>
      <w:pPr>
        <w:pStyle w:val="BodyText"/>
      </w:pPr>
      <w:r>
        <w:t xml:space="preserve">See also</w:t>
      </w:r>
      <w:r>
        <w:t xml:space="preserve"> </w:t>
      </w:r>
      <w:hyperlink r:id="rId169">
        <w:r>
          <w:rPr>
            <w:rStyle w:val="Hyperlink"/>
          </w:rPr>
          <w:t xml:space="preserve">https://en.wikipedia.org/wiki/Proportion_(mathematics)</w:t>
        </w:r>
      </w:hyperlink>
      <w:r>
        <w:t xml:space="preserve"> </w:t>
      </w:r>
      <w:r>
        <w:t xml:space="preserve">for other meanings.</w:t>
      </w:r>
    </w:p>
    <w:bookmarkEnd w:id="170"/>
    <w:bookmarkStart w:id="171" w:name="exm-proportion"/>
    <w:p>
      <w:pPr>
        <w:pStyle w:val="BodyText"/>
      </w:pPr>
      <w:r>
        <w:rPr>
          <w:b/>
          <w:bCs/>
        </w:rPr>
        <w:t xml:space="preserve">Example 32 (A proportion, and a ratio that is not one)</w:t>
      </w:r>
      <w:r>
        <w:t xml:space="preserve"> </w:t>
      </w:r>
      <w:r>
        <w:t xml:space="preserve">In a clinic with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patients,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of whom smoke:</w:t>
      </w:r>
    </w:p>
    <w:p>
      <w:pPr>
        <w:pStyle w:val="Compact"/>
        <w:numPr>
          <w:ilvl w:val="0"/>
          <w:numId w:val="1033"/>
        </w:numPr>
      </w:pPr>
      <w:r>
        <w:t xml:space="preserve">the proportion of patients who smoke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120</m:t>
            </m:r>
          </m:den>
        </m:f>
        <m:r>
          <m:rPr>
            <m:sty m:val="p"/>
          </m:rPr>
          <m:t>=</m:t>
        </m:r>
        <m:r>
          <m:t>0.25</m:t>
        </m:r>
      </m:oMath>
      <w:r>
        <w:t xml:space="preserve">:</w:t>
      </w:r>
      <w:r>
        <w:t xml:space="preserve"> </w:t>
      </w:r>
      <w:r>
        <w:t xml:space="preserve">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a subset of the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patients;</w:t>
      </w:r>
    </w:p>
    <w:p>
      <w:pPr>
        <w:pStyle w:val="Compact"/>
        <w:numPr>
          <w:ilvl w:val="0"/>
          <w:numId w:val="1033"/>
        </w:numPr>
      </w:pPr>
      <w:r>
        <w:t xml:space="preserve">the ratio of smokers to non-smokers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90</m:t>
            </m:r>
          </m:den>
        </m:f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Both counts are of patients, so this quotient is a ratio,</w:t>
      </w:r>
      <w:r>
        <w:t xml:space="preserve"> </w:t>
      </w:r>
      <w:r>
        <w:t xml:space="preserve">but it is not a proportion: 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not part of the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non-smokers.</w:t>
      </w:r>
    </w:p>
    <w:bookmarkEnd w:id="171"/>
    <w:bookmarkStart w:id="173" w:name="def-proportional"/>
    <w:p>
      <w:pPr>
        <w:pStyle w:val="FirstParagraph"/>
      </w:pPr>
      <w:r>
        <w:rPr>
          <w:b/>
          <w:bCs/>
        </w:rPr>
        <w:t xml:space="preserve">Definition 49 (Proportional)</w:t>
      </w:r>
      <w:r>
        <w:t xml:space="preserve"> </w:t>
      </w:r>
      <w:r>
        <w:t xml:space="preserve">Two functions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proportional</w:t>
      </w:r>
      <w:r>
        <w:t xml:space="preserve"> </w:t>
      </w:r>
      <w:r>
        <w:t xml:space="preserve">if</w:t>
      </w:r>
      <w:r>
        <w:t xml:space="preserve"> </w:t>
      </w:r>
      <w:r>
        <w:t xml:space="preserve">their ratio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(cf. </w:t>
      </w:r>
      <w:hyperlink r:id="rId172">
        <w:r>
          <w:rPr>
            <w:rStyle w:val="Hyperlink"/>
          </w:rPr>
          <w:t xml:space="preserve">https://en.wikipedia.org/wiki/Proportionality_(mathematics)</w:t>
        </w:r>
      </w:hyperlink>
      <w:r>
        <w:t xml:space="preserve">)</w:t>
      </w:r>
    </w:p>
    <w:bookmarkEnd w:id="173"/>
    <w:bookmarkStart w:id="174" w:name="exm-proportional"/>
    <w:p>
      <w:pPr>
        <w:pStyle w:val="BodyText"/>
      </w:pPr>
      <w:r>
        <w:rPr>
          <w:b/>
          <w:bCs/>
        </w:rPr>
        <w:t xml:space="preserve">Example 33 (Proportional and non-proportional functions)</w:t>
      </w:r>
      <w:r>
        <w:t xml:space="preserve"> </w:t>
      </w:r>
      <w:r>
        <w:t xml:space="preserve"> </w:t>
      </w:r>
    </w:p>
    <w:p>
      <w:pPr>
        <w:numPr>
          <w:ilvl w:val="0"/>
          <w:numId w:val="103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6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does not depend on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numPr>
          <w:ilvl w:val="0"/>
          <w:numId w:val="103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are not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174"/>
    <w:p>
      <w:pPr>
        <w:pStyle w:val="FirstParagraph"/>
      </w:pPr>
      <w:r>
        <w:t xml:space="preserve">Additional reference for elementary algebra:</w:t>
      </w:r>
      <w:r>
        <w:t xml:space="preserve"> </w:t>
      </w:r>
      <w:hyperlink r:id="rId175">
        <w:r>
          <w:rPr>
            <w:rStyle w:val="Hyperlink"/>
          </w:rPr>
          <w:t xml:space="preserve">https://en.wikipedia.org/wiki/Population_proportion#Mathematical_definition</w:t>
        </w:r>
      </w:hyperlink>
    </w:p>
    <w:bookmarkEnd w:id="176"/>
    <w:bookmarkStart w:id="194" w:name="sec-polynomials"/>
    <w:p>
      <w:pPr>
        <w:pStyle w:val="Heading2"/>
      </w:pPr>
      <w:r>
        <w:t xml:space="preserve">14 Polynomials</w:t>
      </w:r>
    </w:p>
    <w:bookmarkStart w:id="177" w:name="exr-polynomial-degree"/>
    <w:p>
      <w:pPr>
        <w:pStyle w:val="FirstParagraph"/>
      </w:pPr>
      <w:r>
        <w:rPr>
          <w:b/>
          <w:bCs/>
        </w:rPr>
        <w:t xml:space="preserve">Exercise 8 (Reading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35"/>
        </w:numPr>
      </w:pPr>
      <w:r>
        <w:t xml:space="preserve">Write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the form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sSup>
          <m:e>
            <m:r>
              <m:t>x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listing every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35"/>
        </w:numPr>
      </w:pPr>
      <w:r>
        <w:t xml:space="preserve">What is the degree of</w:t>
      </w:r>
      <w:r>
        <w:t xml:space="preserve"> </w:t>
      </w:r>
      <m:oMath>
        <m:r>
          <m:t>f</m:t>
        </m:r>
      </m:oMath>
      <w:r>
        <w:t xml:space="preserve">, and what is its leading coefficient?</w:t>
      </w:r>
    </w:p>
    <w:bookmarkEnd w:id="177"/>
    <w:bookmarkStart w:id="178" w:name="sol-polynomial-degree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</w:p>
    <w:p>
      <w:pPr>
        <w:numPr>
          <w:ilvl w:val="0"/>
          <w:numId w:val="1036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Powers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do not appear have coefficient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36"/>
        </w:numPr>
      </w:pPr>
      <w:r>
        <w:t xml:space="preserve">The highest power with a nonzero coefficient is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,</w:t>
      </w:r>
      <w:r>
        <w:t xml:space="preserve"> </w:t>
      </w:r>
      <w:r>
        <w:t xml:space="preserve">so the degree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 the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178"/>
    <w:bookmarkStart w:id="179" w:name="def-constant-function"/>
    <w:p>
      <w:pPr>
        <w:pStyle w:val="FirstParagraph"/>
      </w:pPr>
      <w:r>
        <w:rPr>
          <w:b/>
          <w:bCs/>
        </w:rPr>
        <w:t xml:space="preserve">Definition 50 (Constant function)</w:t>
      </w:r>
      <w:r>
        <w:t xml:space="preserve"> </w:t>
      </w:r>
      <w:r>
        <w:t xml:space="preserve">A</w:t>
      </w:r>
      <w:r>
        <w:t xml:space="preserve"> </w:t>
      </w:r>
      <w:hyperlink r:id="rId49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constant</w:t>
      </w:r>
      <w:r>
        <w:t xml:space="preserve"> </w:t>
      </w:r>
      <w:r>
        <w:t xml:space="preserve">if there is some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179"/>
    <w:bookmarkStart w:id="180" w:name="exm-constant-function"/>
    <w:p>
      <w:pPr>
        <w:pStyle w:val="BodyText"/>
      </w:pPr>
      <w:r>
        <w:rPr>
          <w:b/>
          <w:bCs/>
        </w:rPr>
        <w:t xml:space="preserve">Example 34 (Constant and non-constant functions)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7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constant,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37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constant: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80"/>
    <w:bookmarkStart w:id="181" w:name="def-polynomial"/>
    <w:p>
      <w:pPr>
        <w:pStyle w:val="FirstParagraph"/>
      </w:pPr>
      <w:r>
        <w:rPr>
          <w:b/>
          <w:bCs/>
        </w:rPr>
        <w:t xml:space="preserve">Definition 51 (Polynomial)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polynomial</w:t>
      </w:r>
      <w:r>
        <w:t xml:space="preserve"> </w:t>
      </w:r>
      <w:r>
        <w:t xml:space="preserve">(in one variable</w:t>
      </w:r>
      <w:r>
        <w:t xml:space="preserve"> </w:t>
      </w:r>
      <m:oMath>
        <m:r>
          <m:t>x</m:t>
        </m:r>
      </m:oMath>
      <w:r>
        <w:t xml:space="preserve">) is a</w:t>
      </w:r>
      <w:r>
        <w:t xml:space="preserve"> </w:t>
      </w:r>
      <w:hyperlink r:id="rId49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that can be written as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t>x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</m:oMath>
      </m:oMathPara>
    </w:p>
    <w:p>
      <w:pPr>
        <w:pStyle w:val="FirstParagraph"/>
      </w:pPr>
      <w:r>
        <w:t xml:space="preserve">for some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81"/>
    <w:bookmarkStart w:id="182" w:name="rem-polynomial-nonzero"/>
    <w:p>
      <w:pPr>
        <w:pStyle w:val="BodyText"/>
      </w:pPr>
      <w:r>
        <w:rPr>
          <w:i/>
          <w:iCs/>
        </w:rPr>
        <w:t xml:space="preserve">Remark 15</w:t>
      </w:r>
      <w:r>
        <w:t xml:space="preserve"> (Constant and zero polynomials). </w:t>
      </w: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is a polynomial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The requirement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means this definition covers nonzero polynomials only:</w:t>
      </w:r>
      <w:r>
        <w:t xml:space="preserve"> </w:t>
      </w:r>
      <w:r>
        <w:t xml:space="preserve">the zero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excluded here,</w:t>
      </w:r>
      <w:r>
        <w:t xml:space="preserve"> </w:t>
      </w:r>
      <w:r>
        <w:t xml:space="preserve">because it has no nonzero coefficient to serve as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182"/>
    <w:bookmarkStart w:id="183" w:name="def-polynomial-coefficient"/>
    <w:p>
      <w:pPr>
        <w:pStyle w:val="BodyText"/>
      </w:pPr>
      <w:r>
        <w:rPr>
          <w:b/>
          <w:bCs/>
        </w:rPr>
        <w:t xml:space="preserve">Definition 52 (Coefficients of a polynomial)</w:t>
      </w:r>
      <w:r>
        <w:t xml:space="preserve"> </w:t>
      </w:r>
      <w:r>
        <w:t xml:space="preserve">The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a polynomial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polynomial">
        <w:r>
          <w:rPr>
            <w:rStyle w:val="Hyperlink"/>
          </w:rPr>
          <w:t xml:space="preserve">Definition 51</w:t>
        </w:r>
      </w:hyperlink>
      <w:r>
        <w:t xml:space="preserve">) are the</w:t>
      </w:r>
      <w:r>
        <w:t xml:space="preserve"> </w:t>
      </w:r>
      <w:r>
        <w:rPr>
          <w:b/>
          <w:bCs/>
        </w:rPr>
        <w:t xml:space="preserve">coefficients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k</m:t>
            </m:r>
          </m:sup>
        </m:sSup>
      </m:oMath>
      <w:r>
        <w:t xml:space="preserve">.</w:t>
      </w:r>
    </w:p>
    <w:bookmarkEnd w:id="183"/>
    <w:bookmarkStart w:id="184" w:name="def-polynomial-degree"/>
    <w:p>
      <w:pPr>
        <w:pStyle w:val="BodyText"/>
      </w:pPr>
      <w:r>
        <w:rPr>
          <w:b/>
          <w:bCs/>
        </w:rPr>
        <w:t xml:space="preserve">Definition 53 (Degree of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degree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184"/>
    <w:bookmarkStart w:id="185" w:name="exm-polynomial-degree"/>
    <w:p>
      <w:pPr>
        <w:pStyle w:val="BodyText"/>
      </w:pPr>
      <w:r>
        <w:rPr>
          <w:b/>
          <w:bCs/>
        </w:rPr>
        <w:t xml:space="preserve">Example 35 (Degrees of some polynomials)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3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:</w:t>
      </w:r>
      <w:r>
        <w:t xml:space="preserve"> </w:t>
      </w:r>
      <w:r>
        <w:t xml:space="preserve">the degree is the highest power with a nonzero coefficient,</w:t>
      </w:r>
      <w:r>
        <w:t xml:space="preserve"> </w:t>
      </w:r>
      <w:r>
        <w:t xml:space="preserve">not the power in the first term written.</w:t>
      </w:r>
    </w:p>
    <w:p>
      <w:pPr>
        <w:pStyle w:val="Compact"/>
        <w:numPr>
          <w:ilvl w:val="0"/>
          <w:numId w:val="1038"/>
        </w:numPr>
      </w:pP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</w:t>
        </w:r>
      </w:hyperlink>
      <w:r>
        <w:t xml:space="preserve"> </w:t>
      </w:r>
      <w:r>
        <w:t xml:space="preserve">polynomial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0</m:t>
        </m:r>
      </m:oMath>
      <w:r>
        <w:t xml:space="preserve">.</w:t>
      </w:r>
    </w:p>
    <w:bookmarkEnd w:id="185"/>
    <w:bookmarkStart w:id="186" w:name="def-polynomial-leading-coefficient"/>
    <w:p>
      <w:pPr>
        <w:pStyle w:val="FirstParagraph"/>
      </w:pPr>
      <w:r>
        <w:rPr>
          <w:b/>
          <w:bCs/>
        </w:rPr>
        <w:t xml:space="preserve">Definition 54 (Leading coefficient)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leading coefficient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186"/>
    <w:bookmarkStart w:id="187" w:name="exm-leading-coefficient"/>
    <w:p>
      <w:pPr>
        <w:pStyle w:val="BodyText"/>
      </w:pPr>
      <w:r>
        <w:rPr>
          <w:b/>
          <w:bCs/>
        </w:rPr>
        <w:t xml:space="preserve">Example 36 (Leading coefficients)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9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so its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not the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written first.</w:t>
      </w:r>
    </w:p>
    <w:p>
      <w:pPr>
        <w:pStyle w:val="Compact"/>
        <w:numPr>
          <w:ilvl w:val="0"/>
          <w:numId w:val="1039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leading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187"/>
    <w:bookmarkStart w:id="189" w:name="def-quadratic-polynomial"/>
    <w:p>
      <w:pPr>
        <w:pStyle w:val="FirstParagraph"/>
      </w:pPr>
      <w:r>
        <w:rPr>
          <w:b/>
          <w:bCs/>
        </w:rPr>
        <w:t xml:space="preserve">Definition 55 (Quadratic polynomial)</w:t>
      </w:r>
      <w:r>
        <w:t xml:space="preserve"> </w:t>
      </w:r>
      <w:bookmarkStart w:id="188" w:name="def-quadratic-cubic"/>
      <w:bookmarkEnd w:id="188"/>
      <w:r>
        <w:t xml:space="preserve">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2</m:t>
            </m:r>
          </m:sub>
        </m:sSub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quadratic</w:t>
      </w:r>
      <w:r>
        <w:t xml:space="preserve"> </w:t>
      </w:r>
      <w:r>
        <w:t xml:space="preserve">polynomial.</w:t>
      </w:r>
    </w:p>
    <w:bookmarkEnd w:id="189"/>
    <w:bookmarkStart w:id="190" w:name="def-cubic-polynomial"/>
    <w:p>
      <w:pPr>
        <w:pStyle w:val="BodyText"/>
      </w:pPr>
      <w:r>
        <w:rPr>
          <w:b/>
          <w:bCs/>
        </w:rPr>
        <w:t xml:space="preserve">Definition 56 (Cubic polynomial)</w:t>
      </w:r>
      <w:r>
        <w:t xml:space="preserve"> </w:t>
      </w:r>
      <w:r>
        <w:t xml:space="preserve">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3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cubic</w:t>
      </w:r>
      <w:r>
        <w:t xml:space="preserve"> </w:t>
      </w:r>
      <w:r>
        <w:t xml:space="preserve">polynomial.</w:t>
      </w:r>
    </w:p>
    <w:bookmarkEnd w:id="190"/>
    <w:bookmarkStart w:id="191" w:name="exm-quadratic-cubic"/>
    <w:p>
      <w:pPr>
        <w:pStyle w:val="BodyText"/>
      </w:pPr>
      <w:r>
        <w:rPr>
          <w:b/>
          <w:bCs/>
        </w:rPr>
        <w:t xml:space="preserve">Example 37 (Quadratic and cubic polynomials)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is quadratic,</w:t>
      </w:r>
      <w:r>
        <w:t xml:space="preserve"> </w:t>
      </w:r>
      <w:r>
        <w:t xml:space="preserve">by</w:t>
      </w:r>
      <w:r>
        <w:t xml:space="preserve"> </w:t>
      </w:r>
      <w:hyperlink w:anchor="rem-square-of-a-difference">
        <w:r>
          <w:rPr>
            <w:rStyle w:val="Hyperlink"/>
          </w:rPr>
          <w:t xml:space="preserve">Remark 11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40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cubic.</w:t>
      </w:r>
    </w:p>
    <w:p>
      <w:pPr>
        <w:numPr>
          <w:ilvl w:val="0"/>
          <w:numId w:val="1040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neither: it has degree</w:t>
      </w:r>
      <w:r>
        <w:t xml:space="preserve"> </w:t>
      </w:r>
      <m:oMath>
        <m:r>
          <m:t>1</m:t>
        </m:r>
      </m:oMath>
      <w:r>
        <w:t xml:space="preserve">.</w:t>
      </w:r>
    </w:p>
    <w:bookmarkEnd w:id="191"/>
    <w:bookmarkStart w:id="192" w:name="def-parabola"/>
    <w:p>
      <w:pPr>
        <w:pStyle w:val="FirstParagraph"/>
      </w:pPr>
      <w:r>
        <w:rPr>
          <w:b/>
          <w:bCs/>
        </w:rPr>
        <w:t xml:space="preserve">Definition 57 (Parabola)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parabola</w:t>
      </w:r>
      <w:r>
        <w:t xml:space="preserve"> </w:t>
      </w:r>
      <w:r>
        <w:t xml:space="preserve">is the</w:t>
      </w:r>
      <w:r>
        <w:t xml:space="preserve"> </w:t>
      </w:r>
      <w:hyperlink r:id="rId71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 a quadratic polynomial (</w:t>
      </w:r>
      <w:hyperlink w:anchor="def-quadratic-polynomial">
        <w:r>
          <w:rPr>
            <w:rStyle w:val="Hyperlink"/>
          </w:rPr>
          <w:t xml:space="preserve">Definition 55</w:t>
        </w:r>
      </w:hyperlink>
      <w:r>
        <w:t xml:space="preserve">).</w:t>
      </w:r>
    </w:p>
    <w:bookmarkEnd w:id="192"/>
    <w:bookmarkStart w:id="193" w:name="exm-parabola"/>
    <w:p>
      <w:pPr>
        <w:pStyle w:val="BodyText"/>
      </w:pPr>
      <w:r>
        <w:rPr>
          <w:b/>
          <w:bCs/>
        </w:rPr>
        <w:t xml:space="preserve">Example 38 (The parabola</w:t>
      </w:r>
      <w:r>
        <w:rPr>
          <w:b/>
          <w:bCs/>
        </w:rP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The graph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parabola.</w:t>
      </w:r>
      <w:r>
        <w:t xml:space="preserve"> </w:t>
      </w:r>
      <w:r>
        <w:t xml:space="preserve">It contains the points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its lowest point is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since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bookmarkEnd w:id="193"/>
    <w:bookmarkEnd w:id="194"/>
    <w:bookmarkStart w:id="204" w:name="sec-affine-linear-functions"/>
    <w:p>
      <w:pPr>
        <w:pStyle w:val="Heading2"/>
      </w:pPr>
      <w:r>
        <w:t xml:space="preserve">15 Affine and linear functions of one variable</w:t>
      </w:r>
    </w:p>
    <w:bookmarkStart w:id="195" w:name="def-affine-function"/>
    <w:p>
      <w:pPr>
        <w:pStyle w:val="FirstParagraph"/>
      </w:pPr>
      <w:r>
        <w:rPr>
          <w:b/>
          <w:bCs/>
        </w:rPr>
        <w:t xml:space="preserve">Definition 58 (Affine function of one variable)</w:t>
      </w:r>
      <w:r>
        <w:t xml:space="preserve"> </w:t>
      </w:r>
      <w:r>
        <w:t xml:space="preserve">A</w:t>
      </w:r>
      <w:r>
        <w:t xml:space="preserve"> </w:t>
      </w:r>
      <w:hyperlink r:id="rId49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affine</w:t>
      </w:r>
      <w:r>
        <w:t xml:space="preserve"> </w:t>
      </w:r>
      <w:r>
        <w:t xml:space="preserve">if there are numbers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195"/>
    <w:bookmarkStart w:id="196" w:name="def-slope"/>
    <w:p>
      <w:pPr>
        <w:pStyle w:val="FirstParagraph"/>
      </w:pPr>
      <w:r>
        <w:rPr>
          <w:b/>
          <w:bCs/>
        </w:rPr>
        <w:t xml:space="preserve">Definition 59 (Slope)</w:t>
      </w:r>
      <w:r>
        <w:t xml:space="preserve"> </w:t>
      </w:r>
      <w:r>
        <w:t xml:space="preserve">In the formula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for an affine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affine-function">
        <w:r>
          <w:rPr>
            <w:rStyle w:val="Hyperlink"/>
          </w:rPr>
          <w:t xml:space="preserve">Definition 58</w:t>
        </w:r>
      </w:hyperlink>
      <w:r>
        <w:t xml:space="preserve">),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196"/>
    <w:bookmarkStart w:id="197" w:name="def-intercept"/>
    <w:p>
      <w:pPr>
        <w:pStyle w:val="BodyText"/>
      </w:pPr>
      <w:r>
        <w:rPr>
          <w:b/>
          <w:bCs/>
        </w:rPr>
        <w:t xml:space="preserve">Definition 60 (Intercept)</w:t>
      </w:r>
      <w:r>
        <w:t xml:space="preserve"> </w:t>
      </w:r>
      <w:r>
        <w:t xml:space="preserve">In the formula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for an affine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affine-function">
        <w:r>
          <w:rPr>
            <w:rStyle w:val="Hyperlink"/>
          </w:rPr>
          <w:t xml:space="preserve">Definition 58</w:t>
        </w:r>
      </w:hyperlink>
      <w:r>
        <w:t xml:space="preserve">),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197"/>
    <w:bookmarkStart w:id="198" w:name="def-linear-function"/>
    <w:p>
      <w:pPr>
        <w:pStyle w:val="BodyText"/>
      </w:pPr>
      <w:r>
        <w:rPr>
          <w:b/>
          <w:bCs/>
        </w:rPr>
        <w:t xml:space="preserve">Definition 61 (Linear function of one variable)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linear</w:t>
      </w:r>
      <w:r>
        <w:t xml:space="preserve"> </w:t>
      </w:r>
      <w:r>
        <w:t xml:space="preserve">if it is affine (</w:t>
      </w:r>
      <w:hyperlink w:anchor="def-affine-function">
        <w:r>
          <w:rPr>
            <w:rStyle w:val="Hyperlink"/>
          </w:rPr>
          <w:t xml:space="preserve">Definition 58</w:t>
        </w:r>
      </w:hyperlink>
      <w:r>
        <w:t xml:space="preserve">) with intercept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that is, if there is 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198"/>
    <w:bookmarkStart w:id="199" w:name="thm-affine-function-props"/>
    <w:p>
      <w:pPr>
        <w:pStyle w:val="FirstParagraph"/>
      </w:pPr>
      <w:r>
        <w:rPr>
          <w:b/>
          <w:bCs/>
        </w:rPr>
        <w:t xml:space="preserve">Theorem 21 (Intercept and slope of an affine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be an affine function (</w:t>
      </w:r>
      <w:hyperlink w:anchor="def-affine-function">
        <w:r>
          <w:rPr>
            <w:rStyle w:val="Hyperlink"/>
          </w:rPr>
          <w:t xml:space="preserve">Definition 58</w:t>
        </w:r>
      </w:hyperlink>
      <w:r>
        <w:t xml:space="preserve">).</w:t>
      </w:r>
    </w:p>
    <w:p>
      <w:pPr>
        <w:pStyle w:val="Compact"/>
        <w:numPr>
          <w:ilvl w:val="0"/>
          <w:numId w:val="1041"/>
        </w:numPr>
      </w:pPr>
      <w:r>
        <w:t xml:space="preserve">The intercept is the value at zero: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41"/>
        </w:numPr>
      </w:pPr>
      <w:r>
        <w:t xml:space="preserve">The slope is the change in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per unit change in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m</m:t>
          </m:r>
        </m:oMath>
      </m:oMathPara>
    </w:p>
    <w:p>
      <w:pPr>
        <w:pStyle w:val="Compact"/>
        <w:numPr>
          <w:ilvl w:val="0"/>
          <w:numId w:val="1041"/>
        </w:numPr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determines its slope and intercept:</w:t>
      </w:r>
      <w:r>
        <w:t xml:space="preserve"> </w:t>
      </w:r>
      <w:r>
        <w:t xml:space="preserve">if also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</m:oMath>
      <w:r>
        <w:t xml:space="preserve">, then</w:t>
      </w:r>
      <w:r>
        <w:t xml:space="preserve"> </w:t>
      </w:r>
      <m:oMath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1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58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(any number times </m:t>
              </m:r>
              <m:r>
                <m:t>0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w:r>
        <w:t xml:space="preserve">First the numerator: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58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sum subtracts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</m:t>
              </m:r>
              <m:r>
                <m:rPr>
                  <m:nor/>
                  <m:sty m:val="p"/>
                </m:rPr>
                <m:t>, swapping </m:t>
              </m:r>
              <m:r>
                <m:t>b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Theorem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</m:t>
              </m:r>
              <m:r>
                <m:rPr>
                  <m:nor/>
                  <m:sty m:val="p"/>
                </m:rPr>
                <m:t>, read right to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a negative is subtracting)</m:t>
              </m:r>
            </m:e>
          </m:eqArr>
        </m:oMath>
      </m:oMathPara>
    </w:p>
    <w:p>
      <w:pPr>
        <w:pStyle w:val="FirstParagraph"/>
      </w:pPr>
      <w:r>
        <w:t xml:space="preserve">Then, writing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 which is not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numerator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nonzero number divided by itself is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w:r>
        <w:t xml:space="preserve">Part 1, applied to each formula,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Part 2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applied to each formula,</w:t>
      </w:r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m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Start w:id="200" w:name="exm-affine-function"/>
    <w:p>
      <w:pPr>
        <w:pStyle w:val="FirstParagraph"/>
      </w:pPr>
      <w:r>
        <w:rPr>
          <w:b/>
          <w:bCs/>
        </w:rPr>
        <w:t xml:space="preserve">Example 39 (An affine function, and a linear one)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3</m:t>
        </m:r>
      </m:oMath>
      <w:r>
        <w:t xml:space="preserve"> </w:t>
      </w:r>
      <w:r>
        <w:t xml:space="preserve">is affine with slope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intercept</w:t>
      </w:r>
      <w:r>
        <w:t xml:space="preserve"> </w:t>
      </w:r>
      <m:oMath>
        <m:r>
          <m:t>3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affine-function-props">
        <w:r>
          <w:rPr>
            <w:rStyle w:val="Hyperlink"/>
          </w:rPr>
          <w:t xml:space="preserve">Theorem 21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raises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Its intercept is not</w:t>
      </w:r>
      <w:r>
        <w:t xml:space="preserve"> </w:t>
      </w:r>
      <m:oMath>
        <m:r>
          <m:t>0</m:t>
        </m:r>
      </m:oMath>
      <w:r>
        <w:t xml:space="preserve">, so it is not linear.</w:t>
      </w:r>
    </w:p>
    <w:p>
      <w:pPr>
        <w:pStyle w:val="BodyText"/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x</m:t>
        </m:r>
      </m:oMath>
      <w:r>
        <w:t xml:space="preserve"> </w:t>
      </w:r>
      <w:r>
        <w:t xml:space="preserve">is affine with intercept</w:t>
      </w:r>
      <w:r>
        <w:t xml:space="preserve"> </w:t>
      </w:r>
      <m:oMath>
        <m:r>
          <m:t>0</m:t>
        </m:r>
      </m:oMath>
      <w:r>
        <w:t xml:space="preserve">, so it is linear: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lowers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200"/>
    <w:bookmarkStart w:id="203" w:name="rem-linear-function-terminology"/>
    <w:p>
      <w:pPr>
        <w:pStyle w:val="BodyText"/>
      </w:pPr>
      <w:r>
        <w:rPr>
          <w:i/>
          <w:iCs/>
        </w:rPr>
        <w:t xml:space="preserve">Remark 16</w:t>
      </w:r>
      <w:r>
        <w:t xml:space="preserve"> (Elementary algebra calls</w:t>
      </w:r>
      <w:r>
        <w:t xml:space="preserve"> </w:t>
      </w:r>
      <m:oMath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“linear”</w:t>
      </w:r>
      <w:r>
        <w:t xml:space="preserve">). </w:t>
      </w:r>
      <w:r>
        <w:t xml:space="preserve">Elementary algebra usually calls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linear function</w:t>
      </w:r>
      <w:r>
        <w:t xml:space="preserve">,</w:t>
      </w:r>
      <w:r>
        <w:t xml:space="preserve"> </w:t>
      </w:r>
      <w:r>
        <w:t xml:space="preserve">because its graph is a straight line.</w:t>
      </w:r>
      <w:r>
        <w:t xml:space="preserve"> </w:t>
      </w:r>
      <w:r>
        <w:t xml:space="preserve">This site calls that an affine function</w:t>
      </w:r>
      <w:r>
        <w:t xml:space="preserve"> </w:t>
      </w:r>
      <w:r>
        <w:t xml:space="preserve">and keeps</w:t>
      </w:r>
      <w:r>
        <w:t xml:space="preserve"> </w:t>
      </w:r>
      <w:r>
        <w:t xml:space="preserve">“linear”</w:t>
      </w:r>
      <w:r>
        <w:t xml:space="preserve"> </w:t>
      </w:r>
      <w:r>
        <w:t xml:space="preserve">for the case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that is the sense used in linear algebra,</w:t>
      </w:r>
      <w:r>
        <w:t xml:space="preserve"> </w:t>
      </w:r>
      <w:r>
        <w:t xml:space="preserve">where a</w:t>
      </w:r>
      <w:r>
        <w:t xml:space="preserve"> </w:t>
      </w:r>
      <w:hyperlink r:id="rId201">
        <w:r>
          <w:rPr>
            <w:rStyle w:val="Hyperlink"/>
          </w:rPr>
          <w:t xml:space="preserve">linear map</w:t>
        </w:r>
      </w:hyperlink>
      <w:r>
        <w:t xml:space="preserve"> </w:t>
      </w:r>
      <w:r>
        <w:t xml:space="preserve">must send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202">
        <w:r>
          <w:rPr>
            <w:rStyle w:val="Hyperlink"/>
          </w:rPr>
          <w:t xml:space="preserve">theorem</w:t>
        </w:r>
      </w:hyperlink>
      <w:r>
        <w:t xml:space="preserve">).</w:t>
      </w:r>
    </w:p>
    <w:bookmarkEnd w:id="203"/>
    <w:bookmarkEnd w:id="204"/>
    <w:bookmarkStart w:id="213" w:name="sec-sequence-limits"/>
    <w:p>
      <w:pPr>
        <w:pStyle w:val="Heading2"/>
      </w:pPr>
      <w:r>
        <w:t xml:space="preserve">16 Limits of sequences</w:t>
      </w:r>
    </w:p>
    <w:bookmarkStart w:id="206" w:name="def-sequence-limit"/>
    <w:p>
      <w:pPr>
        <w:pStyle w:val="FirstParagraph"/>
      </w:pPr>
      <w:r>
        <w:rPr>
          <w:b/>
          <w:bCs/>
        </w:rPr>
        <w:t xml:space="preserve">Definition 62 (Limit of a sequence)</w:t>
      </w:r>
      <w:r>
        <w:t xml:space="preserve"> </w:t>
      </w:r>
      <w:r>
        <w:t xml:space="preserve">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 a</w:t>
      </w:r>
      <w:r>
        <w:t xml:space="preserve"> </w:t>
      </w:r>
      <w:hyperlink r:id="rId205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L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≥</m:t>
          </m:r>
          <m:r>
            <m:t>N</m:t>
          </m:r>
          <m:r>
            <m:rPr>
              <m:sty m:val="p"/>
            </m:rPr>
            <m:t>.</m:t>
          </m:r>
        </m:oMath>
      </m:oMathPara>
    </w:p>
    <w:bookmarkEnd w:id="206"/>
    <w:bookmarkStart w:id="207" w:name="exm-sequence-limit"/>
    <w:p>
      <w:pPr>
        <w:pStyle w:val="FirstParagraph"/>
      </w:pPr>
      <w:r>
        <w:rPr>
          <w:b/>
          <w:bCs/>
        </w:rPr>
        <w:t xml:space="preserve">Example 40 (The limit of a sequence)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has limit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any natural number larger than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ε</m:t>
            </m:r>
          </m:den>
        </m:f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  <m:r>
              <m:rPr>
                <m:sty m:val="p"/>
              </m:rPr>
              <m:t>−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&lt;</m:t>
        </m:r>
        <m:r>
          <m:t>ε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 take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101</m:t>
        </m:r>
      </m:oMath>
      <w:r>
        <w:t xml:space="preserve">: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101</m:t>
        </m:r>
      </m:oMath>
      <w:r>
        <w:t xml:space="preserve"> </w:t>
      </w:r>
      <w:r>
        <w:t xml:space="preserve">has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101</m:t>
            </m:r>
          </m:den>
        </m:f>
        <m:r>
          <m:rPr>
            <m:sty m:val="p"/>
          </m:rPr>
          <m:t>&lt;</m:t>
        </m:r>
        <m:r>
          <m:t>0.01</m:t>
        </m:r>
      </m:oMath>
      <w:r>
        <w:t xml:space="preserve">.</w:t>
      </w:r>
    </w:p>
    <w:bookmarkEnd w:id="207"/>
    <w:bookmarkStart w:id="208" w:name="def-convergent-sequence"/>
    <w:p>
      <w:pPr>
        <w:pStyle w:val="BodyText"/>
      </w:pPr>
      <w:r>
        <w:rPr>
          <w:b/>
          <w:bCs/>
        </w:rPr>
        <w:t xml:space="preserve">Definition 63 (Convergent sequence (converges))</w:t>
      </w:r>
      <w:r>
        <w:t xml:space="preserve"> </w:t>
      </w:r>
      <w:r>
        <w:t xml:space="preserve">A sequence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converges</w:t>
      </w:r>
      <w:r>
        <w:t xml:space="preserve"> </w:t>
      </w:r>
      <w:r>
        <w:t xml:space="preserve">to 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its limit (</w:t>
      </w:r>
      <w:hyperlink w:anchor="def-sequence-limit">
        <w:r>
          <w:rPr>
            <w:rStyle w:val="Hyperlink"/>
          </w:rPr>
          <w:t xml:space="preserve">Definition 62</w:t>
        </w:r>
      </w:hyperlink>
      <w:r>
        <w:t xml:space="preserve">).</w:t>
      </w:r>
      <w:r>
        <w:t xml:space="preserve"> </w:t>
      </w:r>
      <w:r>
        <w:t xml:space="preserve">A sequence that converges to some real number is</w:t>
      </w:r>
      <w:r>
        <w:t xml:space="preserve"> </w:t>
      </w:r>
      <w:r>
        <w:rPr>
          <w:b/>
          <w:bCs/>
        </w:rPr>
        <w:t xml:space="preserve">convergent</w:t>
      </w:r>
      <w:r>
        <w:t xml:space="preserve">.</w:t>
      </w:r>
    </w:p>
    <w:bookmarkEnd w:id="208"/>
    <w:bookmarkStart w:id="209" w:name="exm-convergent-sequence"/>
    <w:p>
      <w:pPr>
        <w:pStyle w:val="BodyText"/>
      </w:pPr>
      <w:r>
        <w:rPr>
          <w:b/>
          <w:bCs/>
        </w:rPr>
        <w:t xml:space="preserve">Example 41 (A convergent sequence)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converges to</w:t>
      </w:r>
      <w:r>
        <w:t xml:space="preserve"> </w:t>
      </w:r>
      <m:oMath>
        <m:r>
          <m:t>0</m:t>
        </m:r>
      </m:oMath>
      <w:r>
        <w:t xml:space="preserve">, because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its limit (</w:t>
      </w:r>
      <w:hyperlink w:anchor="exm-sequence-limit">
        <w:r>
          <w:rPr>
            <w:rStyle w:val="Hyperlink"/>
          </w:rPr>
          <w:t xml:space="preserve">Example 40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is convergent.</w:t>
      </w:r>
    </w:p>
    <w:bookmarkEnd w:id="209"/>
    <w:bookmarkStart w:id="210" w:name="def-divergent-sequence"/>
    <w:p>
      <w:pPr>
        <w:pStyle w:val="BodyText"/>
      </w:pPr>
      <w:r>
        <w:rPr>
          <w:b/>
          <w:bCs/>
        </w:rPr>
        <w:t xml:space="preserve">Definition 64 (Divergent sequence (diverges))</w:t>
      </w:r>
      <w:r>
        <w:t xml:space="preserve"> </w:t>
      </w:r>
      <w:r>
        <w:t xml:space="preserve">A sequence that does not converge (</w:t>
      </w:r>
      <w:hyperlink w:anchor="def-convergent-sequence">
        <w:r>
          <w:rPr>
            <w:rStyle w:val="Hyperlink"/>
          </w:rPr>
          <w:t xml:space="preserve">Definition 63</w:t>
        </w:r>
      </w:hyperlink>
      <w:r>
        <w:t xml:space="preserve">) to any real number</w:t>
      </w:r>
      <w:r>
        <w:t xml:space="preserve"> </w:t>
      </w:r>
      <w:r>
        <w:rPr>
          <w:b/>
          <w:bCs/>
        </w:rPr>
        <w:t xml:space="preserve">diverges</w:t>
      </w:r>
      <w:r>
        <w:t xml:space="preserve">,</w:t>
      </w:r>
      <w:r>
        <w:t xml:space="preserve"> </w:t>
      </w:r>
      <w:r>
        <w:t xml:space="preserve">and a sequence that diverges is</w:t>
      </w:r>
      <w:r>
        <w:t xml:space="preserve"> </w:t>
      </w:r>
      <w:r>
        <w:rPr>
          <w:b/>
          <w:bCs/>
        </w:rPr>
        <w:t xml:space="preserve">divergent</w:t>
      </w:r>
      <w:r>
        <w:t xml:space="preserve">.</w:t>
      </w:r>
    </w:p>
    <w:bookmarkEnd w:id="210"/>
    <w:bookmarkStart w:id="211" w:name="exm-divergent-sequence"/>
    <w:p>
      <w:pPr>
        <w:pStyle w:val="BodyText"/>
      </w:pPr>
      <w:r>
        <w:rPr>
          <w:b/>
          <w:bCs/>
        </w:rPr>
        <w:t xml:space="preserve">Example 42 (A divergent sequence)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L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works.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5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7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5</m:t>
            </m:r>
          </m:e>
        </m:d>
        <m:r>
          <m:t>​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It diverges to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M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natural number larger than</w:t>
      </w:r>
      <w:r>
        <w:t xml:space="preserve"> </w:t>
      </w:r>
      <m:oMath>
        <m:r>
          <m:t>M</m:t>
        </m:r>
      </m:oMath>
      <w:r>
        <w:t xml:space="preserve">.</w:t>
      </w:r>
    </w:p>
    <w:bookmarkEnd w:id="211"/>
    <w:bookmarkStart w:id="212" w:name="def-diverges-to-infinity"/>
    <w:p>
      <w:pPr>
        <w:pStyle w:val="BodyText"/>
      </w:pPr>
      <w:r>
        <w:rPr>
          <w:b/>
          <w:bCs/>
        </w:rPr>
        <w:t xml:space="preserve">Definition 65 (Divergence of a sequence to infinity)</w:t>
      </w:r>
      <w:r>
        <w:t xml:space="preserve"> </w:t>
      </w:r>
      <w:r>
        <w:t xml:space="preserve">A</w:t>
      </w:r>
      <w:r>
        <w:t xml:space="preserve"> </w:t>
      </w:r>
      <w:hyperlink r:id="rId205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diverges to</w:t>
      </w:r>
      <w:r>
        <w:rPr>
          <w:b/>
          <w:bCs/>
        </w:rPr>
        <w:t xml:space="preserve"> </w:t>
      </w:r>
      <m:oMath>
        <m:r>
          <m:rPr>
            <m:sty m:val="p"/>
          </m:rPr>
          <m:t>∞</m:t>
        </m:r>
      </m:oMath>
      <w:r>
        <w:t xml:space="preserve">, 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if for every real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</w:p>
    <w:bookmarkEnd w:id="212"/>
    <w:bookmarkEnd w:id="213"/>
    <w:bookmarkStart w:id="259" w:name="exponentials-and-logarithms"/>
    <w:p>
      <w:pPr>
        <w:pStyle w:val="Heading2"/>
      </w:pPr>
      <w:r>
        <w:t xml:space="preserve">17 Exponentials and Logarithms</w:t>
      </w:r>
    </w:p>
    <w:bookmarkStart w:id="214" w:name="def-exponential-function"/>
    <w:p>
      <w:pPr>
        <w:pStyle w:val="FirstParagraph"/>
      </w:pPr>
      <w:r>
        <w:rPr>
          <w:b/>
          <w:bCs/>
        </w:rPr>
        <w:t xml:space="preserve">Definition 66 (Exponential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exponential function</w:t>
      </w:r>
      <w:r>
        <w:t xml:space="preserve"> </w:t>
      </w:r>
      <m:oMath>
        <m:r>
          <m:rPr>
            <m:sty m:val="p"/>
          </m:rPr>
          <m:t>exp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sequence-limit">
        <w:r>
          <w:rPr>
            <w:rStyle w:val="Hyperlink"/>
          </w:rPr>
          <w:t xml:space="preserve">limit</w:t>
        </w:r>
      </w:hyperlink>
      <w:r>
        <w:t xml:space="preserve"> </w:t>
      </w:r>
      <w:r>
        <w:t xml:space="preserve">of the</w:t>
      </w:r>
      <w:r>
        <w:t xml:space="preserve"> </w:t>
      </w:r>
      <w:hyperlink r:id="rId205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1</m:t>
                </m:r>
              </m:den>
            </m:f>
          </m:e>
        </m:d>
        <m:sSup>
          <m:e>
            <m:r>
              <m:t>​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2</m:t>
                </m:r>
              </m:den>
            </m:f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That limit exists for every real number</w:t>
      </w:r>
      <w:r>
        <w:t xml:space="preserve"> </w:t>
      </w:r>
      <m:oMath>
        <m:r>
          <m:t>x</m:t>
        </m:r>
      </m:oMath>
      <w:r>
        <w:t xml:space="preserve">, and it is positive.</w:t>
      </w:r>
    </w:p>
    <w:bookmarkEnd w:id="214"/>
    <w:bookmarkStart w:id="215" w:name="exm-exponential-function"/>
    <w:p>
      <w:pPr>
        <w:pStyle w:val="BodyText"/>
      </w:pPr>
      <w:r>
        <w:rPr>
          <w:b/>
          <w:bCs/>
        </w:rPr>
        <w:t xml:space="preserve">Example 43 (Approximating</w:t>
      </w:r>
      <w:r>
        <w:rPr>
          <w:b/>
          <w:bCs/>
        </w:rP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terms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</m:e>
        </m:d>
        <m:sSup>
          <m:e>
            <m:r>
              <m:t>​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are: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2.59374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2.70481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2.71692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They approach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every term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0</m:t>
            </m:r>
          </m:e>
        </m:d>
        <m:sSup>
          <m:e>
            <m:r>
              <m:t>​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15"/>
    <w:bookmarkStart w:id="216" w:name="def-euler-number"/>
    <w:p>
      <w:pPr>
        <w:pStyle w:val="BodyText"/>
      </w:pPr>
      <w:r>
        <w:rPr>
          <w:b/>
          <w:bCs/>
        </w:rPr>
        <w:t xml:space="preserve">Definition 67 (Euler’s number)</w:t>
      </w:r>
      <w:r>
        <w:t xml:space="preserve"> </w:t>
      </w:r>
      <w:r>
        <w:rPr>
          <w:b/>
          <w:bCs/>
        </w:rPr>
        <w:t xml:space="preserve">Euler’s number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2.71828</m:t>
          </m:r>
          <m:r>
            <m:rPr>
              <m:sty m:val="p"/>
            </m:rPr>
            <m:t>…</m:t>
          </m:r>
        </m:oMath>
      </m:oMathPara>
    </w:p>
    <w:bookmarkEnd w:id="216"/>
    <w:bookmarkStart w:id="219" w:name="exm-euler-number"/>
    <w:p>
      <w:pPr>
        <w:pStyle w:val="FirstParagraph"/>
      </w:pPr>
      <w:r>
        <w:rPr>
          <w:b/>
          <w:bCs/>
        </w:rPr>
        <w:t xml:space="preserve">Example 44 (Euler’s number is irrational)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 </w:t>
      </w:r>
      <w:r>
        <w:t xml:space="preserve">is an</w:t>
      </w:r>
      <w:r>
        <w:t xml:space="preserve"> </w:t>
      </w:r>
      <w:hyperlink r:id="rId217">
        <w:r>
          <w:rPr>
            <w:rStyle w:val="Hyperlink"/>
          </w:rPr>
          <w:t xml:space="preserve">irrational number</w:t>
        </w:r>
      </w:hyperlink>
      <w:r>
        <w:t xml:space="preserve">,</w:t>
      </w:r>
      <w:r>
        <w:t xml:space="preserve"> </w:t>
      </w:r>
      <w:r>
        <w:t xml:space="preserve">so no fraction equals it exactly.</w:t>
      </w:r>
      <w:r>
        <w:t xml:space="preserve"> </w:t>
      </w: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=</m:t>
        </m:r>
        <m:r>
          <m:t>2.714</m:t>
        </m:r>
        <m:r>
          <m:rPr>
            <m:sty m:val="p"/>
          </m:rPr>
          <m:t>…</m:t>
        </m:r>
      </m:oMath>
      <w:r>
        <w:t xml:space="preserve"> </w:t>
      </w:r>
      <w:r>
        <w:t xml:space="preserve">is close,</w:t>
      </w:r>
      <w:r>
        <w:t xml:space="preserve"> </w:t>
      </w:r>
      <w:r>
        <w:t xml:space="preserve">but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≠</m:t>
        </m:r>
        <m:r>
          <m:t>e</m:t>
        </m:r>
      </m:oMath>
      <w:r>
        <w:t xml:space="preserve"> </w:t>
      </w:r>
      <w:r>
        <w:t xml:space="preserve">(see</w:t>
      </w:r>
      <w:r>
        <w:t xml:space="preserve"> </w:t>
      </w:r>
      <w:hyperlink r:id="rId218">
        <w:r>
          <w:rPr>
            <w:rStyle w:val="Hyperlink"/>
          </w:rPr>
          <w:t xml:space="preserve">Wikipedia: e (mathematical constant)</w:t>
        </w:r>
      </w:hyperlink>
      <w:r>
        <w:t xml:space="preserve">).</w:t>
      </w:r>
    </w:p>
    <w:bookmarkEnd w:id="219"/>
    <w:bookmarkStart w:id="221" w:name="def-natural-log"/>
    <w:p>
      <w:pPr>
        <w:pStyle w:val="BodyText"/>
      </w:pPr>
      <w:r>
        <w:rPr>
          <w:b/>
          <w:bCs/>
        </w:rPr>
        <w:t xml:space="preserve">Definition 68 (Natural logarithm)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natural logarithm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real number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The exponential function takes each positive value at exactly one input,</w:t>
      </w:r>
      <w:r>
        <w:t xml:space="preserve"> </w:t>
      </w:r>
      <w:r>
        <w:t xml:space="preserve">so there is exactly one such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: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220">
        <w:r>
          <w:rPr>
            <w:rStyle w:val="Hyperlink"/>
          </w:rPr>
          <w:t xml:space="preserve">inverse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exp</m:t>
        </m:r>
      </m:oMath>
      <w:r>
        <w:t xml:space="preserve"> </w:t>
      </w:r>
      <w:r>
        <w:t xml:space="preserve">(</w:t>
      </w:r>
      <w:hyperlink w:anchor="def-exponential-function">
        <w:r>
          <w:rPr>
            <w:rStyle w:val="Hyperlink"/>
          </w:rPr>
          <w:t xml:space="preserve">Definition 66</w:t>
        </w:r>
      </w:hyperlink>
      <w:r>
        <w:t xml:space="preserve">).</w:t>
      </w:r>
    </w:p>
    <w:bookmarkEnd w:id="221"/>
    <w:bookmarkStart w:id="222" w:name="rem-log-notation"/>
    <w:p>
      <w:pPr>
        <w:pStyle w:val="BodyText"/>
      </w:pPr>
      <w:r>
        <w:rPr>
          <w:i/>
          <w:iCs/>
        </w:rPr>
        <w:t xml:space="preserve">Remark 17</w:t>
      </w:r>
      <w:r>
        <w:t xml:space="preserve"> (Other notations for the natural logarithm). </w:t>
      </w:r>
      <w:r>
        <w:t xml:space="preserve">In these notes,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always the natural logarithm,</w:t>
      </w:r>
      <w:r>
        <w:t xml:space="preserve"> </w:t>
      </w:r>
      <w:r>
        <w:t xml:space="preserve">the logarithm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67</w:t>
        </w:r>
      </w:hyperlink>
      <w:r>
        <w:t xml:space="preserve">).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rPr>
            <m:sty m:val="p"/>
          </m:rPr>
          <m:t>ln</m:t>
        </m:r>
        <m:r>
          <m:t>x</m:t>
        </m:r>
      </m:oMath>
      <w:r>
        <w:t xml:space="preserve"> </w:t>
      </w:r>
      <w:r>
        <w:t xml:space="preserve">for the natural logarithm</w:t>
      </w:r>
      <w:r>
        <w:t xml:space="preserve"> </w:t>
      </w:r>
      <w:r>
        <w:t xml:space="preserve">and reserve</w:t>
      </w:r>
      <w:r>
        <w:t xml:space="preserve"> </w:t>
      </w:r>
      <m:oMath>
        <m:r>
          <m:rPr>
            <m:sty m:val="p"/>
          </m:rPr>
          <m:t>log</m:t>
        </m:r>
        <m:r>
          <m:t>x</m:t>
        </m:r>
      </m:oMath>
      <w:r>
        <w:t xml:space="preserve"> </w:t>
      </w:r>
      <w:r>
        <w:t xml:space="preserve">for the logarithm with base 10.</w:t>
      </w:r>
    </w:p>
    <w:bookmarkEnd w:id="222"/>
    <w:bookmarkStart w:id="223" w:name="exm-natural-log"/>
    <w:p>
      <w:pPr>
        <w:pStyle w:val="BodyText"/>
      </w:pPr>
      <w:r>
        <w:rPr>
          <w:b/>
          <w:bCs/>
        </w:rPr>
        <w:t xml:space="preserve">Example 45 (Natural logarithms)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2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exponential-function">
        <w:r>
          <w:rPr>
            <w:rStyle w:val="Hyperlink"/>
          </w:rPr>
          <w:t xml:space="preserve">Example 43</w:t>
        </w:r>
      </w:hyperlink>
      <w:r>
        <w:t xml:space="preserve">).</w:t>
      </w:r>
    </w:p>
    <w:p>
      <w:pPr>
        <w:pStyle w:val="Compact"/>
        <w:numPr>
          <w:ilvl w:val="0"/>
          <w:numId w:val="1042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e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67</w:t>
        </w:r>
      </w:hyperlink>
      <w:r>
        <w:t xml:space="preserve">).</w:t>
      </w:r>
    </w:p>
    <w:p>
      <w:pPr>
        <w:pStyle w:val="Compact"/>
        <w:numPr>
          <w:ilvl w:val="0"/>
          <w:numId w:val="1042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not defined,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 real</w:t>
      </w:r>
      <w:r>
        <w:t xml:space="preserve"> </w:t>
      </w:r>
      <m:oMath>
        <m:r>
          <m:t>y</m:t>
        </m:r>
      </m:oMath>
      <w:r>
        <w:t xml:space="preserve">.</w:t>
      </w:r>
    </w:p>
    <w:bookmarkEnd w:id="223"/>
    <w:bookmarkStart w:id="224" w:name="def-real-power"/>
    <w:p>
      <w:pPr>
        <w:pStyle w:val="FirstParagraph"/>
      </w:pPr>
      <w:r>
        <w:rPr>
          <w:b/>
          <w:bCs/>
        </w:rPr>
        <w:t xml:space="preserve">Definition 69 (Power with a real exponent)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 real number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an integer, this agrees with</w:t>
      </w:r>
      <w:r>
        <w:t xml:space="preserve"> 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and</w:t>
      </w:r>
      <w:r>
        <w:t xml:space="preserve"> </w:t>
      </w:r>
      <w:hyperlink w:anchor="def-power-integer">
        <w:r>
          <w:rPr>
            <w:rStyle w:val="Hyperlink"/>
          </w:rPr>
          <w:t xml:space="preserve">Definition 9</w:t>
        </w:r>
      </w:hyperlink>
      <w:r>
        <w:t xml:space="preserve">.</w:t>
      </w:r>
    </w:p>
    <w:bookmarkEnd w:id="224"/>
    <w:bookmarkStart w:id="225" w:name="exm-real-power"/>
    <w:p>
      <w:pPr>
        <w:pStyle w:val="BodyText"/>
      </w:pPr>
      <w:r>
        <w:rPr>
          <w:b/>
          <w:bCs/>
        </w:rPr>
        <w:t xml:space="preserve">Example 46 (Real powers, and</w:t>
      </w:r>
      <w:r>
        <w:rPr>
          <w:b/>
          <w:bCs/>
        </w:rP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43"/>
        </w:numPr>
      </w:pPr>
      <m:oMath>
        <m:sSup>
          <m:e>
            <m:r>
              <m:t>2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t>0.69315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2.07944</m:t>
            </m:r>
          </m:e>
        </m:d>
        <m:r>
          <m:t>​</m:t>
        </m:r>
        <m:r>
          <m:rPr>
            <m:sty m:val="p"/>
          </m:rPr>
          <m:t>≈</m:t>
        </m:r>
        <m:r>
          <m:t>8</m:t>
        </m:r>
      </m:oMath>
      <w:r>
        <w:t xml:space="preserve">,</w:t>
      </w:r>
      <w:r>
        <w:t xml:space="preserve"> </w:t>
      </w:r>
      <w:r>
        <w:t xml:space="preserve">which agrees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from</w:t>
      </w:r>
      <w:r>
        <w:t xml:space="preserve"> 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.</w:t>
      </w:r>
    </w:p>
    <w:p>
      <w:pPr>
        <w:numPr>
          <w:ilvl w:val="0"/>
          <w:numId w:val="1043"/>
        </w:numPr>
      </w:pPr>
      <m:oMath>
        <m:sSup>
          <m:e>
            <m:r>
              <m:t>2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0.34657</m:t>
            </m:r>
          </m:e>
        </m:d>
        <m:r>
          <m:t>​</m:t>
        </m:r>
        <m:r>
          <m:rPr>
            <m:sty m:val="p"/>
          </m:rPr>
          <m:t>≈</m:t>
        </m:r>
        <m:r>
          <m:t>1.41421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10</w:t>
        </w:r>
      </w:hyperlink>
      <w:r>
        <w:t xml:space="preserve">).</w:t>
      </w:r>
    </w:p>
    <w:p>
      <w:pPr>
        <w:numPr>
          <w:ilvl w:val="0"/>
          <w:numId w:val="1043"/>
        </w:numPr>
      </w:pP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67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e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69</m:t>
              </m:r>
              <m:r>
                <m:rPr>
                  <m:nor/>
                  <m:sty m:val="p"/>
                </m:rPr>
                <m:t>,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e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e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Example 45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are two names for the same number.</w:t>
      </w:r>
    </w:p>
    <w:bookmarkEnd w:id="225"/>
    <w:bookmarkStart w:id="226" w:name="def-power-nonpositive-base"/>
    <w:p>
      <w:pPr>
        <w:pStyle w:val="FirstParagraph"/>
      </w:pPr>
      <w:r>
        <w:rPr>
          <w:b/>
          <w:bCs/>
        </w:rPr>
        <w:t xml:space="preserve">Definition 70 (Real powers of zero and of negative numbers)</w:t>
      </w:r>
      <w:r>
        <w:t xml:space="preserve"> 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hyperlink w:anchor="def-power-integer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and</w:t>
      </w:r>
      <w:r>
        <w:t xml:space="preserve"> </w:t>
      </w:r>
      <w:hyperlink w:anchor="def-real-power">
        <w:r>
          <w:rPr>
            <w:rStyle w:val="Hyperlink"/>
          </w:rPr>
          <w:t xml:space="preserve">Definition 69</w:t>
        </w:r>
      </w:hyperlink>
      <w:r>
        <w:t xml:space="preserve"> </w:t>
      </w:r>
      <w:r>
        <w:t xml:space="preserve">leave some powers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unassigned.</w:t>
      </w:r>
      <w:r>
        <w:t xml:space="preserve"> </w:t>
      </w:r>
      <w:r>
        <w:t xml:space="preserve">We complete them as follows.</w:t>
      </w:r>
    </w:p>
    <w:p>
      <w:pPr>
        <w:pStyle w:val="Compact"/>
        <w:numPr>
          <w:ilvl w:val="0"/>
          <w:numId w:val="1044"/>
        </w:numPr>
      </w:pPr>
      <w:r>
        <w:t xml:space="preserve">For a real number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0</m:t>
            </m:r>
          </m:e>
          <m:sup>
            <m:r>
              <m:t>c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.</w:t>
      </w:r>
      <w:r>
        <w:t xml:space="preserve"> </w:t>
      </w:r>
      <w:r>
        <w:t xml:space="preserve">For a natural number</w:t>
      </w:r>
      <w:r>
        <w:t xml:space="preserve"> </w:t>
      </w:r>
      <m:oMath>
        <m:r>
          <m:t>c</m:t>
        </m:r>
      </m:oMath>
      <w:r>
        <w:t xml:space="preserve">, this agrees with</w:t>
      </w:r>
      <w:r>
        <w:t xml:space="preserve"> 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.</w:t>
      </w:r>
    </w:p>
    <w:p>
      <w:pPr>
        <w:pStyle w:val="Compact"/>
        <w:numPr>
          <w:ilvl w:val="0"/>
          <w:numId w:val="1044"/>
        </w:numPr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 only 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</w:t>
      </w:r>
      <w:r>
        <w:t xml:space="preserve"> </w:t>
      </w:r>
      <w:hyperlink r:id="rId33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and</w:t>
      </w:r>
      <w:r>
        <w:t xml:space="preserve"> </w:t>
      </w:r>
      <w:hyperlink w:anchor="def-power-integer">
        <w:r>
          <w:rPr>
            <w:rStyle w:val="Hyperlink"/>
          </w:rPr>
          <w:t xml:space="preserve">Definition 9</w:t>
        </w:r>
      </w:hyperlink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 a non-integer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bookmarkEnd w:id="226"/>
    <w:bookmarkStart w:id="227" w:name="exm-power-nonpositive-base"/>
    <w:p>
      <w:pPr>
        <w:pStyle w:val="FirstParagraph"/>
      </w:pPr>
      <w:r>
        <w:rPr>
          <w:b/>
          <w:bCs/>
        </w:rPr>
        <w:t xml:space="preserve">Example 47 (Powers of zero and of negative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5"/>
        </w:numPr>
      </w:pPr>
      <m:oMath>
        <m:sSup>
          <m:e>
            <m:r>
              <m:t>0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which agrees with</w:t>
      </w:r>
      <w:r>
        <w:t xml:space="preserve"> </w:t>
      </w: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10</w:t>
        </w:r>
      </w:hyperlink>
      <w:r>
        <w:t xml:space="preserve">).</w:t>
      </w:r>
    </w:p>
    <w:p>
      <w:pPr>
        <w:pStyle w:val="Compact"/>
        <w:numPr>
          <w:ilvl w:val="0"/>
          <w:numId w:val="1045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t xml:space="preserve"> </w:t>
      </w:r>
      <w:r>
        <w:t xml:space="preserve">are defined,</w:t>
      </w:r>
      <w:r>
        <w:t xml:space="preserve"> </w:t>
      </w:r>
      <w:r>
        <w:t xml:space="preserve">since the exponents are integers.</w:t>
      </w:r>
    </w:p>
    <w:p>
      <w:pPr>
        <w:pStyle w:val="Compact"/>
        <w:numPr>
          <w:ilvl w:val="0"/>
          <w:numId w:val="1045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is undefined, even 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8</m:t>
        </m:r>
      </m:oMath>
      <w:r>
        <w:t xml:space="preserve">.</w:t>
      </w:r>
      <w:r>
        <w:t xml:space="preserve"> </w:t>
      </w:r>
      <w:r>
        <w:t xml:space="preserve">R follows the same convention:</w:t>
      </w:r>
      <w:r>
        <w:t xml:space="preserve"> </w:t>
      </w:r>
      <w:r>
        <w:rPr>
          <w:rStyle w:val="VerbatimChar"/>
        </w:rPr>
        <w:t xml:space="preserve">(-8)^(1/3)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NaN</w:t>
      </w:r>
      <w:r>
        <w:t xml:space="preserve">.</w:t>
      </w:r>
    </w:p>
    <w:bookmarkEnd w:id="227"/>
    <w:bookmarkStart w:id="228" w:name="thm-exp-log-inverse"/>
    <w:p>
      <w:pPr>
        <w:pStyle w:val="FirstParagraph"/>
      </w:pPr>
      <w:r>
        <w:rPr>
          <w:b/>
          <w:bCs/>
        </w:rPr>
        <w:t xml:space="preserve">Theorem 22 (</w:t>
      </w:r>
      <m:oMath>
        <m:r>
          <m:rPr>
            <m:sty m:val="p"/>
          </m:rPr>
          <m:t>exp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are mutual inverses)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6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46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End w:id="228"/>
    <w:bookmarkStart w:id="229" w:name="thm-log-prod"/>
    <w:p>
      <w:pPr>
        <w:pStyle w:val="FirstParagraph"/>
      </w:pPr>
      <w:r>
        <w:rPr>
          <w:b/>
          <w:bCs/>
        </w:rPr>
        <w:t xml:space="preserve">Theorem 23 (Logarithm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229"/>
    <w:bookmarkStart w:id="230" w:name="cor-log-quot"/>
    <w:p>
      <w:pPr>
        <w:pStyle w:val="FirstParagraph"/>
      </w:pPr>
      <w:r>
        <w:rPr>
          <w:b/>
          <w:bCs/>
        </w:rPr>
        <w:t xml:space="preserve">Corollary 1 (Logarithm of a quotient)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2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is positive,</w:t>
      </w:r>
      <w:r>
        <w:t xml:space="preserve"> </w:t>
      </w:r>
      <w:r>
        <w:t xml:space="preserve">so</w:t>
      </w:r>
      <w:r>
        <w:t xml:space="preserve"> </w:t>
      </w:r>
      <w:hyperlink w:anchor="thm-log-prod">
        <w:r>
          <w:rPr>
            <w:rStyle w:val="Hyperlink"/>
          </w:rPr>
          <w:t xml:space="preserve">Theorem 23</w:t>
        </w:r>
      </w:hyperlink>
      <w:r>
        <w:t xml:space="preserve"> </w:t>
      </w:r>
      <w:r>
        <w:t xml:space="preserve">applies to the product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  <m:r>
          <m:rPr>
            <m:sty m:val="p"/>
          </m:rPr>
          <m:t>⋅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product)</m:t>
              </m:r>
            </m:e>
          </m:eqArr>
        </m:oMath>
      </m:oMathPara>
    </w:p>
    <w:p>
      <w:pPr>
        <w:pStyle w:val="FirstParagraph"/>
      </w:pPr>
      <w:r>
        <w:t xml:space="preserve">The second step applies</w:t>
      </w:r>
      <w:r>
        <w:t xml:space="preserve"> </w:t>
      </w:r>
      <w:hyperlink w:anchor="thm-log-prod">
        <w:r>
          <w:rPr>
            <w:rStyle w:val="Hyperlink"/>
          </w:rPr>
          <w:t xml:space="preserve">Theorem 23</w:t>
        </w:r>
      </w:hyperlink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from both sides gives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a</m:t>
                </m:r>
              </m:num>
              <m:den>
                <m:r>
                  <m:t>b</m:t>
                </m:r>
              </m:den>
            </m:f>
          </m:e>
        </m:d>
        <m:r>
          <m:t>​</m:t>
        </m:r>
      </m:oMath>
      <w:r>
        <w:t xml:space="preserve">.</w:t>
      </w:r>
    </w:p>
    <w:bookmarkStart w:id="231" w:name="thm-log-exp"/>
    <w:p>
      <w:pPr>
        <w:pStyle w:val="BodyText"/>
      </w:pPr>
      <w:r>
        <w:rPr>
          <w:b/>
          <w:bCs/>
        </w:rPr>
        <w:t xml:space="preserve">Theorem 24 (Logarithm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⋅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</m:oMath>
      </m:oMathPara>
    </w:p>
    <w:bookmarkEnd w:id="231"/>
    <w:bookmarkStart w:id="232" w:name="thm-exp-sum"/>
    <w:p>
      <w:pPr>
        <w:pStyle w:val="FirstParagraph"/>
      </w:pPr>
      <w:r>
        <w:rPr>
          <w:b/>
          <w:bCs/>
        </w:rPr>
        <w:t xml:space="preserve">Theorem 25 (Exponential of a sum)</w:t>
      </w:r>
      <w:r>
        <w:t xml:space="preserve"> </w:t>
      </w:r>
      <w:r>
        <w:t xml:space="preserve">The exponential of a sum is equal to the product of the exponentials of its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232"/>
    <w:bookmarkStart w:id="233" w:name="exm-exp-sum"/>
    <w:p>
      <w:pPr>
        <w:pStyle w:val="FirstParagraph"/>
      </w:pPr>
      <w:r>
        <w:rPr>
          <w:b/>
          <w:bCs/>
        </w:rPr>
        <w:t xml:space="preserve">Example 48 (Exponential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+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</m:e>
        </m:d>
        <m:r>
          <m:t>​</m:t>
        </m:r>
        <m:r>
          <m:rPr>
            <m:sty m:val="p"/>
          </m:rPr>
          <m:t>≈</m:t>
        </m:r>
        <m:r>
          <m:t>148.41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⋅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7.3891</m:t>
        </m:r>
        <m:r>
          <m:rPr>
            <m:sty m:val="p"/>
          </m:rPr>
          <m:t>⋅</m:t>
        </m:r>
        <m:r>
          <m:t>20.0855</m:t>
        </m:r>
        <m:r>
          <m:rPr>
            <m:sty m:val="p"/>
          </m:rPr>
          <m:t>≈</m:t>
        </m:r>
        <m:r>
          <m:t>148.41</m:t>
        </m:r>
      </m:oMath>
      <w:r>
        <w:t xml:space="preserve">.</w:t>
      </w:r>
    </w:p>
    <w:bookmarkEnd w:id="233"/>
    <w:bookmarkStart w:id="234" w:name="cor-exp-sum"/>
    <w:p>
      <w:pPr>
        <w:pStyle w:val="BodyText"/>
      </w:pPr>
      <w:r>
        <w:rPr>
          <w:b/>
          <w:bCs/>
        </w:rPr>
        <w:t xml:space="preserve">Corollary 2 (Exponential of a difference)</w:t>
      </w:r>
      <w:r>
        <w:t xml:space="preserve"> </w:t>
      </w:r>
      <w:r>
        <w:t xml:space="preserve">The exponential of a difference</w:t>
      </w:r>
      <w:r>
        <w:t xml:space="preserve"> </w:t>
      </w:r>
      <w:r>
        <w:t xml:space="preserve">is the exponential of the first term</w:t>
      </w:r>
      <w:r>
        <w:t xml:space="preserve"> </w:t>
      </w:r>
      <w:r>
        <w:t xml:space="preserve">divided by the exponential of the second term: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</m:den>
          </m:f>
        </m:oMath>
      </m:oMathPara>
    </w:p>
    <w:bookmarkEnd w:id="234"/>
    <w:bookmarkStart w:id="235" w:name="exm-exp-difference"/>
    <w:p>
      <w:pPr>
        <w:pStyle w:val="FirstParagraph"/>
      </w:pPr>
      <w:r>
        <w:rPr>
          <w:b/>
          <w:bCs/>
        </w:rPr>
        <w:t xml:space="preserve">Example 49 (Exponential of a difference)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20.09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5</m:t>
                </m:r>
              </m:e>
            </m:d>
            <m:r>
              <m:t>​</m:t>
            </m:r>
          </m:num>
          <m:den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den>
        </m:f>
        <m:r>
          <m:rPr>
            <m:sty m:val="p"/>
          </m:rPr>
          <m:t>≈</m:t>
        </m:r>
        <m:f>
          <m:fPr>
            <m:type m:val="bar"/>
          </m:fPr>
          <m:num>
            <m:r>
              <m:t>148.4132</m:t>
            </m:r>
          </m:num>
          <m:den>
            <m:r>
              <m:t>7.3891</m:t>
            </m:r>
          </m:den>
        </m:f>
        <m:r>
          <m:rPr>
            <m:sty m:val="p"/>
          </m:rPr>
          <m:t>≈</m:t>
        </m:r>
        <m:r>
          <m:t>20.09</m:t>
        </m:r>
      </m:oMath>
      <w:r>
        <w:t xml:space="preserve">.</w:t>
      </w:r>
    </w:p>
    <w:bookmarkEnd w:id="235"/>
    <w:bookmarkStart w:id="236" w:name="thm-power-one"/>
    <w:p>
      <w:pPr>
        <w:pStyle w:val="BodyText"/>
      </w:pPr>
      <w:r>
        <w:rPr>
          <w:b/>
          <w:bCs/>
        </w:rPr>
        <w:t xml:space="preserve">Theorem 26 (Powers of 1 and first powers)</w:t>
      </w:r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1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1</m:t>
              </m:r>
            </m:sup>
          </m:sSup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.</m:t>
          </m:r>
        </m:oMath>
      </m:oMathPara>
    </w:p>
    <w:bookmarkEnd w:id="236"/>
    <w:bookmarkStart w:id="237" w:name="thm-power-sum"/>
    <w:p>
      <w:pPr>
        <w:pStyle w:val="FirstParagraph"/>
      </w:pPr>
      <w:r>
        <w:rPr>
          <w:b/>
          <w:bCs/>
        </w:rPr>
        <w:t xml:space="preserve">Theorem 27 (Power of a sum)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</m:oMath>
      </m:oMathPara>
    </w:p>
    <w:bookmarkEnd w:id="237"/>
    <w:bookmarkStart w:id="238" w:name="exm-power-sum"/>
    <w:p>
      <w:pPr>
        <w:pStyle w:val="FirstParagraph"/>
      </w:pPr>
      <w:r>
        <w:rPr>
          <w:b/>
          <w:bCs/>
        </w:rPr>
        <w:t xml:space="preserve">Example 50 (Power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7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⋅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38"/>
    <w:bookmarkStart w:id="239" w:name="thm-power-product"/>
    <w:p>
      <w:pPr>
        <w:pStyle w:val="FirstParagraph"/>
      </w:pPr>
      <w:r>
        <w:rPr>
          <w:b/>
          <w:bCs/>
        </w:rPr>
        <w:t xml:space="preserve">Theorem 28 (Power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b</m:t>
              </m:r>
            </m:e>
            <m:sup>
              <m:r>
                <m:t>c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positive integer,</w:t>
      </w:r>
      <w:r>
        <w:t xml:space="preserve"> </w:t>
      </w:r>
      <w:r>
        <w:t xml:space="preserve">the same identity holds 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because both sides are products of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which can be regrouped by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d-assoc">
        <w:r>
          <w:rPr>
            <w:rStyle w:val="Hyperlink"/>
          </w:rPr>
          <w:t xml:space="preserve">Theorem 15</w:t>
        </w:r>
      </w:hyperlink>
      <w:r>
        <w:t xml:space="preserve">.</w:t>
      </w:r>
    </w:p>
    <w:bookmarkEnd w:id="239"/>
    <w:bookmarkStart w:id="240" w:name="exm-power-product"/>
    <w:p>
      <w:pPr>
        <w:pStyle w:val="BodyText"/>
      </w:pPr>
      <w:r>
        <w:rPr>
          <w:b/>
          <w:bCs/>
        </w:rPr>
        <w:t xml:space="preserve">Example 51 (Power of a product)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6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40"/>
    <w:bookmarkStart w:id="241" w:name="thm-double-exp"/>
    <w:p>
      <w:pPr>
        <w:pStyle w:val="FirstParagraph"/>
      </w:pPr>
      <w:r>
        <w:rPr>
          <w:b/>
          <w:bCs/>
        </w:rPr>
        <w:t xml:space="preserve">Theorem 29 (Power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b</m:t>
                  </m:r>
                </m:sup>
              </m:sSup>
            </m:e>
          </m:eqArr>
        </m:oMath>
      </m:oMathPara>
    </w:p>
    <w:bookmarkEnd w:id="241"/>
    <w:bookmarkStart w:id="242" w:name="exm-double-exp-negative-base"/>
    <w:p>
      <w:pPr>
        <w:pStyle w:val="FirstParagraph"/>
      </w:pPr>
      <w:r>
        <w:rPr>
          <w:b/>
          <w:bCs/>
        </w:rPr>
        <w:t xml:space="preserve">Example 52 (A negative base)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≠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b</m:t>
                </m:r>
              </m:sup>
            </m:sSup>
          </m:e>
        </m:d>
        <m:sSup>
          <m:e>
            <m:r>
              <m:t>​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here,</w:t>
      </w:r>
      <w:r>
        <w:t xml:space="preserve"> </w:t>
      </w:r>
      <w:r>
        <w:t xml:space="preserve">which is why</w:t>
      </w:r>
      <w:r>
        <w:t xml:space="preserve"> </w:t>
      </w:r>
      <w:hyperlink w:anchor="thm-double-exp">
        <w:r>
          <w:rPr>
            <w:rStyle w:val="Hyperlink"/>
          </w:rPr>
          <w:t xml:space="preserve">Theorem 29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third expression,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c</m:t>
                </m:r>
              </m:sup>
            </m:sSup>
          </m:e>
        </m:d>
        <m:sSup>
          <m:e>
            <m:r>
              <m:t>​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</m:sup>
            </m:sSup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is not even a real number.</w:t>
      </w:r>
    </w:p>
    <w:bookmarkEnd w:id="242"/>
    <w:bookmarkStart w:id="243" w:name="cor-exp-ab"/>
    <w:p>
      <w:pPr>
        <w:pStyle w:val="BodyText"/>
      </w:pPr>
      <w:r>
        <w:rPr>
          <w:b/>
          <w:bCs/>
        </w:rPr>
        <w:t xml:space="preserve">Corollary 3 (Natural exponential of a product)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a</m:t>
                  </m:r>
                </m:sup>
              </m:sSup>
            </m:e>
          </m:eqArr>
        </m:oMath>
      </m:oMathPara>
    </w:p>
    <w:bookmarkEnd w:id="243"/>
    <w:bookmarkStart w:id="245" w:name="rem-tarski-identities"/>
    <w:p>
      <w:pPr>
        <w:pStyle w:val="FirstParagraph"/>
      </w:pPr>
      <w:r>
        <w:rPr>
          <w:i/>
          <w:iCs/>
        </w:rPr>
        <w:t xml:space="preserve">Remark 18</w:t>
      </w:r>
      <w:r>
        <w:t xml:space="preserve"> (Tarski’s high school identities). </w:t>
      </w:r>
      <w:r>
        <w:t xml:space="preserve">Restricted to positive integers,</w:t>
      </w:r>
      <w:r>
        <w:t xml:space="preserve"> </w:t>
      </w:r>
      <w:r>
        <w:t xml:space="preserve">the following results are</w:t>
      </w:r>
      <w:r>
        <w:t xml:space="preserve"> </w:t>
      </w:r>
      <w:hyperlink r:id="rId244">
        <w:r>
          <w:rPr>
            <w:rStyle w:val="Hyperlink"/>
          </w:rPr>
          <w:t xml:space="preserve">Tarski’s eleven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“high school”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identities</w:t>
        </w:r>
      </w:hyperlink>
      <w:r>
        <w:t xml:space="preserve">:</w:t>
      </w:r>
    </w:p>
    <w:p>
      <w:pPr>
        <w:pStyle w:val="Compact"/>
        <w:numPr>
          <w:ilvl w:val="0"/>
          <w:numId w:val="1047"/>
        </w:numPr>
      </w:pPr>
      <w:r>
        <w:t xml:space="preserve">sums are symmetric and associative</w:t>
      </w:r>
      <w:r>
        <w:t xml:space="preserve"> </w:t>
      </w:r>
      <w:r>
        <w:t xml:space="preserve">(</w:t>
      </w:r>
      <w:hyperlink w:anchor="thm-sum-symmetric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hyperlink w:anchor="thm-sum-assoc">
        <w:r>
          <w:rPr>
            <w:rStyle w:val="Hyperlink"/>
          </w:rPr>
          <w:t xml:space="preserve">Theorem 12</w:t>
        </w:r>
      </w:hyperlink>
      <w:r>
        <w:t xml:space="preserve">);</w:t>
      </w:r>
    </w:p>
    <w:p>
      <w:pPr>
        <w:pStyle w:val="Compact"/>
        <w:numPr>
          <w:ilvl w:val="0"/>
          <w:numId w:val="1047"/>
        </w:numPr>
      </w:pPr>
      <w:r>
        <w:t xml:space="preserve">multiplying by 1 changes nothing, products are symmetric and associative,</w:t>
      </w:r>
      <w:r>
        <w:t xml:space="preserve"> </w:t>
      </w:r>
      <w:r>
        <w:t xml:space="preserve">and multiplication is distributive</w:t>
      </w:r>
      <w:r>
        <w:t xml:space="preserve"> </w:t>
      </w:r>
      <w:r>
        <w:t xml:space="preserve">(</w:t>
      </w:r>
      <w:hyperlink w:anchor="thm-mult-one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hyperlink w:anchor="thm-prod-assoc">
        <w:r>
          <w:rPr>
            <w:rStyle w:val="Hyperlink"/>
          </w:rPr>
          <w:t xml:space="preserve">Theorem 15</w:t>
        </w:r>
      </w:hyperlink>
      <w:r>
        <w:t xml:space="preserve">,</w:t>
      </w:r>
      <w:r>
        <w:t xml:space="preserve"> 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);</w:t>
      </w:r>
    </w:p>
    <w:p>
      <w:pPr>
        <w:pStyle w:val="Compact"/>
        <w:numPr>
          <w:ilvl w:val="0"/>
          <w:numId w:val="1047"/>
        </w:numPr>
      </w:pPr>
      <m:oMath>
        <m:sSup>
          <m:e>
            <m:r>
              <m:t>1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p>
          <m:e>
            <m:r>
              <m:t>a</m:t>
            </m:r>
          </m:e>
          <m:sup>
            <m:r>
              <m:t>1</m:t>
            </m:r>
          </m:sup>
        </m:sSup>
        <m:r>
          <m:rPr>
            <m:sty m:val="p"/>
          </m:rPr>
          <m:t>=</m:t>
        </m:r>
        <m:r>
          <m:t>a</m:t>
        </m:r>
      </m:oMath>
      <w:r>
        <w:t xml:space="preserve">, and the power of a sum, of a product, and of a power</w:t>
      </w:r>
      <w:r>
        <w:t xml:space="preserve"> </w:t>
      </w:r>
      <w:r>
        <w:t xml:space="preserve">(</w:t>
      </w:r>
      <w:hyperlink w:anchor="thm-power-one">
        <w:r>
          <w:rPr>
            <w:rStyle w:val="Hyperlink"/>
          </w:rPr>
          <w:t xml:space="preserve">Theorem 26</w:t>
        </w:r>
      </w:hyperlink>
      <w:r>
        <w:t xml:space="preserve">,</w:t>
      </w:r>
      <w:r>
        <w:t xml:space="preserve"> </w:t>
      </w:r>
      <w:hyperlink w:anchor="thm-power-sum">
        <w:r>
          <w:rPr>
            <w:rStyle w:val="Hyperlink"/>
          </w:rPr>
          <w:t xml:space="preserve">Theorem 27</w:t>
        </w:r>
      </w:hyperlink>
      <w:r>
        <w:t xml:space="preserve">,</w:t>
      </w:r>
      <w:r>
        <w:t xml:space="preserve"> </w:t>
      </w:r>
      <w:hyperlink w:anchor="thm-power-product">
        <w:r>
          <w:rPr>
            <w:rStyle w:val="Hyperlink"/>
          </w:rPr>
          <w:t xml:space="preserve">Theorem 28</w:t>
        </w:r>
      </w:hyperlink>
      <w:r>
        <w:t xml:space="preserve">,</w:t>
      </w:r>
      <w:r>
        <w:t xml:space="preserve"> </w:t>
      </w:r>
      <w:hyperlink w:anchor="thm-double-exp">
        <w:r>
          <w:rPr>
            <w:rStyle w:val="Hyperlink"/>
          </w:rPr>
          <w:t xml:space="preserve">Theorem 29</w:t>
        </w:r>
      </w:hyperlink>
      <w:r>
        <w:t xml:space="preserve">).</w:t>
      </w:r>
    </w:p>
    <w:bookmarkEnd w:id="245"/>
    <w:bookmarkStart w:id="246" w:name="rem-tarski-incomplete"/>
    <w:p>
      <w:pPr>
        <w:pStyle w:val="FirstParagraph"/>
      </w:pPr>
      <w:r>
        <w:rPr>
          <w:i/>
          <w:iCs/>
        </w:rPr>
        <w:t xml:space="preserve">Remark 19</w:t>
      </w:r>
      <w:r>
        <w:t xml:space="preserve"> (Tarski’s identities are not complete). </w:t>
      </w:r>
      <w:r>
        <w:t xml:space="preserve">Tarski asked whether every identity in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exponentiation and 1</w:t>
      </w:r>
      <w:r>
        <w:t xml:space="preserve"> </w:t>
      </w:r>
      <w:r>
        <w:t xml:space="preserve">that is true for all positive integers</w:t>
      </w:r>
      <w:r>
        <w:t xml:space="preserve"> </w:t>
      </w:r>
      <w:r>
        <w:t xml:space="preserve">can be derived from the eleven identities in</w:t>
      </w:r>
      <w:r>
        <w:t xml:space="preserve"> </w:t>
      </w:r>
      <w:hyperlink w:anchor="rem-tarski-identities">
        <w:r>
          <w:rPr>
            <w:rStyle w:val="Hyperlink"/>
          </w:rPr>
          <w:t xml:space="preserve">Remark 18</w:t>
        </w:r>
      </w:hyperlink>
      <w:r>
        <w:t xml:space="preserve">.</w:t>
      </w:r>
      <w:r>
        <w:t xml:space="preserve"> </w:t>
      </w:r>
      <w:r>
        <w:t xml:space="preserve">It cannot:</w:t>
      </w:r>
      <w:r>
        <w:t xml:space="preserve"> </w:t>
      </w:r>
      <w:r>
        <w:t xml:space="preserve">Wilkie found an identity that is true for all positive integers</w:t>
      </w:r>
      <w:r>
        <w:t xml:space="preserve"> </w:t>
      </w:r>
      <w:r>
        <w:t xml:space="preserve">but does not follow from them.</w:t>
      </w:r>
      <w:r>
        <w:t xml:space="preserve"> </w:t>
      </w:r>
      <w:r>
        <w:t xml:space="preserve">So this list is a useful core, not a complete rulebook.</w:t>
      </w:r>
    </w:p>
    <w:bookmarkEnd w:id="246"/>
    <w:bookmarkStart w:id="247" w:name="def-contour-line"/>
    <w:p>
      <w:pPr>
        <w:pStyle w:val="BodyText"/>
      </w:pPr>
      <w:r>
        <w:rPr>
          <w:b/>
          <w:bCs/>
        </w:rPr>
        <w:t xml:space="preserve">Definition 71 (Contour line)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two real variables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 number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contour line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height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set of points where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k</m:t>
              </m:r>
            </m:e>
          </m:d>
          <m:r>
            <m:t>​</m:t>
          </m:r>
        </m:oMath>
      </m:oMathPara>
    </w:p>
    <w:bookmarkEnd w:id="247"/>
    <w:bookmarkStart w:id="248" w:name="exm-contour-line"/>
    <w:p>
      <w:pPr>
        <w:pStyle w:val="FirstParagraph"/>
      </w:pPr>
      <w:r>
        <w:rPr>
          <w:b/>
          <w:bCs/>
        </w:rPr>
        <w:t xml:space="preserve">Example 53 (Contour lines of a bowl)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c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=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circle of radius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around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empty,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bookmarkEnd w:id="248"/>
    <w:bookmarkStart w:id="249" w:name="rem-contour-line-surface"/>
    <w:p>
      <w:pPr>
        <w:pStyle w:val="BodyText"/>
      </w:pPr>
      <w:r>
        <w:rPr>
          <w:i/>
          <w:iCs/>
        </w:rPr>
        <w:t xml:space="preserve">Remark 20</w:t>
      </w:r>
      <w:r>
        <w:t xml:space="preserve"> (Contour lines on a plot of a surface). </w:t>
      </w:r>
      <w:r>
        <w:t xml:space="preserve">On a plot of the surface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contour-line">
        <w:r>
          <w:rPr>
            <w:rStyle w:val="Hyperlink"/>
          </w:rPr>
          <w:t xml:space="preserve">contour line</w:t>
        </w:r>
      </w:hyperlink>
      <w:r>
        <w:t xml:space="preserve"> </w:t>
      </w:r>
      <w:r>
        <w:t xml:space="preserve">is the curve along which the surface has height</w:t>
      </w:r>
      <w:r>
        <w:t xml:space="preserve"> </w:t>
      </w:r>
      <m:oMath>
        <m:r>
          <m:t>k</m:t>
        </m:r>
      </m:oMath>
      <w:r>
        <w:t xml:space="preserve">.</w:t>
      </w:r>
    </w:p>
    <w:bookmarkEnd w:id="249"/>
    <w:bookmarkStart w:id="250" w:name="exr-exp-vs-mult"/>
    <w:p>
      <w:pPr>
        <w:pStyle w:val="BodyText"/>
      </w:pPr>
      <w:r>
        <w:rPr>
          <w:b/>
          <w:bCs/>
        </w:rPr>
        <w:t xml:space="preserve">Exercise 9 (Exponentiation versus multiplication)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when does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?</w:t>
      </w:r>
    </w:p>
    <w:bookmarkEnd w:id="250"/>
    <w:bookmarkStart w:id="251" w:name="sol-exp-vs-mult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We only count a pair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defined,</w:t>
      </w:r>
      <w:r>
        <w:t xml:space="preserve"> </w:t>
      </w:r>
      <w:r>
        <w:t xml:space="preserve">so 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we only consider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70</w:t>
        </w:r>
      </w:hyperlink>
      <w:r>
        <w:t xml:space="preserve">).</w:t>
      </w:r>
      <w:r>
        <w:t xml:space="preserve"> </w:t>
      </w:r>
      <w:r>
        <w:t xml:space="preserve">With that convention,</w:t>
      </w:r>
      <w:r>
        <w:t xml:space="preserve"> </w:t>
      </w: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in each of the following cases:</w:t>
      </w:r>
    </w:p>
    <w:p>
      <w:pPr>
        <w:numPr>
          <w:ilvl w:val="0"/>
          <w:numId w:val="1048"/>
        </w:numPr>
      </w:pP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for every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numPr>
          <w:ilvl w:val="0"/>
          <w:numId w:val="1048"/>
        </w:numPr>
      </w:pP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since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fails, since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.)</w:t>
      </w:r>
    </w:p>
    <w:p>
      <w:pPr>
        <w:numPr>
          <w:ilvl w:val="0"/>
          <w:numId w:val="1048"/>
        </w:numPr>
      </w:pP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1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log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c</m:t>
                    </m:r>
                  </m:e>
                </m:d>
                <m:r>
                  <m:t>​</m:t>
                </m:r>
              </m:num>
              <m:den>
                <m:r>
                  <m:t>c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dividing both sides of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taking logarithms then gives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48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odd integer with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3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c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48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even integer with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cases 4 and 5 come from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as well: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even,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positive;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odd,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negative.</w:t>
      </w:r>
    </w:p>
    <w:p>
      <w:pPr>
        <w:pStyle w:val="BodyText"/>
      </w:pPr>
      <w:r>
        <w:t xml:space="preserve">See the red contours in</w:t>
      </w:r>
      <w:r>
        <w:t xml:space="preserve"> </w:t>
      </w:r>
      <w:hyperlink w:anchor="fig-double-exponential2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for a visualization of the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cases.</w:t>
      </w:r>
    </w:p>
    <w:bookmarkEnd w:id="251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2" w:name="fig-double-exponentia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Graph of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</m:oMath>
          </w:p>
          <w:bookmarkEnd w:id="252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3" w:name="fig-double-exponential2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</w:t>
            </w:r>
            <w:r>
              <w:t xml:space="preserve"> </w:t>
            </w:r>
            <w:r>
              <w:rPr>
                <w:b/>
                <w:bCs/>
              </w:rPr>
              <w:t xml:space="preserve">Graph of</w:t>
            </w:r>
            <w:r>
              <w:rPr>
                <w:b/>
                <w:bCs/>
              </w:rP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red</w:t>
            </w:r>
            <w:r>
              <w:t xml:space="preserve"> </w:t>
            </w:r>
            <w:hyperlink w:anchor="def-contour-line">
              <w:r>
                <w:rPr>
                  <w:rStyle w:val="Hyperlink"/>
                </w:rPr>
                <w:t xml:space="preserve">contour lines</w:t>
              </w:r>
            </w:hyperlink>
            <w:r>
              <w:t xml:space="preserve"> </w:t>
            </w:r>
            <w:r>
              <w:t xml:space="preserve">are at heights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the ones at height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show where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</w:p>
          <w:bookmarkEnd w:id="253"/>
        </w:tc>
      </w:tr>
    </w:tbl>
    <w:bookmarkStart w:id="254" w:name="thm-exp-vs-mult"/>
    <w:p>
      <w:pPr>
        <w:pStyle w:val="BodyText"/>
      </w:pPr>
      <w:r>
        <w:rPr>
          <w:b/>
          <w:bCs/>
        </w:rPr>
        <w:t xml:space="preserve">Theorem 30 (When exponentiation equals multiplication)</w:t>
      </w:r>
      <w:r>
        <w:t xml:space="preserve"> </w:t>
      </w:r>
      <w:r>
        <w:t xml:space="preserve">Let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</w:t>
      </w:r>
      <w:r>
        <w:t xml:space="preserve"> </w:t>
      </w:r>
      <w:r>
        <w:t xml:space="preserve">(for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only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allowed;</w:t>
      </w:r>
      <w:r>
        <w:t xml:space="preserve"> </w:t>
      </w:r>
      <w:hyperlink w:anchor="def-power-nonpositive-base">
        <w:r>
          <w:rPr>
            <w:rStyle w:val="Hyperlink"/>
          </w:rPr>
          <w:t xml:space="preserve">Definition 70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 </w:t>
      </w:r>
      <w:r>
        <w:t xml:space="preserve">if and only if one of the following holds:</w:t>
      </w:r>
    </w:p>
    <w:p>
      <w:pPr>
        <w:pStyle w:val="Compact"/>
        <w:numPr>
          <w:ilvl w:val="0"/>
          <w:numId w:val="1049"/>
        </w:numPr>
      </w:pP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49"/>
        </w:numPr>
      </w:pP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49"/>
        </w:numPr>
      </w:pP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1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log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c</m:t>
                    </m:r>
                  </m:e>
                </m:d>
                <m:r>
                  <m:t>​</m:t>
                </m:r>
              </m:num>
              <m:den>
                <m:r>
                  <m:t>c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49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odd integer with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3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c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49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even integer with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2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bookmarkEnd w:id="2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xp-vs-mult">
        <w:r>
          <w:rPr>
            <w:rStyle w:val="Hyperlink"/>
          </w:rPr>
          <w:t xml:space="preserve">Exercise 9</w:t>
        </w:r>
      </w:hyperlink>
      <w:r>
        <w:t xml:space="preserve">, worked in</w:t>
      </w:r>
      <w:r>
        <w:t xml:space="preserve"> </w:t>
      </w:r>
      <w:hyperlink w:anchor="sol-exp-vs-mult">
        <w:r>
          <w:rPr>
            <w:rStyle w:val="Hyperlink"/>
          </w:rPr>
          <w:t xml:space="preserve">Solution 9</w:t>
        </w:r>
      </w:hyperlink>
      <w:r>
        <w:t xml:space="preserve">.</w:t>
      </w:r>
    </w:p>
    <w:bookmarkStart w:id="255" w:name="exr-double-exponential"/>
    <w:p>
      <w:pPr>
        <w:pStyle w:val="BodyText"/>
      </w:pPr>
      <w:r>
        <w:rPr>
          <w:b/>
          <w:bCs/>
        </w:rPr>
        <w:t xml:space="preserve">Exercise 10 (Repeated exponentiation)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,</m:t>
        </m:r>
        <m:r>
          <m:t> 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when does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?</w:t>
      </w:r>
    </w:p>
    <w:bookmarkEnd w:id="255"/>
    <w:bookmarkStart w:id="257" w:name="sol-double-exponential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Short answer: rarely (that’s all you need to know for this course).</w:t>
      </w:r>
    </w:p>
    <w:p>
      <w:pPr>
        <w:pStyle w:val="BodyText"/>
      </w:pPr>
      <w:r>
        <w:t xml:space="preserve">Long answer:</w:t>
      </w:r>
    </w:p>
    <w:p>
      <w:pPr>
        <w:pStyle w:val="BodyText"/>
      </w:pPr>
      <w:r>
        <w:t xml:space="preserve">Split on whether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the logarithm we use for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undefined at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ouble-exp">
        <w:r>
          <w:rPr>
            <w:rStyle w:val="Hyperlink"/>
          </w:rPr>
          <w:t xml:space="preserve">Theorem 29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</m:oMath>
      <w:r>
        <w:t xml:space="preserve">,</w:t>
      </w:r>
      <w:r>
        <w:t xml:space="preserve"> </w:t>
      </w:r>
      <w:r>
        <w:t xml:space="preserve">so the question becomes when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(for pairs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defined).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 both sides are positive,</w:t>
      </w:r>
      <w:r>
        <w:t xml:space="preserve"> </w:t>
      </w:r>
      <w:r>
        <w:t xml:space="preserve">and we can take logarithms (</w:t>
      </w:r>
      <w:hyperlink w:anchor="thm-log-exp">
        <w:r>
          <w:rPr>
            <w:rStyle w:val="Hyperlink"/>
          </w:rPr>
          <w:t xml:space="preserve">Theorem 24</w:t>
        </w:r>
      </w:hyperlink>
      <w:r>
        <w:t xml:space="preserve">):</w:t>
      </w:r>
    </w:p>
    <w:p>
      <w:pPr>
        <w:pStyle w:val="BodyText"/>
      </w:pPr>
      <w:bookmarkStart w:id="256" w:name="eq-double-exp-log-scale"/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c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logarithms of both sides)</m:t>
              </m:r>
            </m:e>
            <m:e>
              <m:r>
                <m:t>b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power)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56"/>
    </w:p>
    <w:p>
      <w:pPr>
        <w:pStyle w:val="FirstParagraph"/>
      </w:pPr>
      <w:r>
        <w:t xml:space="preserve">The last line of</w:t>
      </w:r>
      <w:r>
        <w:t xml:space="preserve"> </w:t>
      </w:r>
      <w:hyperlink w:anchor="eq-double-exp-log-scal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holds exactly when</w:t>
      </w:r>
    </w:p>
    <w:p>
      <w:pPr>
        <w:pStyle w:val="Compact"/>
        <w:numPr>
          <w:ilvl w:val="0"/>
          <w:numId w:val="1050"/>
        </w:numPr>
      </w:pP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(so that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), or</w:t>
      </w:r>
    </w:p>
    <w:p>
      <w:pPr>
        <w:pStyle w:val="Compact"/>
        <w:numPr>
          <w:ilvl w:val="0"/>
          <w:numId w:val="1050"/>
        </w:numPr>
      </w:pP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(see</w:t>
      </w:r>
      <w:r>
        <w:t xml:space="preserve"> </w:t>
      </w:r>
      <w:hyperlink w:anchor="thm-exp-vs-mult">
        <w:r>
          <w:rPr>
            <w:rStyle w:val="Hyperlink"/>
          </w:rPr>
          <w:t xml:space="preserve">Theorem 30</w:t>
        </w:r>
      </w:hyperlink>
      <w:r>
        <w:t xml:space="preserve">).</w:t>
      </w:r>
    </w:p>
    <w:p>
      <w:pPr>
        <w:pStyle w:val="FirstParagraph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Here we cannot take logarithms, so we work from the values of powers of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70</w:t>
        </w:r>
      </w:hyperlink>
      <w:r>
        <w:t xml:space="preserve">),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s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51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0</m:t>
            </m:r>
          </m:e>
          <m:sup>
            <m:r>
              <m:t>b</m:t>
            </m:r>
          </m:sup>
        </m:sSup>
      </m:oMath>
      <w:r>
        <w:t xml:space="preserve"> </w:t>
      </w:r>
      <w:r>
        <w:t xml:space="preserve">is undefined, 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p>
      <w:pPr>
        <w:numPr>
          <w:ilvl w:val="0"/>
          <w:numId w:val="1051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0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0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0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two sides agree exactly 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51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the two sides agree,</w:t>
      </w:r>
      <w:r>
        <w:t xml:space="preserve"> </w:t>
      </w:r>
      <w:r>
        <w:t xml:space="preserve">and for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they do not.</w:t>
      </w:r>
    </w:p>
    <w:p>
      <w:pPr>
        <w:pStyle w:val="FirstParagraph"/>
      </w:pPr>
      <w:r>
        <w:t xml:space="preserve">So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In particular, 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two sides differ: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257"/>
    <w:bookmarkStart w:id="258" w:name="thm-double-exponential"/>
    <w:p>
      <w:pPr>
        <w:pStyle w:val="FirstParagraph"/>
      </w:pPr>
      <w:r>
        <w:rPr>
          <w:b/>
          <w:bCs/>
        </w:rPr>
        <w:t xml:space="preserve">Theorem 31 (When repeated exponentiation is not reordered)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, with both sides defined, if and only if</w:t>
      </w:r>
    </w:p>
    <w:p>
      <w:pPr>
        <w:pStyle w:val="Compact"/>
        <w:numPr>
          <w:ilvl w:val="0"/>
          <w:numId w:val="1052"/>
        </w:numPr>
      </w:pP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either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; or</w:t>
      </w:r>
    </w:p>
    <w:p>
      <w:pPr>
        <w:pStyle w:val="Compact"/>
        <w:numPr>
          <w:ilvl w:val="0"/>
          <w:numId w:val="1052"/>
        </w:numPr>
      </w:pP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25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ouble-exponential">
        <w:r>
          <w:rPr>
            <w:rStyle w:val="Hyperlink"/>
          </w:rPr>
          <w:t xml:space="preserve">Exercise 10</w:t>
        </w:r>
      </w:hyperlink>
      <w:r>
        <w:t xml:space="preserve">, worked in</w:t>
      </w:r>
      <w:r>
        <w:t xml:space="preserve"> </w:t>
      </w:r>
      <w:hyperlink w:anchor="sol-double-exponential">
        <w:r>
          <w:rPr>
            <w:rStyle w:val="Hyperlink"/>
          </w:rPr>
          <w:t xml:space="preserve">Solution 10</w:t>
        </w:r>
      </w:hyperlink>
      <w:r>
        <w:t xml:space="preserve">.</w:t>
      </w:r>
    </w:p>
    <w:bookmarkEnd w:id="259"/>
    <w:bookmarkStart w:id="269" w:name="sec-cosine-sine"/>
    <w:p>
      <w:pPr>
        <w:pStyle w:val="Heading2"/>
      </w:pPr>
      <w:r>
        <w:t xml:space="preserve">18 Cosine and sine</w:t>
      </w:r>
    </w:p>
    <w:bookmarkStart w:id="260" w:name="def-cosine-sine"/>
    <w:p>
      <w:pPr>
        <w:pStyle w:val="FirstParagraph"/>
      </w:pPr>
      <w:r>
        <w:rPr>
          <w:b/>
          <w:bCs/>
        </w:rPr>
        <w:t xml:space="preserve">Definition 72 (Cosine and sine)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unit circle</w:t>
      </w:r>
      <w:r>
        <w:t xml:space="preserve"> </w:t>
      </w:r>
      <w:r>
        <w:t xml:space="preserve">is the set of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 plane with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  <m:r>
          <m:rPr>
            <m:sty m:val="p"/>
          </m:rPr>
          <m:t>≈</m:t>
        </m:r>
        <m:r>
          <m:t>3.14159</m:t>
        </m:r>
      </m:oMath>
      <w:r>
        <w:t xml:space="preserve"> </w:t>
      </w:r>
      <w:r>
        <w:t xml:space="preserve">is half of its circumference.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θ</m:t>
        </m:r>
      </m:oMath>
      <w:r>
        <w:t xml:space="preserve">, start at 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 move a distance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θ</m:t>
            </m:r>
          </m:e>
        </m:d>
        <m:r>
          <m:t>​</m:t>
        </m:r>
      </m:oMath>
      <w:r>
        <w:t xml:space="preserve"> </w:t>
      </w:r>
      <w:r>
        <w:t xml:space="preserve">along the unit circle,</w:t>
      </w:r>
      <w:r>
        <w:t xml:space="preserve"> </w:t>
      </w:r>
      <w:r>
        <w:t xml:space="preserve">counterclockwise if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clockwise if</w:t>
      </w:r>
      <w:r>
        <w:t xml:space="preserve"> </w:t>
      </w:r>
      <m:oMath>
        <m:r>
          <m:t>θ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The point reached 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its first coordinate is the</w:t>
      </w:r>
      <w:r>
        <w:t xml:space="preserve"> </w:t>
      </w:r>
      <w:r>
        <w:rPr>
          <w:b/>
          <w:bCs/>
        </w:rPr>
        <w:t xml:space="preserve">cosine</w:t>
      </w:r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its second coordinate is the</w:t>
      </w:r>
      <w:r>
        <w:t xml:space="preserve"> </w:t>
      </w:r>
      <w:r>
        <w:rPr>
          <w:b/>
          <w:bCs/>
        </w:rPr>
        <w:t xml:space="preserve">sine</w:t>
      </w:r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.</w:t>
      </w:r>
    </w:p>
    <w:bookmarkEnd w:id="260"/>
    <w:bookmarkStart w:id="261" w:name="exm-cosine-sine"/>
    <w:p>
      <w:pPr>
        <w:pStyle w:val="BodyText"/>
      </w:pPr>
      <w:r>
        <w:rPr>
          <w:b/>
          <w:bCs/>
        </w:rPr>
        <w:t xml:space="preserve">Example 54 (Cosines and sines of some angles)</w:t>
      </w:r>
      <w:r>
        <w:t xml:space="preserve"> </w:t>
      </w:r>
      <w:r>
        <w:t xml:space="preserve"> </w:t>
      </w:r>
    </w:p>
    <w:p>
      <w:pPr>
        <w:numPr>
          <w:ilvl w:val="0"/>
          <w:numId w:val="1053"/>
        </w:numPr>
      </w:pPr>
      <m:oMath>
        <m:r>
          <m:t>θ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stays 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sin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53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goes half way around the circle, 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sin</m:t>
        </m:r>
        <m:r>
          <m:t>π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53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goes a quarter of the way round, 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numPr>
          <w:ilvl w:val="0"/>
          <w:numId w:val="1053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goes an eighth of the way round,</w:t>
      </w:r>
      <w:r>
        <w:t xml:space="preserve"> </w:t>
      </w:r>
      <w:r>
        <w:t xml:space="preserve">to the point of the circle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There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≈</m:t>
        </m:r>
        <m:r>
          <m:t>0.7071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Angles are also measured in</w:t>
      </w:r>
      <w:r>
        <w:t xml:space="preserve"> </w:t>
      </w:r>
      <w:r>
        <w:rPr>
          <w:i/>
          <w:iCs/>
        </w:rPr>
        <w:t xml:space="preserve">degrees</w:t>
      </w:r>
      <w:r>
        <w:t xml:space="preserve">, with a full turn of</w:t>
      </w:r>
      <w:r>
        <w:t xml:space="preserve"> </w:t>
      </w:r>
      <m:oMath>
        <m:r>
          <m:t>2</m:t>
        </m:r>
        <m:r>
          <m:t>π</m:t>
        </m:r>
      </m:oMath>
      <w:r>
        <w:t xml:space="preserve"> </w:t>
      </w:r>
      <w:r>
        <w:t xml:space="preserve">equal to</w:t>
      </w:r>
      <w:r>
        <w:t xml:space="preserve"> </w:t>
      </w:r>
      <m:oMath>
        <m:r>
          <m:t>360</m:t>
        </m:r>
      </m:oMath>
      <w:r>
        <w:t xml:space="preserve"> </w:t>
      </w:r>
      <w:r>
        <w:t xml:space="preserve">degrees,</w:t>
      </w:r>
      <w:r>
        <w:t xml:space="preserve"> </w:t>
      </w:r>
      <w:r>
        <w:t xml:space="preserve">so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 and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45</m:t>
        </m:r>
      </m:oMath>
      <w:r>
        <w:t xml:space="preserve"> </w:t>
      </w:r>
      <w:r>
        <w:t xml:space="preserve">degrees.</w:t>
      </w:r>
    </w:p>
    <w:bookmarkEnd w:id="261"/>
    <w:bookmarkStart w:id="262" w:name="thm-cosine-sine-identity"/>
    <w:p>
      <w:pPr>
        <w:pStyle w:val="BodyText"/>
      </w:pPr>
      <w:r>
        <w:rPr>
          <w:b/>
          <w:bCs/>
        </w:rPr>
        <w:t xml:space="preserve">Theorem 32 (The Pythagorean identity)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cos</m:t>
              </m:r>
            </m:e>
            <m:sup>
              <m:r>
                <m:t>2</m:t>
              </m:r>
            </m:sup>
          </m:sSup>
          <m:r>
            <m:t>θ</m:t>
          </m:r>
          <m:r>
            <m:rPr>
              <m:sty m:val="p"/>
            </m:rPr>
            <m:t>+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2</m:t>
              </m:r>
            </m:sup>
          </m:sSup>
          <m:r>
            <m:t>θ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2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lies on the unit circle (</w:t>
      </w:r>
      <w:hyperlink w:anchor="def-cosine-sine">
        <w:r>
          <w:rPr>
            <w:rStyle w:val="Hyperlink"/>
          </w:rPr>
          <w:t xml:space="preserve">Definition 72</w:t>
        </w:r>
      </w:hyperlink>
      <w:r>
        <w:t xml:space="preserve">),</w:t>
      </w:r>
      <w:r>
        <w:t xml:space="preserve"> </w:t>
      </w:r>
      <w:r>
        <w:t xml:space="preserve">so its coordinates satisfy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267" w:name="exm-cosine-sine-unit-circle"/>
    <w:p>
      <w:pPr>
        <w:pStyle w:val="BodyText"/>
      </w:pPr>
      <w:r>
        <w:rPr>
          <w:b/>
          <w:bCs/>
        </w:rPr>
        <w:t xml:space="preserve">Example 55 (The unit circle and the angle</w:t>
      </w:r>
      <w:r>
        <w:rPr>
          <w:b/>
          <w:bCs/>
        </w:rPr>
        <w:t xml:space="preserve"> </w:t>
      </w:r>
      <m:oMath>
        <m:r>
          <m:t>π</m:t>
        </m:r>
        <m:r>
          <m:rPr>
            <m:sty m:val="p"/>
          </m:rPr>
          <m:t>/</m:t>
        </m:r>
        <m:r>
          <m:t>3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3</m:t>
        </m:r>
      </m:oMath>
      <w:r>
        <w:t xml:space="preserve">, one sixth of the way round the circle.</w:t>
      </w:r>
      <w:r>
        <w:t xml:space="preserve"> </w:t>
      </w:r>
      <w:hyperlink w:anchor="fig-cosine-sine-unit-circle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 the point reached,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, and its two coordinates.</w:t>
      </w:r>
      <w:r>
        <w:t xml:space="preserve"> </w:t>
      </w:r>
      <w:r>
        <w:t xml:space="preserve">The point is a vertex of a regular hexagon inscribed in the unit circle,</w:t>
      </w:r>
      <w:r>
        <w:t xml:space="preserve"> </w:t>
      </w:r>
      <w:r>
        <w:t xml:space="preserve">whose sides have the same length as its radius,</w:t>
      </w:r>
      <w:r>
        <w:t xml:space="preserve"> </w:t>
      </w:r>
      <w:r>
        <w:t xml:space="preserve">so the point is at distance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Writing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</m:e>
        </m:rad>
        <m:r>
          <m:rPr>
            <m:sty m:val="p"/>
          </m:rPr>
          <m:t>=</m:t>
        </m:r>
        <m:f>
          <m:fPr>
            <m:type m:val="lin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To three decimal places these are</w:t>
      </w:r>
      <w:r>
        <w:t xml:space="preserve"> </w:t>
      </w:r>
      <w:r>
        <w:t xml:space="preserve">0.5 and 0.866.</w:t>
      </w:r>
      <w:r>
        <w:t xml:space="preserve"> </w:t>
      </w:r>
      <w:r>
        <w:t xml:space="preserve">As</w:t>
      </w:r>
      <w:r>
        <w:t xml:space="preserve"> </w:t>
      </w:r>
      <w:hyperlink w:anchor="thm-cosine-sine-identity">
        <w:r>
          <w:rPr>
            <w:rStyle w:val="Hyperlink"/>
          </w:rPr>
          <w:t xml:space="preserve">Theorem 32</w:t>
        </w:r>
      </w:hyperlink>
      <w:r>
        <w:t xml:space="preserve"> </w:t>
      </w:r>
      <w:r>
        <w:t xml:space="preserve">says, the squared coordinates add to</w:t>
      </w:r>
      <w:r>
        <w:t xml:space="preserve"> </w:t>
      </w:r>
      <w:r>
        <w:t xml:space="preserve">1.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6" w:name="fig-cosine-sine-unit-circle"/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64" name="Picture"/>
                  <a:graphic>
                    <a:graphicData uri="http://schemas.openxmlformats.org/drawingml/2006/picture">
                      <pic:pic>
                        <pic:nvPicPr>
                          <pic:cNvPr descr="algebra_files/figure-docx/unnamed-chunk-3-1.png" id="2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The unit circle with the point at angle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/</m:t>
              </m:r>
              <m:r>
                <m:t>3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Its horizontal coordinate is the cosine and its vertical coordinate is the sine.</w:t>
            </w:r>
          </w:p>
          <w:bookmarkEnd w:id="266"/>
        </w:tc>
      </w:tr>
    </w:tbl>
    <w:bookmarkEnd w:id="267"/>
    <w:bookmarkStart w:id="268" w:name="thm-cosine-bijection"/>
    <w:p>
      <w:pPr>
        <w:pStyle w:val="BodyText"/>
      </w:pPr>
      <w:r>
        <w:rPr>
          <w:b/>
          <w:bCs/>
        </w:rPr>
        <w:t xml:space="preserve">Theorem 33 (Cosine takes each value from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exactly once between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π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function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decreasing, with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and takes each value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once.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bookmarkEnd w:id="26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 the point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at distance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along the circle</w:t>
      </w:r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counterclockwise, so it lies on the upper half of the unit circle,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, which gives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Different values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 </w:t>
      </w:r>
      <w:r>
        <w:t xml:space="preserve">are different distances along that half circle,</w:t>
      </w:r>
      <w:r>
        <w:t xml:space="preserve"> </w:t>
      </w:r>
      <w:r>
        <w:t xml:space="preserve">so they give different points.</w:t>
      </w:r>
      <w:r>
        <w:t xml:space="preserve"> </w:t>
      </w:r>
      <w:r>
        <w:t xml:space="preserve">Two different points of the upper half have different first coordinates,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</m:e>
        </m:rad>
      </m:oMath>
      <w:r>
        <w:t xml:space="preserve"> </w:t>
      </w:r>
      <w:r>
        <w:t xml:space="preserve">is determined by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is one-to-one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the first coordinate of the point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of the upper half,</w:t>
      </w:r>
      <w:r>
        <w:t xml:space="preserve"> </w:t>
      </w:r>
      <w:r>
        <w:t xml:space="preserve">and the distance along the half circle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 that point is some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takes every value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Finally, move along the upper half circle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increases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The first coordinate never takes the same value twice, so it never turns back.</w:t>
      </w:r>
      <w:r>
        <w:t xml:space="preserve"> </w:t>
      </w:r>
      <w:r>
        <w:t xml:space="preserve">It starts at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ends at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so it only decreases.</w:t>
      </w:r>
    </w:p>
    <w:bookmarkEnd w:id="269"/>
    <w:bookmarkStart w:id="291" w:name="sec-complex-numbers"/>
    <w:p>
      <w:pPr>
        <w:pStyle w:val="Heading2"/>
      </w:pPr>
      <w:r>
        <w:t xml:space="preserve">19 Complex numbers</w:t>
      </w:r>
    </w:p>
    <w:bookmarkStart w:id="270" w:name="def-imaginary-unit"/>
    <w:p>
      <w:pPr>
        <w:pStyle w:val="FirstParagraph"/>
      </w:pPr>
      <w:r>
        <w:rPr>
          <w:b/>
          <w:bCs/>
        </w:rPr>
        <w:t xml:space="preserve">Definition 73 (Imaginary unit)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imaginary unit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a number whose square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i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Apart from that one rule,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obeys the usual rules of arithmetic:</w:t>
      </w:r>
    </w:p>
    <w:p>
      <w:pPr>
        <w:pStyle w:val="Compact"/>
        <w:numPr>
          <w:ilvl w:val="0"/>
          <w:numId w:val="1054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w:anchor="def-commutative">
        <w:r>
          <w:rPr>
            <w:rStyle w:val="Hyperlink"/>
          </w:rPr>
          <w:t xml:space="preserve">commutative</w:t>
        </w:r>
      </w:hyperlink>
      <w:r>
        <w:t xml:space="preserve">;</w:t>
      </w:r>
    </w:p>
    <w:p>
      <w:pPr>
        <w:pStyle w:val="Compact"/>
        <w:numPr>
          <w:ilvl w:val="0"/>
          <w:numId w:val="1054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w:anchor="def-associative">
        <w:r>
          <w:rPr>
            <w:rStyle w:val="Hyperlink"/>
          </w:rPr>
          <w:t xml:space="preserve">associative</w:t>
        </w:r>
      </w:hyperlink>
      <w:r>
        <w:t xml:space="preserve">;</w:t>
      </w:r>
    </w:p>
    <w:p>
      <w:pPr>
        <w:pStyle w:val="Compact"/>
        <w:numPr>
          <w:ilvl w:val="0"/>
          <w:numId w:val="1054"/>
        </w:numPr>
      </w:pPr>
      <w:r>
        <w:t xml:space="preserve">multiplication</w:t>
      </w:r>
      <w:r>
        <w:t xml:space="preserve"> </w:t>
      </w:r>
      <w:hyperlink w:anchor="def-distributive">
        <w:r>
          <w:rPr>
            <w:rStyle w:val="Hyperlink"/>
          </w:rPr>
          <w:t xml:space="preserve">distributes</w:t>
        </w:r>
      </w:hyperlink>
      <w:r>
        <w:t xml:space="preserve"> </w:t>
      </w:r>
      <w:r>
        <w:t xml:space="preserve">over addition.</w:t>
      </w:r>
    </w:p>
    <w:bookmarkEnd w:id="270"/>
    <w:p>
      <w:pPr>
        <w:pStyle w:val="FirstParagraph"/>
      </w:pPr>
      <w:r>
        <w:t xml:space="preserve">Axler (2024, Definition 1.1, p. 2)</w:t>
      </w:r>
      <w:r>
        <w:t xml:space="preserve"> </w:t>
      </w:r>
      <w:r>
        <w:t xml:space="preserve">makes this idea rigorous:</w:t>
      </w:r>
      <w:r>
        <w:t xml:space="preserve"> </w:t>
      </w:r>
      <w:r>
        <w:t xml:space="preserve">it defines a complex number as an ordered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defines addition and multiplication of such pairs,</w:t>
      </w:r>
      <w:r>
        <w:t xml:space="preserve"> </w:t>
      </w:r>
      <w:r>
        <w:t xml:space="preserve">writes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1</m:t>
        </m:r>
        <m:r>
          <m:t>i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leaves it to the reader to verify that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271" w:name="exm-imaginary-unit-powers"/>
    <w:p>
      <w:pPr>
        <w:pStyle w:val="BodyText"/>
      </w:pPr>
      <w:r>
        <w:rPr>
          <w:b/>
          <w:bCs/>
        </w:rPr>
        <w:t xml:space="preserve">Example 56 (Powers of the imaginary unit)</w:t>
      </w:r>
      <w:r>
        <w:t xml:space="preserve"> </w:t>
      </w:r>
      <w:r>
        <w:t xml:space="preserve">The powers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repeat in a cycle of four: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power into two squares)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73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cycle starts again: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5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 the powers run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271"/>
    <w:bookmarkStart w:id="272" w:name="exm-no-real-imaginary-unit"/>
    <w:p>
      <w:pPr>
        <w:pStyle w:val="BodyText"/>
      </w:pPr>
      <w:r>
        <w:rPr>
          <w:b/>
          <w:bCs/>
        </w:rPr>
        <w:t xml:space="preserve">Example 57 (No real number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imaginary unit is not a real number,</w:t>
      </w:r>
      <w:r>
        <w:t xml:space="preserve"> </w:t>
      </w:r>
      <w:r>
        <w:t xml:space="preserve">because the square of every real number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Compact"/>
        <w:numPr>
          <w:ilvl w:val="0"/>
          <w:numId w:val="1055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nonnegative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55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For instance,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;</w:t>
      </w:r>
      <w:r>
        <w:t xml:space="preserve"> </w:t>
      </w:r>
      <w:r>
        <w:t xml:space="preserve">neither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So the equation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has no real solution,</w:t>
      </w:r>
      <w:r>
        <w:t xml:space="preserve"> </w:t>
      </w:r>
      <w:r>
        <w:t xml:space="preserve">and</w:t>
      </w:r>
      <w:r>
        <w:t xml:space="preserve"> </w:t>
      </w:r>
      <w:hyperlink w:anchor="def-imaginary-unit">
        <w:r>
          <w:rPr>
            <w:rStyle w:val="Hyperlink"/>
          </w:rPr>
          <w:t xml:space="preserve">Definition 73</w:t>
        </w:r>
      </w:hyperlink>
      <w:r>
        <w:t xml:space="preserve"> </w:t>
      </w:r>
      <w:r>
        <w:t xml:space="preserve">introduces a new number to solve it.</w:t>
      </w:r>
    </w:p>
    <w:bookmarkEnd w:id="272"/>
    <w:bookmarkStart w:id="273" w:name="thm-negative-imaginary-unit"/>
    <w:p>
      <w:pPr>
        <w:pStyle w:val="BodyText"/>
      </w:pPr>
      <w:r>
        <w:rPr>
          <w:b/>
          <w:bCs/>
        </w:rPr>
        <w:t xml:space="preserve">Theorem 34 (The number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also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i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27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because products commute and associate)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Definition 73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Start w:id="274" w:name="exm-negative-imaginary-unit"/>
    <w:p>
      <w:pPr>
        <w:pStyle w:val="FirstParagraph"/>
      </w:pPr>
      <w:r>
        <w:rPr>
          <w:b/>
          <w:bCs/>
        </w:rPr>
        <w:t xml:space="preserve">Example 58 (Squaring</w:t>
      </w:r>
      <w:r>
        <w:rPr>
          <w:b/>
          <w:bCs/>
        </w:rPr>
        <w:t xml:space="preserve"> </w:t>
      </w:r>
      <m:oMath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R)</w:t>
      </w:r>
      <w:r>
        <w:t xml:space="preserve"> </w:t>
      </w:r>
      <w:r>
        <w:t xml:space="preserve">R has the imaginary unit as</w:t>
      </w:r>
      <w:r>
        <w:t xml:space="preserve"> </w:t>
      </w:r>
      <w:r>
        <w:rPr>
          <w:rStyle w:val="VerbatimChar"/>
        </w:rPr>
        <w:t xml:space="preserve">1i</w:t>
      </w:r>
      <w:r>
        <w:t xml:space="preserve">.</w:t>
      </w:r>
      <w:r>
        <w:t xml:space="preserve"> </w:t>
      </w:r>
      <w:r>
        <w:t xml:space="preserve">The code below squares it and its negative.</w:t>
      </w:r>
    </w:p>
    <w:p>
      <w:pPr>
        <w:pStyle w:val="SourceCode"/>
      </w:pPr>
      <w:r>
        <w:rPr>
          <w:rStyle w:val="NormalTok"/>
        </w:rPr>
        <w:t xml:space="preserve">squares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 =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minus_i =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squares</w:t>
      </w:r>
      <w:r>
        <w:br/>
      </w:r>
      <w:r>
        <w:rPr>
          <w:rStyle w:val="CommentTok"/>
        </w:rPr>
        <w:t xml:space="preserve">#&gt;       i minus_i </w:t>
      </w:r>
      <w:r>
        <w:br/>
      </w:r>
      <w:r>
        <w:rPr>
          <w:rStyle w:val="CommentTok"/>
        </w:rPr>
        <w:t xml:space="preserve">#&gt; -1+0i -1+0i</w:t>
      </w:r>
    </w:p>
    <w:p>
      <w:pPr>
        <w:pStyle w:val="FirstParagraph"/>
      </w:pPr>
      <w:r>
        <w:t xml:space="preserve">Both squares have real part -1</w:t>
      </w:r>
      <w:r>
        <w:t xml:space="preserve"> </w:t>
      </w:r>
      <w:r>
        <w:t xml:space="preserve">and imaginary part 0,</w:t>
      </w:r>
      <w:r>
        <w:t xml:space="preserve"> </w:t>
      </w:r>
      <w:r>
        <w:t xml:space="preserve">as</w:t>
      </w:r>
      <w:r>
        <w:t xml:space="preserve"> </w:t>
      </w:r>
      <w:hyperlink w:anchor="def-imaginary-unit">
        <w:r>
          <w:rPr>
            <w:rStyle w:val="Hyperlink"/>
          </w:rPr>
          <w:t xml:space="preserve">Definition 73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imaginary-unit">
        <w:r>
          <w:rPr>
            <w:rStyle w:val="Hyperlink"/>
          </w:rPr>
          <w:t xml:space="preserve">Theorem 34</w:t>
        </w:r>
      </w:hyperlink>
      <w:r>
        <w:t xml:space="preserve"> </w:t>
      </w:r>
      <w:r>
        <w:t xml:space="preserve">say.</w:t>
      </w:r>
    </w:p>
    <w:bookmarkEnd w:id="274"/>
    <w:bookmarkStart w:id="275" w:name="rem-imaginary-unit-choice"/>
    <w:p>
      <w:pPr>
        <w:pStyle w:val="BodyText"/>
      </w:pPr>
      <w:r>
        <w:rPr>
          <w:i/>
          <w:iCs/>
        </w:rPr>
        <w:t xml:space="preserve">Remark 21</w:t>
      </w:r>
      <w:r>
        <w:t xml:space="preserve"> (The rule does not tell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). </w:t>
      </w: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obeys the same rule as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thm-negative-imaginary-unit">
        <w:r>
          <w:rPr>
            <w:rStyle w:val="Hyperlink"/>
          </w:rPr>
          <w:t xml:space="preserve">Theorem 34</w:t>
        </w:r>
      </w:hyperlink>
      <w:r>
        <w:t xml:space="preserve">),</w:t>
      </w:r>
      <w:r>
        <w:t xml:space="preserve"> </w:t>
      </w:r>
      <w:r>
        <w:t xml:space="preserve">the rule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does not single one of them out.</w:t>
      </w:r>
      <w:r>
        <w:t xml:space="preserve"> </w:t>
      </w:r>
      <w:r>
        <w:t xml:space="preserve">The symbol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names one of these two square roots of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 chosen once and for all.</w:t>
      </w:r>
    </w:p>
    <w:bookmarkEnd w:id="275"/>
    <w:bookmarkStart w:id="276" w:name="def-complex-number"/>
    <w:p>
      <w:pPr>
        <w:pStyle w:val="BodyText"/>
      </w:pPr>
      <w:r>
        <w:rPr>
          <w:b/>
          <w:bCs/>
        </w:rPr>
        <w:t xml:space="preserve">Definition 74 (Complex number)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number</w:t>
      </w:r>
      <w:r>
        <w:t xml:space="preserve"> </w:t>
      </w:r>
      <w:r>
        <w:t xml:space="preserve">is a number of the form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real numbers and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imaginary unit (</w:t>
      </w:r>
      <w:hyperlink w:anchor="def-imaginary-unit">
        <w:r>
          <w:rPr>
            <w:rStyle w:val="Hyperlink"/>
          </w:rPr>
          <w:t xml:space="preserve">Definition 73</w:t>
        </w:r>
      </w:hyperlink>
      <w:r>
        <w:t xml:space="preserve">).</w:t>
      </w:r>
      <w:r>
        <w:t xml:space="preserve"> </w:t>
      </w:r>
      <w:r>
        <w:t xml:space="preserve">The set of all complex numbers is</w:t>
      </w:r>
      <w:r>
        <w:t xml:space="preserve"> </w:t>
      </w:r>
      <m:oMath>
        <m:r>
          <m:rPr>
            <m:scr m:val="double-struck"/>
            <m:sty m:val="p"/>
          </m:rPr>
          <m:t>C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{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}</m:t>
        </m:r>
      </m:oMath>
      <w:r>
        <w:t xml:space="preserve">.</w:t>
      </w:r>
    </w:p>
    <w:bookmarkEnd w:id="276"/>
    <w:bookmarkStart w:id="277" w:name="def-real-part"/>
    <w:p>
      <w:pPr>
        <w:pStyle w:val="BodyText"/>
      </w:pPr>
      <w:r>
        <w:rPr>
          <w:b/>
          <w:bCs/>
        </w:rPr>
        <w:t xml:space="preserve">Definition 75 (Real part)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real part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74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a</m:t>
        </m:r>
      </m:oMath>
      <w:r>
        <w:t xml:space="preserve">.</w:t>
      </w:r>
    </w:p>
    <w:bookmarkEnd w:id="277"/>
    <w:bookmarkStart w:id="278" w:name="def-imaginary-part"/>
    <w:p>
      <w:pPr>
        <w:pStyle w:val="BodyText"/>
      </w:pPr>
      <w:r>
        <w:rPr>
          <w:b/>
          <w:bCs/>
        </w:rPr>
        <w:t xml:space="preserve">Definition 76 (Imaginary part)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imaginary part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74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b</m:t>
        </m:r>
      </m:oMath>
      <w:r>
        <w:t xml:space="preserve">.</w:t>
      </w:r>
    </w:p>
    <w:bookmarkEnd w:id="278"/>
    <w:bookmarkStart w:id="279" w:name="def-complex-equality"/>
    <w:p>
      <w:pPr>
        <w:pStyle w:val="BodyText"/>
      </w:pPr>
      <w:r>
        <w:rPr>
          <w:b/>
          <w:bCs/>
        </w:rPr>
        <w:t xml:space="preserve">Definition 77 (Equal complex numbers)</w:t>
      </w:r>
      <w:r>
        <w:t xml:space="preserve"> </w:t>
      </w:r>
      <w:r>
        <w:t xml:space="preserve">Two complex numbers (</w:t>
      </w:r>
      <w:hyperlink w:anchor="def-complex-number">
        <w:r>
          <w:rPr>
            <w:rStyle w:val="Hyperlink"/>
          </w:rPr>
          <w:t xml:space="preserve">Definition 74</w:t>
        </w:r>
      </w:hyperlink>
      <w:r>
        <w:t xml:space="preserve">) are</w:t>
      </w:r>
      <w:r>
        <w:t xml:space="preserve"> </w:t>
      </w:r>
      <w:r>
        <w:rPr>
          <w:b/>
          <w:bCs/>
        </w:rPr>
        <w:t xml:space="preserve">equal</w:t>
      </w:r>
      <w:r>
        <w:t xml:space="preserve"> </w:t>
      </w:r>
      <w:r>
        <w:t xml:space="preserve">exactly when their real parts (</w:t>
      </w:r>
      <w:hyperlink w:anchor="def-real-part">
        <w:r>
          <w:rPr>
            <w:rStyle w:val="Hyperlink"/>
          </w:rPr>
          <w:t xml:space="preserve">Definition 75</w:t>
        </w:r>
      </w:hyperlink>
      <w:r>
        <w:t xml:space="preserve">) are equal and their imaginary parts (</w:t>
      </w:r>
      <w:hyperlink w:anchor="def-imaginary-part">
        <w:r>
          <w:rPr>
            <w:rStyle w:val="Hyperlink"/>
          </w:rPr>
          <w:t xml:space="preserve">Definition 76</w:t>
        </w:r>
      </w:hyperlink>
      <w:r>
        <w:t xml:space="preserve">) are equal.</w:t>
      </w:r>
    </w:p>
    <w:bookmarkEnd w:id="279"/>
    <w:p>
      <w:pPr>
        <w:pStyle w:val="BodyText"/>
      </w:pPr>
      <w:r>
        <w:t xml:space="preserve">Axler (2024, Definition 1.1, p. 2)</w:t>
      </w:r>
      <w:r>
        <w:t xml:space="preserve"> </w:t>
      </w:r>
      <w:r>
        <w:t xml:space="preserve">defines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 </w:t>
      </w:r>
      <w:r>
        <w:t xml:space="preserve">as the set of ordered pairs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 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Axler (2024, Definition 4.1, p. 120)</w:t>
      </w:r>
      <w:r>
        <w:t xml:space="preserve"> </w:t>
      </w:r>
      <w:r>
        <w:t xml:space="preserve">defines the real and imaginary parts.</w:t>
      </w:r>
    </w:p>
    <w:bookmarkStart w:id="280" w:name="exm-complex-number"/>
    <w:p>
      <w:pPr>
        <w:pStyle w:val="BodyText"/>
      </w:pPr>
      <w:r>
        <w:rPr>
          <w:b/>
          <w:bCs/>
        </w:rPr>
        <w:t xml:space="preserve">Example 59 (Real and imaginary parts)</w:t>
      </w:r>
      <w:r>
        <w:t xml:space="preserve"> </w:t>
      </w:r>
      <w:r>
        <w:t xml:space="preserve">For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, the real part 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imaginary part 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</m:oMath>
      <w:r>
        <w:t xml:space="preserve">:</w:t>
      </w:r>
      <w:r>
        <w:t xml:space="preserve"> </w:t>
      </w:r>
      <w:r>
        <w:t xml:space="preserve">the imaginary part is the real number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, not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w:r>
        <w:t xml:space="preserve">The numbers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have the same real part,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different imaginary parts,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different complex numbers.</w:t>
      </w:r>
    </w:p>
    <w:p>
      <w:pPr>
        <w:pStyle w:val="BodyText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7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 real part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and imaginary part</w:t>
      </w:r>
      <w:r>
        <w:t xml:space="preserve"> </w:t>
      </w:r>
      <m:oMath>
        <m:r>
          <m:t>0</m:t>
        </m:r>
      </m:oMath>
      <w:r>
        <w:t xml:space="preserve">.</w:t>
      </w:r>
    </w:p>
    <w:bookmarkEnd w:id="280"/>
    <w:bookmarkStart w:id="281" w:name="thm-reals-in-complex"/>
    <w:p>
      <w:pPr>
        <w:pStyle w:val="BodyText"/>
      </w:pPr>
      <w:r>
        <w:rPr>
          <w:b/>
          <w:bCs/>
        </w:rPr>
        <w:t xml:space="preserve">Theorem 35 (Every real number is a complex number)</w:t>
      </w:r>
      <w:r>
        <w:t xml:space="preserve"> </w:t>
      </w:r>
      <w:r>
        <w:t xml:space="preserve">A complex number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 real number exactly when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 particular, every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Re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Im</m:t>
        </m:r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a subset of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.</w:t>
      </w:r>
    </w:p>
    <w:bookmarkEnd w:id="28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number.</w:t>
      </w:r>
      <w:r>
        <w:t xml:space="preserve"> </w:t>
      </w:r>
      <w:r>
        <w:t xml:space="preserve">Since</w:t>
      </w:r>
      <w:r>
        <w:t xml:space="preserve"> </w:t>
      </w:r>
      <m:oMath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 whose imaginary part 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real part of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, and by the equality rule in</w:t>
      </w:r>
      <w:r>
        <w:t xml:space="preserve"> </w:t>
      </w:r>
      <w:hyperlink w:anchor="def-complex-equality">
        <w:r>
          <w:rPr>
            <w:rStyle w:val="Hyperlink"/>
          </w:rPr>
          <w:t xml:space="preserve">Definition 77</w:t>
        </w:r>
      </w:hyperlink>
      <w:r>
        <w:t xml:space="preserve"> </w:t>
      </w:r>
      <w:r>
        <w:t xml:space="preserve">no other pair of real and imaginary parts gives the same number.</w:t>
      </w:r>
    </w:p>
    <w:p>
      <w:pPr>
        <w:pStyle w:val="BodyText"/>
      </w:pPr>
      <w:r>
        <w:t xml:space="preserve">Conversely, if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by the same calculation, so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real.</w:t>
      </w:r>
    </w:p>
    <w:bookmarkStart w:id="282" w:name="exm-reals-in-complex"/>
    <w:p>
      <w:pPr>
        <w:pStyle w:val="BodyText"/>
      </w:pPr>
      <w:r>
        <w:rPr>
          <w:b/>
          <w:bCs/>
        </w:rPr>
        <w:t xml:space="preserve">Example 60 (Which complex numbers are real)</w:t>
      </w:r>
      <w:r>
        <w:t xml:space="preserve"> </w:t>
      </w:r>
      <w:r>
        <w:t xml:space="preserve">R stores complex numbers as a real part and an imaginary part.</w:t>
      </w:r>
      <w:r>
        <w:t xml:space="preserve"> </w:t>
      </w:r>
      <w:r>
        <w:t xml:space="preserve">The code below converts 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to a complex number</w:t>
      </w:r>
      <w:r>
        <w:t xml:space="preserve"> </w:t>
      </w:r>
      <w:r>
        <w:t xml:space="preserve">and reads the parts of three complex numbers.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as.complex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i)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re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is_real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z        re    im is_real</w:t>
      </w:r>
      <w:r>
        <w:br/>
      </w:r>
      <w:r>
        <w:rPr>
          <w:rStyle w:val="CommentTok"/>
        </w:rPr>
        <w:t xml:space="preserve">#&gt;   &lt;cpl&gt; &lt;dbl&gt; &lt;dbl&gt; &lt;lgl&gt;  </w:t>
      </w:r>
      <w:r>
        <w:br/>
      </w:r>
      <w:r>
        <w:rPr>
          <w:rStyle w:val="CommentTok"/>
        </w:rPr>
        <w:t xml:space="preserve">#&gt; 1 7+0i      7     0 TRUE   </w:t>
      </w:r>
      <w:r>
        <w:br/>
      </w:r>
      <w:r>
        <w:rPr>
          <w:rStyle w:val="CommentTok"/>
        </w:rPr>
        <w:t xml:space="preserve">#&gt; 2 2-5i      2    -5 FALSE  </w:t>
      </w:r>
      <w:r>
        <w:br/>
      </w:r>
      <w:r>
        <w:rPr>
          <w:rStyle w:val="CommentTok"/>
        </w:rPr>
        <w:t xml:space="preserve">#&gt; 3 3+0i      3     0 TRUE</w:t>
      </w:r>
    </w:p>
    <w:p>
      <w:pPr>
        <w:pStyle w:val="FirstParagraph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becomes the complex number 7+0i,</w:t>
      </w:r>
      <w:r>
        <w:t xml:space="preserve"> </w:t>
      </w:r>
      <w:r>
        <w:t xml:space="preserve">with imaginary part 0.</w:t>
      </w:r>
      <w:r>
        <w:t xml:space="preserve"> </w:t>
      </w:r>
      <w:r>
        <w:t xml:space="preserve">Of the 3 numbers,</w:t>
      </w:r>
      <w:r>
        <w:t xml:space="preserve"> </w:t>
      </w:r>
      <w:r>
        <w:t xml:space="preserve">2 have imaginary part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thm-reals-in-complex">
        <w:r>
          <w:rPr>
            <w:rStyle w:val="Hyperlink"/>
          </w:rPr>
          <w:t xml:space="preserve">Theorem 35</w:t>
        </w:r>
      </w:hyperlink>
      <w:r>
        <w:t xml:space="preserve"> </w:t>
      </w:r>
      <w:r>
        <w:t xml:space="preserve">these are the real ones.</w:t>
      </w:r>
      <w:r>
        <w:t xml:space="preserve"> </w:t>
      </w:r>
      <w:r>
        <w:t xml:space="preserve">The number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 </w:t>
      </w:r>
      <w:r>
        <w:t xml:space="preserve">is not real, because its imaginary part is -5.</w:t>
      </w:r>
    </w:p>
    <w:bookmarkEnd w:id="282"/>
    <w:bookmarkStart w:id="283" w:name="thm-complex-arithmetic"/>
    <w:p>
      <w:pPr>
        <w:pStyle w:val="BodyText"/>
      </w:pPr>
      <w:r>
        <w:rPr>
          <w:b/>
          <w:bCs/>
        </w:rPr>
        <w:t xml:space="preserve">Theorem 36 (Adding and multiplying complex numbers)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d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t>c</m:t>
          </m:r>
          <m:r>
            <m:rPr>
              <m:sty m:val="p"/>
            </m:rPr>
            <m:t>−</m:t>
          </m:r>
          <m:r>
            <m:t>b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a</m:t>
          </m:r>
          <m:r>
            <m:t>d</m:t>
          </m:r>
          <m:r>
            <m:rPr>
              <m:sty m:val="p"/>
            </m:rPr>
            <m:t>+</m:t>
          </m:r>
          <m:r>
            <m:t>b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2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Sum.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Product.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d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(2024, Definition 1.1, p. 2)</w:t>
      </w:r>
      <w:r>
        <w:t xml:space="preserve"> </w:t>
      </w:r>
      <w:r>
        <w:t xml:space="preserve">takes these two formulas as the definitions of addition and multiplication.</w:t>
      </w:r>
    </w:p>
    <w:bookmarkStart w:id="284" w:name="exm-complex-arithmetic"/>
    <w:p>
      <w:pPr>
        <w:pStyle w:val="BodyText"/>
      </w:pPr>
      <w:r>
        <w:rPr>
          <w:b/>
          <w:bCs/>
        </w:rPr>
        <w:t xml:space="preserve">Example 61 (Adding and multiplying two complex numbers)</w:t>
      </w:r>
      <w:r>
        <w:t xml:space="preserve"> </w:t>
      </w:r>
      <w:r>
        <w:t xml:space="preserve">Let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2</m:t>
        </m:r>
        <m:r>
          <m:t> 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i</m:t>
        </m:r>
      </m:oMath>
      <w:r>
        <w:t xml:space="preserve">.</w:t>
      </w:r>
      <w:r>
        <w:t xml:space="preserve"> </w:t>
      </w:r>
      <w:r>
        <w:t xml:space="preserve">Their sum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rPr>
                  <m:sty m:val="p"/>
                </m:rPr>
                <m:t>+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36</m:t>
              </m:r>
              <m:r>
                <m:rPr>
                  <m:nor/>
                  <m:sty m:val="p"/>
                </m:rPr>
                <m:t>,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and their product, multiplying out directly,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product formula in</w:t>
      </w:r>
      <w:r>
        <w:t xml:space="preserve"> </w:t>
      </w:r>
      <w:hyperlink w:anchor="thm-complex-arithmetic">
        <w:r>
          <w:rPr>
            <w:rStyle w:val="Hyperlink"/>
          </w:rPr>
          <w:t xml:space="preserve">Theorem 36</w:t>
        </w:r>
      </w:hyperlink>
      <w:r>
        <w:t xml:space="preserve"> </w:t>
      </w:r>
      <w:r>
        <w:t xml:space="preserve">gives the same answer: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84"/>
    <w:bookmarkStart w:id="285" w:name="def-complex-conjugate"/>
    <w:p>
      <w:pPr>
        <w:pStyle w:val="FirstParagraph"/>
      </w:pPr>
      <w:r>
        <w:rPr>
          <w:b/>
          <w:bCs/>
        </w:rPr>
        <w:t xml:space="preserve">Definition 78 (Complex conjugate)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complex conjugate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74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bar>
            <m:barPr>
              <m:pos m:val="top"/>
            </m:barPr>
            <m:e>
              <m:r>
                <m:t>z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a</m:t>
          </m:r>
          <m:r>
            <m:rPr>
              <m:sty m:val="p"/>
            </m:rPr>
            <m:t>−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285"/>
    <w:p>
      <w:pPr>
        <w:pStyle w:val="FirstParagraph"/>
      </w:pPr>
      <w:r>
        <w:t xml:space="preserve">Axler (2024, Definition 4.2, p. 120)</w:t>
      </w:r>
      <w:r>
        <w:t xml:space="preserve"> </w:t>
      </w:r>
      <w:r>
        <w:t xml:space="preserve">gives the same definition, as</w:t>
      </w:r>
      <w:r>
        <w:t xml:space="preserve"> </w:t>
      </w:r>
      <m:oMath>
        <m:bar>
          <m:barPr>
            <m:pos m:val="top"/>
          </m:barPr>
          <m:e>
            <m:r>
              <m:t>z</m:t>
            </m:r>
          </m:e>
        </m:bar>
        <m:r>
          <m:rPr>
            <m:sty m:val="p"/>
          </m:rPr>
          <m:t>=</m:t>
        </m:r>
        <m:r>
          <m:rPr>
            <m:sty m:val="p"/>
          </m:rPr>
          <m:t>Re</m:t>
        </m:r>
        <m:r>
          <m:t>z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)</m:t>
        </m:r>
        <m:r>
          <m:t> </m:t>
        </m:r>
        <m:r>
          <m:t>i</m:t>
        </m:r>
      </m:oMath>
      <w:r>
        <w:t xml:space="preserve">.</w:t>
      </w:r>
    </w:p>
    <w:bookmarkStart w:id="286" w:name="exm-complex-conjugate"/>
    <w:p>
      <w:pPr>
        <w:pStyle w:val="BodyText"/>
      </w:pPr>
      <w:r>
        <w:rPr>
          <w:b/>
          <w:bCs/>
        </w:rPr>
        <w:t xml:space="preserve">Example 62 (Complex conjugates)</w:t>
      </w:r>
      <w:r>
        <w:t xml:space="preserve"> </w:t>
      </w:r>
      <w:r>
        <w:t xml:space="preserve"> </w:t>
      </w:r>
    </w:p>
    <w:p>
      <w:pPr>
        <w:numPr>
          <w:ilvl w:val="0"/>
          <w:numId w:val="1056"/>
        </w:numPr>
      </w:pPr>
      <m:oMath>
        <m:bar>
          <m:barPr>
            <m:pos m:val="top"/>
          </m:bar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ba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4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t>5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 real number is its own complex conjugate.</w:t>
      </w:r>
      <w:r>
        <w:t xml:space="preserve"> </w:t>
      </w:r>
      <w:r>
        <w:t xml:space="preserve">A complex number with a nonzero imaginary part, such 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t xml:space="preserve">, is not.</w:t>
      </w:r>
    </w:p>
    <w:bookmarkEnd w:id="286"/>
    <w:bookmarkStart w:id="287" w:name="def-complex-modulus"/>
    <w:p>
      <w:pPr>
        <w:pStyle w:val="FirstParagraph"/>
      </w:pPr>
      <w:r>
        <w:rPr>
          <w:b/>
          <w:bCs/>
        </w:rPr>
        <w:t xml:space="preserve">Definition 79 (Absolute value (modulus) of a complex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, or</w:t>
      </w:r>
      <w:r>
        <w:t xml:space="preserve"> </w:t>
      </w:r>
      <w:r>
        <w:rPr>
          <w:b/>
          <w:bCs/>
        </w:rPr>
        <w:t xml:space="preserve">modulus</w:t>
      </w:r>
      <w:r>
        <w:t xml:space="preserve">, 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74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e>
          </m:rad>
          <m:r>
            <m:rPr>
              <m:sty m:val="p"/>
            </m:rPr>
            <m:t>.</m:t>
          </m:r>
        </m:oMath>
      </m:oMathPara>
    </w:p>
    <w:bookmarkEnd w:id="287"/>
    <w:p>
      <w:pPr>
        <w:pStyle w:val="FirstParagraph"/>
      </w:pPr>
      <w:r>
        <w:t xml:space="preserve">Axler (2024, Definition 4.2, p. 120)</w:t>
      </w:r>
      <w:r>
        <w:t xml:space="preserve"> </w:t>
      </w:r>
      <w:r>
        <w:t xml:space="preserve">gives the same definition.</w:t>
      </w:r>
    </w:p>
    <w:bookmarkStart w:id="288" w:name="exm-complex-modulus"/>
    <w:p>
      <w:pPr>
        <w:pStyle w:val="BodyText"/>
      </w:pPr>
      <w:r>
        <w:rPr>
          <w:b/>
          <w:bCs/>
        </w:rPr>
        <w:t xml:space="preserve">Example 63 (Absolute values of complex numbers)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57"/>
        </w:numPr>
      </w:pP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the usual absolute value of</w:t>
      </w:r>
      <w:r>
        <w:t xml:space="preserve"> </w:t>
      </w:r>
      <m:oMath>
        <m:r>
          <m:t>a</m:t>
        </m:r>
      </m:oMath>
      <w:r>
        <w:t xml:space="preserve">;</w:t>
      </w:r>
      <w:r>
        <w:t xml:space="preserve"> </w:t>
      </w: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88"/>
    <w:bookmarkStart w:id="289" w:name="thm-conj-product"/>
    <w:p>
      <w:pPr>
        <w:pStyle w:val="FirstParagraph"/>
      </w:pPr>
      <w:r>
        <w:rPr>
          <w:b/>
          <w:bCs/>
        </w:rPr>
        <w:t xml:space="preserve">Theorem 37 (A complex number times its conjugate)</w:t>
      </w:r>
      <w:r>
        <w:t xml:space="preserve"> </w:t>
      </w:r>
      <w:r>
        <w:t xml:space="preserve">For every complex number</w:t>
      </w:r>
      <w:r>
        <w:t xml:space="preserve"> </w:t>
      </w:r>
      <m:oMath>
        <m:r>
          <m:t>z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t> </m:t>
          </m:r>
          <m:bar>
            <m:barPr>
              <m:pos m:val="top"/>
            </m:barPr>
            <m:e>
              <m:r>
                <m:t>z</m:t>
              </m:r>
            </m:e>
          </m:bar>
          <m:r>
            <m:rPr>
              <m:sty m:val="p"/>
            </m:rPr>
            <m:t>=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r>
          <m:t>z</m:t>
        </m:r>
        <m:r>
          <m:t> </m:t>
        </m:r>
        <m:bar>
          <m:barPr>
            <m:pos m:val="top"/>
          </m:barPr>
          <m:e>
            <m:r>
              <m:t>z</m:t>
            </m:r>
          </m:e>
        </m:bar>
      </m:oMath>
      <w:r>
        <w:t xml:space="preserve"> </w:t>
      </w:r>
      <w:r>
        <w:t xml:space="preserve">is a nonnegative real number.</w:t>
      </w:r>
    </w:p>
    <w:bookmarkEnd w:id="28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real.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 </m:t>
              </m:r>
              <m:bar>
                <m:barPr>
                  <m:pos m:val="top"/>
                </m:barPr>
                <m:e>
                  <m:r>
                    <m:t>z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78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79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(2024, result 4.4, p. 121)</w:t>
      </w:r>
      <w:r>
        <w:t xml:space="preserve"> </w:t>
      </w:r>
      <w:r>
        <w:t xml:space="preserve">lists this identity among the properties of complex numbers.</w:t>
      </w:r>
    </w:p>
    <w:bookmarkStart w:id="290" w:name="exm-conj-product"/>
    <w:p>
      <w:pPr>
        <w:pStyle w:val="BodyText"/>
      </w:pPr>
      <w:r>
        <w:rPr>
          <w:b/>
          <w:bCs/>
        </w:rPr>
        <w:t xml:space="preserve">Example 64 (Multiplying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by its conjugate)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5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complex-modulus">
        <w:r>
          <w:rPr>
            <w:rStyle w:val="Hyperlink"/>
          </w:rPr>
          <w:t xml:space="preserve">Example 63</w:t>
        </w:r>
      </w:hyperlink>
      <w:r>
        <w:t xml:space="preserve">, as</w:t>
      </w:r>
      <w:r>
        <w:t xml:space="preserve"> </w:t>
      </w:r>
      <w:hyperlink w:anchor="thm-conj-product">
        <w:r>
          <w:rPr>
            <w:rStyle w:val="Hyperlink"/>
          </w:rPr>
          <w:t xml:space="preserve">Theorem 37</w:t>
        </w:r>
      </w:hyperlink>
      <w:r>
        <w:t xml:space="preserve"> </w:t>
      </w:r>
      <w:r>
        <w:t xml:space="preserve">says.</w:t>
      </w:r>
    </w:p>
    <w:bookmarkEnd w:id="290"/>
    <w:bookmarkEnd w:id="291"/>
    <w:bookmarkStart w:id="292" w:name="sec-further-reading"/>
    <w:p>
      <w:pPr>
        <w:pStyle w:val="Heading2"/>
      </w:pPr>
      <w:r>
        <w:t xml:space="preserve">20 Further reading</w:t>
      </w:r>
    </w:p>
    <w:p>
      <w:pPr>
        <w:pStyle w:val="Compact"/>
        <w:numPr>
          <w:ilvl w:val="0"/>
          <w:numId w:val="1058"/>
        </w:numPr>
      </w:pPr>
      <w:r>
        <w:t xml:space="preserve">Abramson et al.</w:t>
      </w:r>
      <w:r>
        <w:t xml:space="preserve"> </w:t>
      </w:r>
      <w:r>
        <w:t xml:space="preserve">(2021)</w:t>
      </w:r>
      <w:r>
        <w:t xml:space="preserve"> </w:t>
      </w:r>
      <w:r>
        <w:t xml:space="preserve">is a free online textbook on algebra and trigonometry.</w:t>
      </w:r>
      <w:r>
        <w:t xml:space="preserve"> </w:t>
      </w:r>
      <w:r>
        <w:t xml:space="preserve">It covers equations, inequalities, polynomials, exponentials, logarithms, and trigonometry,</w:t>
      </w:r>
      <w:r>
        <w:t xml:space="preserve"> </w:t>
      </w:r>
      <w:r>
        <w:t xml:space="preserve">which overlap with the algebra in these notes.</w:t>
      </w:r>
    </w:p>
    <w:p>
      <w:pPr>
        <w:pStyle w:val="Compact"/>
        <w:numPr>
          <w:ilvl w:val="0"/>
          <w:numId w:val="1058"/>
        </w:numPr>
      </w:pPr>
      <w:r>
        <w:t xml:space="preserve">Rudin (1976)</w:t>
      </w:r>
      <w:r>
        <w:t xml:space="preserve"> </w:t>
      </w:r>
      <w:r>
        <w:t xml:space="preserve">develops the real numbers, including the least upper bound property</w:t>
      </w:r>
      <w:r>
        <w:t xml:space="preserve"> </w:t>
      </w:r>
      <w:r>
        <w:t xml:space="preserve">behind the infimum and supremum.</w:t>
      </w:r>
    </w:p>
    <w:bookmarkEnd w:id="292"/>
    <w:bookmarkStart w:id="299" w:name="references"/>
    <w:p>
      <w:pPr>
        <w:pStyle w:val="Heading2"/>
      </w:pPr>
      <w:r>
        <w:t xml:space="preserve">References</w:t>
      </w:r>
    </w:p>
    <w:bookmarkStart w:id="298" w:name="refs"/>
    <w:bookmarkStart w:id="294" w:name="ref-abramson2021algebra"/>
    <w:p>
      <w:pPr>
        <w:pStyle w:val="Bibliography"/>
      </w:pPr>
      <w:r>
        <w:t xml:space="preserve">Abramson, Jay et al.</w:t>
      </w:r>
      <w:r>
        <w:t xml:space="preserve"> 2021.</w:t>
      </w:r>
      <w:r>
        <w:t xml:space="preserve"> </w:t>
      </w:r>
      <w:r>
        <w:rPr>
          <w:i/>
          <w:iCs/>
        </w:rPr>
        <w:t xml:space="preserve">Algebra and Trigonometry</w:t>
      </w:r>
      <w:r>
        <w:t xml:space="preserve">. 2nd ed. OpenStax.</w:t>
      </w:r>
      <w:r>
        <w:t xml:space="preserve"> </w:t>
      </w:r>
      <w:hyperlink r:id="rId293">
        <w:r>
          <w:rPr>
            <w:rStyle w:val="Hyperlink"/>
          </w:rPr>
          <w:t xml:space="preserve">https://openstax.org/books/algebra-and-trigonometry-2e/pages/preface</w:t>
        </w:r>
      </w:hyperlink>
      <w:r>
        <w:t xml:space="preserve">.</w:t>
      </w:r>
    </w:p>
    <w:bookmarkEnd w:id="294"/>
    <w:bookmarkStart w:id="296" w:name="ref-axler2024linear"/>
    <w:p>
      <w:pPr>
        <w:pStyle w:val="Bibliography"/>
      </w:pPr>
      <w:r>
        <w:t xml:space="preserve">Axler, Sheldon. 2024.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. 4th ed. Undergraduate Texts in Mathematics. Springer.</w:t>
      </w:r>
      <w:r>
        <w:t xml:space="preserve"> </w:t>
      </w:r>
      <w:hyperlink r:id="rId295">
        <w:r>
          <w:rPr>
            <w:rStyle w:val="Hyperlink"/>
          </w:rPr>
          <w:t xml:space="preserve">https://doi.org/10.1007/978-3-031-41026-0</w:t>
        </w:r>
      </w:hyperlink>
      <w:r>
        <w:t xml:space="preserve">.</w:t>
      </w:r>
    </w:p>
    <w:bookmarkEnd w:id="296"/>
    <w:bookmarkStart w:id="297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297"/>
    <w:bookmarkEnd w:id="298"/>
    <w:bookmarkEnd w:id="29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7">
    <w:abstractNumId w:val="991"/>
  </w:num>
  <w:num w:numId="104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63" Type="http://schemas.openxmlformats.org/officeDocument/2006/relationships/image" Target="media/rId263.png"/><Relationship Id="rId295" Type="http://schemas.openxmlformats.org/officeDocument/2006/relationships/hyperlink" Target="https://doi.org/10.1007/978-3-031-41026-0" TargetMode="External"/><Relationship Id="rId218" Type="http://schemas.openxmlformats.org/officeDocument/2006/relationships/hyperlink" Target="https://en.wikipedia.org/wiki/E_(mathematical_constant)" TargetMode="External"/><Relationship Id="rId9" Type="http://schemas.openxmlformats.org/officeDocument/2006/relationships/hyperlink" Target="https://en.wikipedia.org/wiki/Elementary_algebra" TargetMode="External"/><Relationship Id="rId168" Type="http://schemas.openxmlformats.org/officeDocument/2006/relationships/hyperlink" Target="https://en.wikipedia.org/wiki/Population_proportion" TargetMode="External"/><Relationship Id="rId175" Type="http://schemas.openxmlformats.org/officeDocument/2006/relationships/hyperlink" Target="https://en.wikipedia.org/wiki/Population_proportion#Mathematical_definition" TargetMode="External"/><Relationship Id="rId169" Type="http://schemas.openxmlformats.org/officeDocument/2006/relationships/hyperlink" Target="https://en.wikipedia.org/wiki/Proportion_(mathematics)" TargetMode="External"/><Relationship Id="rId172" Type="http://schemas.openxmlformats.org/officeDocument/2006/relationships/hyperlink" Target="https://en.wikipedia.org/wiki/Proportionality_(mathematics)" TargetMode="External"/><Relationship Id="rId164" Type="http://schemas.openxmlformats.org/officeDocument/2006/relationships/hyperlink" Target="https://en.wikipedia.org/wiki/Rate_(mathematics)" TargetMode="External"/><Relationship Id="rId165" Type="http://schemas.openxmlformats.org/officeDocument/2006/relationships/hyperlink" Target="https://en.wikipedia.org/wiki/Ratio" TargetMode="External"/><Relationship Id="rId244" Type="http://schemas.openxmlformats.org/officeDocument/2006/relationships/hyperlink" Target="https://en.wikipedia.org/wiki/Tarski%27s_high_school_algebra_problem" TargetMode="External"/><Relationship Id="rId293" Type="http://schemas.openxmlformats.org/officeDocument/2006/relationships/hyperlink" Target="https://openstax.org/books/algebra-and-trigonometry-2e/pages/preface" TargetMode="External"/><Relationship Id="rId201" Type="http://schemas.openxmlformats.org/officeDocument/2006/relationships/hyperlink" Target="linear-algebra-matrices.html#def-linear-map" TargetMode="External"/><Relationship Id="rId202" Type="http://schemas.openxmlformats.org/officeDocument/2006/relationships/hyperlink" Target="linear-algebra-matrices.html#thm-linear-map-zero" TargetMode="External"/><Relationship Id="rId61" Type="http://schemas.openxmlformats.org/officeDocument/2006/relationships/hyperlink" Target="linear-algebra-vectors.html#def-euclidean-norm" TargetMode="External"/><Relationship Id="rId80" Type="http://schemas.openxmlformats.org/officeDocument/2006/relationships/hyperlink" Target="linear-algebra-vectors.qmd#def-mean" TargetMode="External"/><Relationship Id="rId33" Type="http://schemas.openxmlformats.org/officeDocument/2006/relationships/hyperlink" Target="notation.qmd#def-integers" TargetMode="External"/><Relationship Id="rId217" Type="http://schemas.openxmlformats.org/officeDocument/2006/relationships/hyperlink" Target="notation.qmd#def-irrational-numbers" TargetMode="External"/><Relationship Id="rId134" Type="http://schemas.openxmlformats.org/officeDocument/2006/relationships/hyperlink" Target="notation.qmd#def-lower-upper-limits" TargetMode="External"/><Relationship Id="rId27" Type="http://schemas.openxmlformats.org/officeDocument/2006/relationships/hyperlink" Target="notation.qmd#def-natural-numbers" TargetMode="External"/><Relationship Id="rId149" Type="http://schemas.openxmlformats.org/officeDocument/2006/relationships/hyperlink" Target="notation.qmd#def-range-of-variable" TargetMode="External"/><Relationship Id="rId15" Type="http://schemas.openxmlformats.org/officeDocument/2006/relationships/hyperlink" Target="notation.qmd#def-real-numbers" TargetMode="External"/><Relationship Id="rId150" Type="http://schemas.openxmlformats.org/officeDocument/2006/relationships/hyperlink" Target="notation.qmd#sec-notational-shorthands" TargetMode="External"/><Relationship Id="rId82" Type="http://schemas.openxmlformats.org/officeDocument/2006/relationships/hyperlink" Target="optimization.qmd#def-concave" TargetMode="External"/><Relationship Id="rId63" Type="http://schemas.openxmlformats.org/officeDocument/2006/relationships/hyperlink" Target="proof-writing.qmd#def-converse" TargetMode="External"/><Relationship Id="rId54" Type="http://schemas.openxmlformats.org/officeDocument/2006/relationships/hyperlink" Target="sets-functions.qmd#def-empty-set" TargetMode="External"/><Relationship Id="rId145" Type="http://schemas.openxmlformats.org/officeDocument/2006/relationships/hyperlink" Target="sets-functions.qmd#def-finite-set" TargetMode="External"/><Relationship Id="rId49" Type="http://schemas.openxmlformats.org/officeDocument/2006/relationships/hyperlink" Target="sets-functions.qmd#def-function" TargetMode="External"/><Relationship Id="rId71" Type="http://schemas.openxmlformats.org/officeDocument/2006/relationships/hyperlink" Target="sets-functions.qmd#def-graph" TargetMode="External"/><Relationship Id="rId51" Type="http://schemas.openxmlformats.org/officeDocument/2006/relationships/hyperlink" Target="sets-functions.qmd#def-image" TargetMode="External"/><Relationship Id="rId45" Type="http://schemas.openxmlformats.org/officeDocument/2006/relationships/hyperlink" Target="sets-functions.qmd#def-interval" TargetMode="External"/><Relationship Id="rId220" Type="http://schemas.openxmlformats.org/officeDocument/2006/relationships/hyperlink" Target="sets-functions.qmd#def-inverse-function" TargetMode="External"/><Relationship Id="rId10" Type="http://schemas.openxmlformats.org/officeDocument/2006/relationships/hyperlink" Target="sets-functions.qmd#def-relation" TargetMode="External"/><Relationship Id="rId205" Type="http://schemas.openxmlformats.org/officeDocument/2006/relationships/hyperlink" Target="sets-functions.qmd#def-sequence" TargetMode="External"/><Relationship Id="rId146" Type="http://schemas.openxmlformats.org/officeDocument/2006/relationships/hyperlink" Target="sets-functions.qmd#def-set" TargetMode="External"/></Relationships>
</file>

<file path=word/_rels/footnotes.xml.rels><?xml version='1.0' encoding='UTF-8' standalone='yes'?>
<Relationships xmlns="http://schemas.openxmlformats.org/package/2006/relationships"><Relationship Id="rId295" Type="http://schemas.openxmlformats.org/officeDocument/2006/relationships/hyperlink" Target="https://doi.org/10.1007/978-3-031-41026-0" TargetMode="External"/><Relationship Id="rId218" Type="http://schemas.openxmlformats.org/officeDocument/2006/relationships/hyperlink" Target="https://en.wikipedia.org/wiki/E_(mathematical_constant)" TargetMode="External"/><Relationship Id="rId9" Type="http://schemas.openxmlformats.org/officeDocument/2006/relationships/hyperlink" Target="https://en.wikipedia.org/wiki/Elementary_algebra" TargetMode="External"/><Relationship Id="rId168" Type="http://schemas.openxmlformats.org/officeDocument/2006/relationships/hyperlink" Target="https://en.wikipedia.org/wiki/Population_proportion" TargetMode="External"/><Relationship Id="rId175" Type="http://schemas.openxmlformats.org/officeDocument/2006/relationships/hyperlink" Target="https://en.wikipedia.org/wiki/Population_proportion#Mathematical_definition" TargetMode="External"/><Relationship Id="rId169" Type="http://schemas.openxmlformats.org/officeDocument/2006/relationships/hyperlink" Target="https://en.wikipedia.org/wiki/Proportion_(mathematics)" TargetMode="External"/><Relationship Id="rId172" Type="http://schemas.openxmlformats.org/officeDocument/2006/relationships/hyperlink" Target="https://en.wikipedia.org/wiki/Proportionality_(mathematics)" TargetMode="External"/><Relationship Id="rId164" Type="http://schemas.openxmlformats.org/officeDocument/2006/relationships/hyperlink" Target="https://en.wikipedia.org/wiki/Rate_(mathematics)" TargetMode="External"/><Relationship Id="rId165" Type="http://schemas.openxmlformats.org/officeDocument/2006/relationships/hyperlink" Target="https://en.wikipedia.org/wiki/Ratio" TargetMode="External"/><Relationship Id="rId244" Type="http://schemas.openxmlformats.org/officeDocument/2006/relationships/hyperlink" Target="https://en.wikipedia.org/wiki/Tarski%27s_high_school_algebra_problem" TargetMode="External"/><Relationship Id="rId293" Type="http://schemas.openxmlformats.org/officeDocument/2006/relationships/hyperlink" Target="https://openstax.org/books/algebra-and-trigonometry-2e/pages/preface" TargetMode="External"/><Relationship Id="rId201" Type="http://schemas.openxmlformats.org/officeDocument/2006/relationships/hyperlink" Target="linear-algebra-matrices.html#def-linear-map" TargetMode="External"/><Relationship Id="rId202" Type="http://schemas.openxmlformats.org/officeDocument/2006/relationships/hyperlink" Target="linear-algebra-matrices.html#thm-linear-map-zero" TargetMode="External"/><Relationship Id="rId61" Type="http://schemas.openxmlformats.org/officeDocument/2006/relationships/hyperlink" Target="linear-algebra-vectors.html#def-euclidean-norm" TargetMode="External"/><Relationship Id="rId80" Type="http://schemas.openxmlformats.org/officeDocument/2006/relationships/hyperlink" Target="linear-algebra-vectors.qmd#def-mean" TargetMode="External"/><Relationship Id="rId33" Type="http://schemas.openxmlformats.org/officeDocument/2006/relationships/hyperlink" Target="notation.qmd#def-integers" TargetMode="External"/><Relationship Id="rId217" Type="http://schemas.openxmlformats.org/officeDocument/2006/relationships/hyperlink" Target="notation.qmd#def-irrational-numbers" TargetMode="External"/><Relationship Id="rId134" Type="http://schemas.openxmlformats.org/officeDocument/2006/relationships/hyperlink" Target="notation.qmd#def-lower-upper-limits" TargetMode="External"/><Relationship Id="rId27" Type="http://schemas.openxmlformats.org/officeDocument/2006/relationships/hyperlink" Target="notation.qmd#def-natural-numbers" TargetMode="External"/><Relationship Id="rId149" Type="http://schemas.openxmlformats.org/officeDocument/2006/relationships/hyperlink" Target="notation.qmd#def-range-of-variable" TargetMode="External"/><Relationship Id="rId15" Type="http://schemas.openxmlformats.org/officeDocument/2006/relationships/hyperlink" Target="notation.qmd#def-real-numbers" TargetMode="External"/><Relationship Id="rId150" Type="http://schemas.openxmlformats.org/officeDocument/2006/relationships/hyperlink" Target="notation.qmd#sec-notational-shorthands" TargetMode="External"/><Relationship Id="rId82" Type="http://schemas.openxmlformats.org/officeDocument/2006/relationships/hyperlink" Target="optimization.qmd#def-concave" TargetMode="External"/><Relationship Id="rId63" Type="http://schemas.openxmlformats.org/officeDocument/2006/relationships/hyperlink" Target="proof-writing.qmd#def-converse" TargetMode="External"/><Relationship Id="rId54" Type="http://schemas.openxmlformats.org/officeDocument/2006/relationships/hyperlink" Target="sets-functions.qmd#def-empty-set" TargetMode="External"/><Relationship Id="rId145" Type="http://schemas.openxmlformats.org/officeDocument/2006/relationships/hyperlink" Target="sets-functions.qmd#def-finite-set" TargetMode="External"/><Relationship Id="rId49" Type="http://schemas.openxmlformats.org/officeDocument/2006/relationships/hyperlink" Target="sets-functions.qmd#def-function" TargetMode="External"/><Relationship Id="rId71" Type="http://schemas.openxmlformats.org/officeDocument/2006/relationships/hyperlink" Target="sets-functions.qmd#def-graph" TargetMode="External"/><Relationship Id="rId51" Type="http://schemas.openxmlformats.org/officeDocument/2006/relationships/hyperlink" Target="sets-functions.qmd#def-image" TargetMode="External"/><Relationship Id="rId45" Type="http://schemas.openxmlformats.org/officeDocument/2006/relationships/hyperlink" Target="sets-functions.qmd#def-interval" TargetMode="External"/><Relationship Id="rId220" Type="http://schemas.openxmlformats.org/officeDocument/2006/relationships/hyperlink" Target="sets-functions.qmd#def-inverse-function" TargetMode="External"/><Relationship Id="rId10" Type="http://schemas.openxmlformats.org/officeDocument/2006/relationships/hyperlink" Target="sets-functions.qmd#def-relation" TargetMode="External"/><Relationship Id="rId205" Type="http://schemas.openxmlformats.org/officeDocument/2006/relationships/hyperlink" Target="sets-functions.qmd#def-sequence" TargetMode="External"/><Relationship Id="rId146" Type="http://schemas.openxmlformats.org/officeDocument/2006/relationships/hyperlink" Target="sets-functions.qmd#def-se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Algebra</dc:title>
  <dc:creator/>
  <cp:keywords/>
  <dcterms:created xsi:type="dcterms:W3CDTF">2026-10-15T21:59:20Z</dcterms:created>
  <dcterms:modified xsi:type="dcterms:W3CDTF">2026-10-15T21:59:20Z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14:39:44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