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2026-10-26 23:10:47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92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gradient-ascent"/>
    <w:p>
      <w:pPr>
        <w:pStyle w:val="BodyText"/>
      </w:pPr>
      <w:r>
        <w:rPr>
          <w:b/>
          <w:bCs/>
        </w:rPr>
        <w:t xml:space="preserve">Definition 30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[15]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75"/>
    <w:bookmarkStart w:id="177" w:name="exm-gradient-ascent"/>
    <w:p>
      <w:pPr>
        <w:pStyle w:val="FirstParagraph"/>
      </w:pPr>
      <w:r>
        <w:rPr>
          <w:b/>
          <w:bCs/>
        </w:rPr>
        <w:t xml:space="preserve">Example 44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7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77"/>
    <w:bookmarkStart w:id="178" w:name="def-line-search"/>
    <w:p>
      <w:pPr>
        <w:pStyle w:val="BodyText"/>
      </w:pPr>
      <w:r>
        <w:rPr>
          <w:b/>
          <w:bCs/>
        </w:rPr>
        <w:t xml:space="preserve">Definition 31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8"/>
    <w:bookmarkStart w:id="179" w:name="def-exact-line-search"/>
    <w:p>
      <w:pPr>
        <w:pStyle w:val="BodyText"/>
      </w:pPr>
      <w:r>
        <w:rPr>
          <w:b/>
          <w:bCs/>
        </w:rPr>
        <w:t xml:space="preserve">Definition 32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9"/>
    <w:bookmarkStart w:id="180" w:name="exm-line-search"/>
    <w:p>
      <w:pPr>
        <w:pStyle w:val="BodyText"/>
      </w:pPr>
      <w:r>
        <w:rPr>
          <w:b/>
          <w:bCs/>
        </w:rPr>
        <w:t xml:space="preserve">Example 45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80"/>
    <w:bookmarkStart w:id="182" w:name="def-descent-direction"/>
    <w:p>
      <w:pPr>
        <w:pStyle w:val="BodyText"/>
      </w:pPr>
      <w:r>
        <w:rPr>
          <w:b/>
          <w:bCs/>
        </w:rPr>
        <w:t xml:space="preserve">Definition 33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8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82"/>
    <w:bookmarkStart w:id="183" w:name="exm-descent-directions"/>
    <w:p>
      <w:pPr>
        <w:pStyle w:val="BodyText"/>
      </w:pPr>
      <w:r>
        <w:rPr>
          <w:b/>
          <w:bCs/>
        </w:rPr>
        <w:t xml:space="preserve">Example 46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3"/>
    <w:bookmarkStart w:id="18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33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5" w:name="exm-descent-direction"/>
    <w:p>
      <w:pPr>
        <w:pStyle w:val="BodyText"/>
      </w:pPr>
      <w:r>
        <w:rPr>
          <w:b/>
          <w:bCs/>
        </w:rPr>
        <w:t xml:space="preserve">Example 47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5"/>
    <w:bookmarkStart w:id="187" w:name="exm-gd-zigzag"/>
    <w:p>
      <w:pPr>
        <w:pStyle w:val="BodyText"/>
      </w:pPr>
      <w:r>
        <w:rPr>
          <w:b/>
          <w:bCs/>
        </w:rPr>
        <w:t xml:space="preserve">Example 48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32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7"/>
    <w:bookmarkStart w:id="188" w:name="def-armijo-condition"/>
    <w:p>
      <w:pPr>
        <w:pStyle w:val="FirstParagraph"/>
      </w:pPr>
      <w:r>
        <w:rPr>
          <w:b/>
          <w:bCs/>
        </w:rPr>
        <w:t xml:space="preserve">Definition 34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8"/>
    <w:bookmarkStart w:id="189" w:name="exm-armijo-condition"/>
    <w:p>
      <w:pPr>
        <w:pStyle w:val="FirstParagraph"/>
      </w:pPr>
      <w:r>
        <w:rPr>
          <w:b/>
          <w:bCs/>
        </w:rPr>
        <w:t xml:space="preserve">Example 49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def-backtracking-line-search"/>
    <w:p>
      <w:pPr>
        <w:pStyle w:val="BodyText"/>
      </w:pPr>
      <w:r>
        <w:rPr>
          <w:b/>
          <w:bCs/>
        </w:rPr>
        <w:t xml:space="preserve">Definition 35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0"/>
    <w:bookmarkStart w:id="191" w:name="exm-backtracking-line-search"/>
    <w:p>
      <w:pPr>
        <w:pStyle w:val="BodyText"/>
      </w:pPr>
      <w:r>
        <w:rPr>
          <w:b/>
          <w:bCs/>
        </w:rPr>
        <w:t xml:space="preserve">Example 50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49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1"/>
    <w:bookmarkEnd w:id="192"/>
    <w:bookmarkStart w:id="211" w:name="sec-quasi-newton"/>
    <w:p>
      <w:pPr>
        <w:pStyle w:val="Heading2"/>
      </w:pPr>
      <w:r>
        <w:t xml:space="preserve">5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[18]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96" w:name="def-secant-condition"/>
    <w:p>
      <w:pPr>
        <w:pStyle w:val="BodyText"/>
      </w:pPr>
      <w:r>
        <w:rPr>
          <w:b/>
          <w:bCs/>
        </w:rPr>
        <w:t xml:space="preserve">Definition 36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5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[19,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96"/>
    <w:bookmarkStart w:id="199" w:name="exm-secant-condition"/>
    <w:p>
      <w:pPr>
        <w:pStyle w:val="FirstParagraph"/>
      </w:pPr>
      <w:r>
        <w:rPr>
          <w:b/>
          <w:bCs/>
        </w:rPr>
        <w:t xml:space="preserve">Example 51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95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97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99"/>
    <w:bookmarkStart w:id="201" w:name="def-quasi-newton-method"/>
    <w:p>
      <w:pPr>
        <w:pStyle w:val="BodyText"/>
      </w:pPr>
      <w:r>
        <w:rPr>
          <w:b/>
          <w:bCs/>
        </w:rPr>
        <w:t xml:space="preserve">Definition 37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64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[19,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9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0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01"/>
    <w:bookmarkStart w:id="202" w:name="exm-quasi-newton-step"/>
    <w:p>
      <w:pPr>
        <w:pStyle w:val="BodyText"/>
      </w:pPr>
      <w:r>
        <w:rPr>
          <w:b/>
          <w:bCs/>
        </w:rPr>
        <w:t xml:space="preserve">Example 52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97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181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7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02"/>
    <w:bookmarkStart w:id="203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[19,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03"/>
    <w:bookmarkStart w:id="204" w:name="def-bfgs-update"/>
    <w:p>
      <w:pPr>
        <w:pStyle w:val="BodyText"/>
      </w:pPr>
      <w:r>
        <w:rPr>
          <w:b/>
          <w:bCs/>
        </w:rPr>
        <w:t xml:space="preserve">Definition 38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0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[19,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04"/>
    <w:bookmarkStart w:id="206" w:name="exm-bfgs-step"/>
    <w:p>
      <w:pPr>
        <w:pStyle w:val="FirstParagraph"/>
      </w:pPr>
      <w:r>
        <w:rPr>
          <w:b/>
          <w:bCs/>
        </w:rPr>
        <w:t xml:space="preserve">Example 53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05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06"/>
    <w:bookmarkStart w:id="208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07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[19,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08"/>
    <w:bookmarkStart w:id="209" w:name="def-lbfgs"/>
    <w:p>
      <w:pPr>
        <w:pStyle w:val="BodyText"/>
      </w:pPr>
      <w:r>
        <w:rPr>
          <w:b/>
          <w:bCs/>
        </w:rPr>
        <w:t xml:space="preserve">Definition 39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[19,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09"/>
    <w:bookmarkStart w:id="210" w:name="exm-lbfgs-step"/>
    <w:p>
      <w:pPr>
        <w:pStyle w:val="BodyText"/>
      </w:pPr>
      <w:r>
        <w:rPr>
          <w:b/>
          <w:bCs/>
        </w:rPr>
        <w:t xml:space="preserve">Example 54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10"/>
    <w:bookmarkEnd w:id="211"/>
    <w:bookmarkStart w:id="217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[20]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21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3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14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5"/>
        </w:numPr>
      </w:pPr>
      <w:hyperlink r:id="rId21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21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17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18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15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18"/>
    <w:bookmarkStart w:id="220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20"/>
    <w:bookmarkStart w:id="222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https://en.wikipedia.org/wiki/Taylor%27s_theorem</w:t>
        </w:r>
      </w:hyperlink>
    </w:p>
    <w:bookmarkEnd w:id="222"/>
    <w:bookmarkStart w:id="223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3"/>
    <w:bookmarkStart w:id="225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https://en.wikipedia.org/wiki/Saddle_point</w:t>
        </w:r>
      </w:hyperlink>
    </w:p>
    <w:bookmarkEnd w:id="225"/>
    <w:bookmarkStart w:id="227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https://en.wikipedia.org/wiki/Convex_set</w:t>
        </w:r>
      </w:hyperlink>
    </w:p>
    <w:bookmarkEnd w:id="227"/>
    <w:bookmarkStart w:id="229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https://en.wikipedia.org/wiki/Epigraph_(mathematics)</w:t>
        </w:r>
      </w:hyperlink>
    </w:p>
    <w:bookmarkEnd w:id="229"/>
    <w:bookmarkStart w:id="231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0">
        <w:r>
          <w:rPr>
            <w:rStyle w:val="Hyperlink"/>
          </w:rPr>
          <w:t xml:space="preserve">https://en.wikipedia.org/wiki/Tangent_space</w:t>
        </w:r>
      </w:hyperlink>
    </w:p>
    <w:bookmarkEnd w:id="231"/>
    <w:bookmarkStart w:id="233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https://en.wikipedia.org/wiki/Feasible_region</w:t>
        </w:r>
      </w:hyperlink>
    </w:p>
    <w:bookmarkEnd w:id="233"/>
    <w:bookmarkStart w:id="235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https://en.wikipedia.org/wiki/Mathematical_optimization</w:t>
        </w:r>
      </w:hyperlink>
    </w:p>
    <w:bookmarkEnd w:id="235"/>
    <w:bookmarkStart w:id="237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6">
        <w:r>
          <w:rPr>
            <w:rStyle w:val="Hyperlink"/>
          </w:rPr>
          <w:t xml:space="preserve">https://en.wikipedia.org/wiki/Lagrange_multiplier</w:t>
        </w:r>
      </w:hyperlink>
    </w:p>
    <w:bookmarkEnd w:id="237"/>
    <w:bookmarkStart w:id="239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8">
        <w:r>
          <w:rPr>
            <w:rStyle w:val="Hyperlink"/>
          </w:rPr>
          <w:t xml:space="preserve">https://en.wikipedia.org/wiki/Iterative_method</w:t>
        </w:r>
      </w:hyperlink>
    </w:p>
    <w:bookmarkEnd w:id="239"/>
    <w:bookmarkStart w:id="241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0">
        <w:r>
          <w:rPr>
            <w:rStyle w:val="Hyperlink"/>
          </w:rPr>
          <w:t xml:space="preserve">https://en.wikipedia.org/wiki/Newton%27s_method_in_optimization</w:t>
        </w:r>
      </w:hyperlink>
    </w:p>
    <w:bookmarkEnd w:id="241"/>
    <w:bookmarkStart w:id="243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https://en.wikipedia.org/wiki/Rate_of_convergence</w:t>
        </w:r>
      </w:hyperlink>
    </w:p>
    <w:bookmarkEnd w:id="243"/>
    <w:bookmarkStart w:id="245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https://en.wikipedia.org/wiki/Gradient_descent</w:t>
        </w:r>
      </w:hyperlink>
    </w:p>
    <w:bookmarkEnd w:id="245"/>
    <w:bookmarkStart w:id="247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6">
        <w:r>
          <w:rPr>
            <w:rStyle w:val="Hyperlink"/>
          </w:rPr>
          <w:t xml:space="preserve">https://en.wikipedia.org/wiki/Line_search</w:t>
        </w:r>
      </w:hyperlink>
    </w:p>
    <w:bookmarkEnd w:id="247"/>
    <w:bookmarkStart w:id="249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8">
        <w:r>
          <w:rPr>
            <w:rStyle w:val="Hyperlink"/>
          </w:rPr>
          <w:t xml:space="preserve">https://en.wikipedia.org/wiki/Backtracking_line_search</w:t>
        </w:r>
      </w:hyperlink>
    </w:p>
    <w:bookmarkEnd w:id="249"/>
    <w:bookmarkStart w:id="251" w:name="ref-zhou2025quasinewt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250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251"/>
    <w:bookmarkStart w:id="253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52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53"/>
    <w:bookmarkStart w:id="255" w:name="ref-boyd2004convex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54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207" Target="algebra-basics.html#def-strict-inequality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97" Target="algebra-exponentials.qmd#def-quadratic-polynomial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176" Target="calculus-derivatives.html#def-derivative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52" Target="https://doi.org/10.1007/978-0-387-40065-5" TargetMode="External" /><Relationship Type="http://schemas.openxmlformats.org/officeDocument/2006/relationships/hyperlink" Id="rId254" Target="https://doi.org/10.1017/CBO9780511804441" TargetMode="External" /><Relationship Type="http://schemas.openxmlformats.org/officeDocument/2006/relationships/hyperlink" Id="rId248" Target="https://en.wikipedia.org/wiki/Backtracking_line_search" TargetMode="External" /><Relationship Type="http://schemas.openxmlformats.org/officeDocument/2006/relationships/hyperlink" Id="rId226" Target="https://en.wikipedia.org/wiki/Convex_set" TargetMode="External" /><Relationship Type="http://schemas.openxmlformats.org/officeDocument/2006/relationships/hyperlink" Id="rId228" Target="https://en.wikipedia.org/wiki/Epigraph_(mathematics)" TargetMode="External" /><Relationship Type="http://schemas.openxmlformats.org/officeDocument/2006/relationships/hyperlink" Id="rId232" Target="https://en.wikipedia.org/wiki/Feasible_region" TargetMode="External" /><Relationship Type="http://schemas.openxmlformats.org/officeDocument/2006/relationships/hyperlink" Id="rId219" Target="https://en.wikipedia.org/wiki/Fermat%27s_theorem_(stationary_points)" TargetMode="External" /><Relationship Type="http://schemas.openxmlformats.org/officeDocument/2006/relationships/hyperlink" Id="rId244" Target="https://en.wikipedia.org/wiki/Gradient_descent" TargetMode="External" /><Relationship Type="http://schemas.openxmlformats.org/officeDocument/2006/relationships/hyperlink" Id="rId238" Target="https://en.wikipedia.org/wiki/Iterative_method" TargetMode="External" /><Relationship Type="http://schemas.openxmlformats.org/officeDocument/2006/relationships/hyperlink" Id="rId236" Target="https://en.wikipedia.org/wiki/Lagrange_multiplier" TargetMode="External" /><Relationship Type="http://schemas.openxmlformats.org/officeDocument/2006/relationships/hyperlink" Id="rId246" Target="https://en.wikipedia.org/wiki/Line_search" TargetMode="External" /><Relationship Type="http://schemas.openxmlformats.org/officeDocument/2006/relationships/hyperlink" Id="rId234" Target="https://en.wikipedia.org/wiki/Mathematical_optimization" TargetMode="External" /><Relationship Type="http://schemas.openxmlformats.org/officeDocument/2006/relationships/hyperlink" Id="rId240" Target="https://en.wikipedia.org/wiki/Newton%27s_method_in_optimization" TargetMode="External" /><Relationship Type="http://schemas.openxmlformats.org/officeDocument/2006/relationships/hyperlink" Id="rId242" Target="https://en.wikipedia.org/wiki/Rate_of_convergence" TargetMode="External" /><Relationship Type="http://schemas.openxmlformats.org/officeDocument/2006/relationships/hyperlink" Id="rId224" Target="https://en.wikipedia.org/wiki/Saddle_point" TargetMode="External" /><Relationship Type="http://schemas.openxmlformats.org/officeDocument/2006/relationships/hyperlink" Id="rId230" Target="https://en.wikipedia.org/wiki/Tangent_space" TargetMode="External" /><Relationship Type="http://schemas.openxmlformats.org/officeDocument/2006/relationships/hyperlink" Id="rId221" Target="https://en.wikipedia.org/wiki/Taylor%27s_theorem" TargetMode="External" /><Relationship Type="http://schemas.openxmlformats.org/officeDocument/2006/relationships/hyperlink" Id="rId214" Target="https://github.com/ucla-biostat-257/2025spring" TargetMode="External" /><Relationship Type="http://schemas.openxmlformats.org/officeDocument/2006/relationships/hyperlink" Id="rId212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215" Target="https://ucla-biostat-216.github.io/2024fall/slides/13-optim/13-optim.html" TargetMode="External" /><Relationship Type="http://schemas.openxmlformats.org/officeDocument/2006/relationships/hyperlink" Id="rId213" Target="https://ucla-biostat-257.github.io/2025spring/" TargetMode="External" /><Relationship Type="http://schemas.openxmlformats.org/officeDocument/2006/relationships/hyperlink" Id="rId250" Target="https://ucla-biostat-257.github.io/2025spring/slides/24-quasinewton/quasinewton.html" TargetMode="External" /><Relationship Type="http://schemas.openxmlformats.org/officeDocument/2006/relationships/hyperlink" Id="rId216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98" Target="linear-algebra-matrices.qmd#def-matrix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205" Target="linear-algebra-special-matrices.html#def-eigenvalue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195" Target="linear-algebra-special-matrices.html#def-symmetric-matrix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200" Target="linear-algebra-special-matrices.qmd#def-matrix-inverse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6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81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207" Target="algebra-basics.html#def-strict-inequality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97" Target="algebra-exponentials.qmd#def-quadratic-polynomial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176" Target="calculus-derivatives.html#def-derivative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52" Target="https://doi.org/10.1007/978-0-387-40065-5" TargetMode="External" /><Relationship Type="http://schemas.openxmlformats.org/officeDocument/2006/relationships/hyperlink" Id="rId254" Target="https://doi.org/10.1017/CBO9780511804441" TargetMode="External" /><Relationship Type="http://schemas.openxmlformats.org/officeDocument/2006/relationships/hyperlink" Id="rId248" Target="https://en.wikipedia.org/wiki/Backtracking_line_search" TargetMode="External" /><Relationship Type="http://schemas.openxmlformats.org/officeDocument/2006/relationships/hyperlink" Id="rId226" Target="https://en.wikipedia.org/wiki/Convex_set" TargetMode="External" /><Relationship Type="http://schemas.openxmlformats.org/officeDocument/2006/relationships/hyperlink" Id="rId228" Target="https://en.wikipedia.org/wiki/Epigraph_(mathematics)" TargetMode="External" /><Relationship Type="http://schemas.openxmlformats.org/officeDocument/2006/relationships/hyperlink" Id="rId232" Target="https://en.wikipedia.org/wiki/Feasible_region" TargetMode="External" /><Relationship Type="http://schemas.openxmlformats.org/officeDocument/2006/relationships/hyperlink" Id="rId219" Target="https://en.wikipedia.org/wiki/Fermat%27s_theorem_(stationary_points)" TargetMode="External" /><Relationship Type="http://schemas.openxmlformats.org/officeDocument/2006/relationships/hyperlink" Id="rId244" Target="https://en.wikipedia.org/wiki/Gradient_descent" TargetMode="External" /><Relationship Type="http://schemas.openxmlformats.org/officeDocument/2006/relationships/hyperlink" Id="rId238" Target="https://en.wikipedia.org/wiki/Iterative_method" TargetMode="External" /><Relationship Type="http://schemas.openxmlformats.org/officeDocument/2006/relationships/hyperlink" Id="rId236" Target="https://en.wikipedia.org/wiki/Lagrange_multiplier" TargetMode="External" /><Relationship Type="http://schemas.openxmlformats.org/officeDocument/2006/relationships/hyperlink" Id="rId246" Target="https://en.wikipedia.org/wiki/Line_search" TargetMode="External" /><Relationship Type="http://schemas.openxmlformats.org/officeDocument/2006/relationships/hyperlink" Id="rId234" Target="https://en.wikipedia.org/wiki/Mathematical_optimization" TargetMode="External" /><Relationship Type="http://schemas.openxmlformats.org/officeDocument/2006/relationships/hyperlink" Id="rId240" Target="https://en.wikipedia.org/wiki/Newton%27s_method_in_optimization" TargetMode="External" /><Relationship Type="http://schemas.openxmlformats.org/officeDocument/2006/relationships/hyperlink" Id="rId242" Target="https://en.wikipedia.org/wiki/Rate_of_convergence" TargetMode="External" /><Relationship Type="http://schemas.openxmlformats.org/officeDocument/2006/relationships/hyperlink" Id="rId224" Target="https://en.wikipedia.org/wiki/Saddle_point" TargetMode="External" /><Relationship Type="http://schemas.openxmlformats.org/officeDocument/2006/relationships/hyperlink" Id="rId230" Target="https://en.wikipedia.org/wiki/Tangent_space" TargetMode="External" /><Relationship Type="http://schemas.openxmlformats.org/officeDocument/2006/relationships/hyperlink" Id="rId221" Target="https://en.wikipedia.org/wiki/Taylor%27s_theorem" TargetMode="External" /><Relationship Type="http://schemas.openxmlformats.org/officeDocument/2006/relationships/hyperlink" Id="rId214" Target="https://github.com/ucla-biostat-257/2025spring" TargetMode="External" /><Relationship Type="http://schemas.openxmlformats.org/officeDocument/2006/relationships/hyperlink" Id="rId212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215" Target="https://ucla-biostat-216.github.io/2024fall/slides/13-optim/13-optim.html" TargetMode="External" /><Relationship Type="http://schemas.openxmlformats.org/officeDocument/2006/relationships/hyperlink" Id="rId213" Target="https://ucla-biostat-257.github.io/2025spring/" TargetMode="External" /><Relationship Type="http://schemas.openxmlformats.org/officeDocument/2006/relationships/hyperlink" Id="rId250" Target="https://ucla-biostat-257.github.io/2025spring/slides/24-quasinewton/quasinewton.html" TargetMode="External" /><Relationship Type="http://schemas.openxmlformats.org/officeDocument/2006/relationships/hyperlink" Id="rId216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98" Target="linear-algebra-matrices.qmd#def-matrix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205" Target="linear-algebra-special-matrices.html#def-eigenvalue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195" Target="linear-algebra-special-matrices.html#def-symmetric-matrix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200" Target="linear-algebra-special-matrices.qmd#def-matrix-inverse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6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81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2026-10-27T06:55:20Z</dcterms:created>
  <dcterms:modified xsi:type="dcterms:W3CDTF">2026-10-27T06:55:20Z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