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2.png" ContentType="image/png"/>
  <Override PartName="/word/media/rId39.png" ContentType="image/png"/>
  <Override PartName="/word/media/rId23.png" ContentType="image/png"/>
  <Override PartName="/word/media/rId20.png" ContentType="image/png"/>
  <Override PartName="/word/media/rId55.png" ContentType="image/png"/>
  <Override PartName="/word/media/rId52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 in Several Variables</w:t>
      </w:r>
    </w:p>
    <w:p>
      <w:pPr>
        <w:pStyle w:val="Date"/>
      </w:pPr>
      <w:r>
        <w:t xml:space="preserve">Last modified: 2026-10-30 17:15:43 (PDT)</w:t>
      </w:r>
    </w:p>
    <w:bookmarkStart w:id="110" w:name="sec-convexity-vector"/>
    <w:p>
      <w:pPr>
        <w:pStyle w:val="Heading2"/>
      </w:pPr>
      <w:r>
        <w:t xml:space="preserve">1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Section 2 in Critical Points and Optimality Conditions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 source states that an intersection of convex sets is convex and that a maximum of convex functions is convex for any finite number of them;</w:t>
            </w:r>
            <w:r>
              <w:t xml:space="preserve"> </w:t>
            </w:r>
            <w:r>
              <w:t xml:space="preserve">here each is stated for two and the general case follows by induction.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14" w:name="def-convex-set"/>
    <w:p>
      <w:pPr>
        <w:pStyle w:val="FirstParagraph"/>
      </w:pPr>
      <w:r>
        <w:rPr>
          <w:b/>
          <w:bCs/>
        </w:rPr>
        <w:t xml:space="preserve">Definition 1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[2]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14"/>
    <w:bookmarkStart w:id="18" w:name="exm-convex-set"/>
    <w:p>
      <w:pPr>
        <w:pStyle w:val="BodyText"/>
      </w:pPr>
      <w:r>
        <w:rPr>
          <w:b/>
          <w:bCs/>
        </w:rPr>
        <w:t xml:space="preserve">Example 1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2"/>
        </w:numPr>
      </w:pPr>
      <w:r>
        <w:t xml:space="preserve">The closed ball (</w:t>
      </w:r>
      <w:hyperlink r:id="rId15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16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17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18"/>
    <w:bookmarkStart w:id="19" w:name="exm-not-convex-set"/>
    <w:p>
      <w:pPr>
        <w:pStyle w:val="FirstParagraph"/>
      </w:pPr>
      <w:r>
        <w:rPr>
          <w:b/>
          <w:bCs/>
        </w:rPr>
        <w:t xml:space="preserve">Example 2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nvex-set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cs_angle_fc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cs_cos_fc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cos</w:t>
            </w:r>
            <w:r>
              <w:rPr>
                <w:rStyle w:val="NormalTok"/>
              </w:rPr>
              <w:t xml:space="preserve">(cs_angle_fc)</w:t>
            </w:r>
            <w:r>
              <w:br/>
            </w:r>
            <w:r>
              <w:rPr>
                <w:rStyle w:val="NormalTok"/>
              </w:rPr>
              <w:t xml:space="preserve">cs_sin_fc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sin</w:t>
            </w:r>
            <w:r>
              <w:rPr>
                <w:rStyle w:val="NormalTok"/>
              </w:rPr>
              <w:t xml:space="preserve">(cs_angle_fc)</w:t>
            </w:r>
            <w:r>
              <w:br/>
            </w:r>
            <w:r>
              <w:rPr>
                <w:rStyle w:val="NormalTok"/>
              </w:rPr>
              <w:t xml:space="preserve">cs_disk_fc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cs_cos_fc,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cs_sin_fc)</w:t>
            </w:r>
            <w:r>
              <w:br/>
            </w:r>
            <w:r>
              <w:rPr>
                <w:rStyle w:val="NormalTok"/>
              </w:rPr>
              <w:t xml:space="preserve">cs_points_x1_fc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cs_points_x2_fc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cs_points_fc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cs_points_x1_fc,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cs_points_x2_fc)</w:t>
            </w:r>
            <w:r>
              <w:br/>
            </w:r>
            <w:r>
              <w:rPr>
                <w:rStyle w:val="NormalTok"/>
              </w:rPr>
              <w:t xml:space="preserve">cs_segment_fc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x1_end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x2_end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cs_aes_fc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(x1, x2)</w:t>
            </w:r>
            <w:r>
              <w:br/>
            </w:r>
            <w:r>
              <w:rPr>
                <w:rStyle w:val="NormalTok"/>
              </w:rPr>
              <w:t xml:space="preserve">cs_seg_aes_fc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x1_end,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x2_end)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(cs_disk_fc, cs_aes_fc)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cs_segment_fc,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cs_seg_aes_fc,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cs_points_fc,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3696101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convex-set-r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cs_angle_fc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np.pi,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cs_x1_fc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np.array([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cs_x2_fc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np.array([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ax.fill(np.cos(cs_angle_fc), np.sin(cs_angle_fc),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alpha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ax.plot(np.cos(cs_angle_fc), np.sin(cs_angle_fc),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ax.plot(cs_x1_fc, cs_x2_fc, </w:t>
            </w:r>
            <w:r>
              <w:rPr>
                <w:rStyle w:val="StringTok"/>
              </w:rPr>
              <w:t xml:space="preserve">"o-"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ax.set_aspect(</w:t>
            </w:r>
            <w:r>
              <w:rPr>
                <w:rStyle w:val="StringTok"/>
              </w:rPr>
              <w:t xml:space="preserve">"equal"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3657600" cy="36576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convex-set-python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closed ball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onvex-set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segment between two of its points stays in the ball,</w:t>
            </w:r>
            <w:r>
              <w:t xml:space="preserve"> </w:t>
            </w:r>
            <w:r>
              <w:t xml:space="preserve">as a</w:t>
            </w:r>
            <w:r>
              <w:t xml:space="preserve"> </w:t>
            </w:r>
            <w:hyperlink w:anchor="def-convex-set">
              <w:r>
                <w:rPr>
                  <w:rStyle w:val="Hyperlink"/>
                </w:rPr>
                <w:t xml:space="preserve">convex set</w:t>
              </w:r>
            </w:hyperlink>
            <w:r>
              <w:t xml:space="preserve"> </w:t>
            </w:r>
            <w:r>
              <w:t xml:space="preserve">requires.</w:t>
            </w:r>
          </w:p>
          <w:bookmarkEnd w:id="26"/>
        </w:tc>
      </w:tr>
    </w:tbl>
    <w:bookmarkStart w:id="27" w:name="def-half-space"/>
    <w:p>
      <w:pPr>
        <w:pStyle w:val="BodyText"/>
      </w:pPr>
      <w:r>
        <w:rPr>
          <w:b/>
          <w:bCs/>
        </w:rPr>
        <w:t xml:space="preserve">Definition 2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27"/>
    <w:bookmarkStart w:id="28" w:name="exm-half-space"/>
    <w:p>
      <w:pPr>
        <w:pStyle w:val="BodyText"/>
      </w:pPr>
      <w:r>
        <w:rPr>
          <w:b/>
          <w:bCs/>
        </w:rPr>
        <w:t xml:space="preserve">Example 3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28"/>
    <w:bookmarkStart w:id="29" w:name="thm-convex-intersection"/>
    <w:p>
      <w:pPr>
        <w:pStyle w:val="BodyText"/>
      </w:pPr>
      <w:r>
        <w:rPr>
          <w:b/>
          <w:bCs/>
        </w:rPr>
        <w:t xml:space="preserve">Theorem 1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31" w:name="exm-convex-intersection"/>
    <w:p>
      <w:pPr>
        <w:pStyle w:val="BodyText"/>
      </w:pPr>
      <w:r>
        <w:rPr>
          <w:b/>
          <w:bCs/>
        </w:rPr>
        <w:t xml:space="preserve">Example 4 (Intersecting a ball with a half-plane)</w:t>
      </w:r>
      <w:r>
        <w:t xml:space="preserve"> </w:t>
      </w:r>
      <w:r>
        <w:t xml:space="preserve">The closed unit ball (</w:t>
      </w:r>
      <w:hyperlink r:id="rId30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1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2</w:t>
        </w:r>
      </w:hyperlink>
      <w:r>
        <w:t xml:space="preserve">.</w:t>
      </w:r>
    </w:p>
    <w:bookmarkEnd w:id="31"/>
    <w:bookmarkStart w:id="32" w:name="def-strictly-convex"/>
    <w:p>
      <w:pPr>
        <w:pStyle w:val="BodyText"/>
      </w:pPr>
      <w:r>
        <w:rPr>
          <w:b/>
          <w:bCs/>
        </w:rPr>
        <w:t xml:space="preserve">Definition 3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def-concave"/>
    <w:p>
      <w:pPr>
        <w:pStyle w:val="BodyText"/>
      </w:pPr>
      <w:r>
        <w:rPr>
          <w:b/>
          <w:bCs/>
        </w:rPr>
        <w:t xml:space="preserve">Definition 4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34"/>
    <w:bookmarkStart w:id="35" w:name="def-strictly-concave"/>
    <w:p>
      <w:pPr>
        <w:pStyle w:val="BodyText"/>
      </w:pPr>
      <w:r>
        <w:rPr>
          <w:b/>
          <w:bCs/>
        </w:rPr>
        <w:t xml:space="preserve">Definition 5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5"/>
    <w:bookmarkStart w:id="36" w:name="exm-strictly-convex"/>
    <w:p>
      <w:pPr>
        <w:pStyle w:val="BodyText"/>
      </w:pPr>
      <w:r>
        <w:rPr>
          <w:b/>
          <w:bCs/>
        </w:rPr>
        <w:t xml:space="preserve">Example 5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36"/>
    <w:bookmarkStart w:id="37" w:name="thm-convex-max"/>
    <w:p>
      <w:pPr>
        <w:pStyle w:val="FirstParagraph"/>
      </w:pPr>
      <w:r>
        <w:rPr>
          <w:b/>
          <w:bCs/>
        </w:rPr>
        <w:t xml:space="preserve">Theorem 2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33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38" w:name="exm-convex-max"/>
    <w:p>
      <w:pPr>
        <w:pStyle w:val="BodyText"/>
      </w:pPr>
      <w:r>
        <w:rPr>
          <w:b/>
          <w:bCs/>
        </w:rPr>
        <w:t xml:space="preserve">Example 6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convex-max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cm_x_fm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cm_levels_fm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"max{x, x^2}"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"min{x^2, (x - 2)^2}"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cm_max_value_fm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pmax</w:t>
            </w:r>
            <w:r>
              <w:rPr>
                <w:rStyle w:val="NormalTok"/>
              </w:rPr>
              <w:t xml:space="preserve">(cm_x_fm, cm_x_fm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cm_min_value_fm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pmin</w:t>
            </w:r>
            <w:r>
              <w:rPr>
                <w:rStyle w:val="NormalTok"/>
              </w:rPr>
              <w:t xml:space="preserve">(cm_x_fm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(cm_x_fm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cm_max_fm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cm_x_fm,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cm_max_value_fm,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cm_min_fm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cm_x_fm,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cm_min_value_fm,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cm_main_fm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(cm_max_fm, cm_min_fm)</w:t>
            </w:r>
            <w:r>
              <w:br/>
            </w:r>
            <w:r>
              <w:rPr>
                <w:rStyle w:val="NormalTok"/>
              </w:rPr>
              <w:t xml:space="preserve">cm_main_fm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(cm_main_fm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cm_levels_fm)</w:t>
            </w:r>
            <w:r>
              <w:br/>
            </w:r>
            <w:r>
              <w:rPr>
                <w:rStyle w:val="NormalTok"/>
              </w:rPr>
              <w:t xml:space="preserve">cm_square_value_fm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cm_x_fm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cm_line_fm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cm_x_fm,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cm_x_fm,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</w:t>
            </w:r>
            <w:r>
              <w:rPr>
                <w:rStyle w:val="AttributeTok"/>
              </w:rPr>
              <w:t xml:space="preserve">part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cm_square_fm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cm_x_fm,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cm_square_value_fm,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"x^2"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cm_parts_fm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(cm_line_fm, cm_square_fm)</w:t>
            </w:r>
            <w:r>
              <w:br/>
            </w:r>
            <w:r>
              <w:rPr>
                <w:rStyle w:val="NormalTok"/>
              </w:rPr>
              <w:t xml:space="preserve">cm_parts_fm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(cm_parts_fm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cm_levels_fm)</w:t>
            </w:r>
            <w:r>
              <w:br/>
            </w:r>
            <w:r>
              <w:rPr>
                <w:rStyle w:val="NormalTok"/>
              </w:rPr>
              <w:t xml:space="preserve">cm_chord_fm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cm_chord_fm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(cm_chord_fm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cm_levels_fm)</w:t>
            </w:r>
            <w:r>
              <w:br/>
            </w:r>
            <w:r>
              <w:rPr>
                <w:rStyle w:val="NormalTok"/>
              </w:rPr>
              <w:t xml:space="preserve">cm_mid_fm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cm_levels_fm[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cm_mid_fm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(cm_mid_fm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cm_levels_fm)</w:t>
            </w:r>
            <w:r>
              <w:br/>
            </w:r>
            <w:r>
              <w:rPr>
                <w:rStyle w:val="NormalTok"/>
              </w:rPr>
              <w:t xml:space="preserve">cm_aes_fm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value)</w:t>
            </w:r>
            <w:r>
              <w:br/>
            </w:r>
            <w:r>
              <w:rPr>
                <w:rStyle w:val="NormalTok"/>
              </w:rPr>
              <w:t xml:space="preserve">cm_parts_aes_fm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part)</w:t>
            </w:r>
            <w:r>
              <w:br/>
            </w:r>
            <w:r>
              <w:rPr>
                <w:rStyle w:val="NormalTok"/>
              </w:rPr>
              <w:t xml:space="preserve">cm_chord_aes_fm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xend,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value)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(cm_main_fm, cm_aes_fm)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cm_parts_fm,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cm_parts_aes_fm,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"grey60"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cm_chord_fm,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cm_chord_aes_fm,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cm_mid_fm,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panel,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convex-max-r-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cm_x_fm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].plot(cm_x_fm, cm_x_fm,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, linewidth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].plot(cm_x_fm, cm_x_fm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, linewidth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].plot(cm_x_fm, np.maximum(cm_x_fm, cm_x_fm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].set_title(</w:t>
            </w:r>
            <w:r>
              <w:rPr>
                <w:rStyle w:val="StringTok"/>
              </w:rPr>
              <w:t xml:space="preserve">"max{x, x^2}"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].plot(cm_x_fm, np.minimum(cm_x_fm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(cm_x_fm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].plot([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], </w:t>
            </w:r>
            <w:r>
              <w:rPr>
                <w:rStyle w:val="StringTok"/>
              </w:rPr>
              <w:t xml:space="preserve">"o-"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].plot(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].set_title(</w:t>
            </w:r>
            <w:r>
              <w:rPr>
                <w:rStyle w:val="StringTok"/>
              </w:rPr>
              <w:t xml:space="preserve">"min{x^2, (x - 2)^2}"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axes: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convex-max-python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functions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onvex-max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maximum</w:t>
              </w:r>
            </w:hyperlink>
            <w:r>
              <w:t xml:space="preserve"> </w:t>
            </w:r>
            <w:r>
              <w:t xml:space="preserve">of the two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convex functions</w:t>
              </w:r>
            </w:hyperlink>
            <w:r>
              <w:t xml:space="preserve"> </w:t>
            </w:r>
            <w:r>
              <w:t xml:space="preserve">on the left is again one.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minimum</w:t>
              </w:r>
            </w:hyperlink>
            <w:r>
              <w:t xml:space="preserve"> </w:t>
            </w:r>
            <w:r>
              <w:t xml:space="preserve">on the right is not: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above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height of the segment.</w:t>
            </w:r>
          </w:p>
          <w:bookmarkEnd w:id="48"/>
        </w:tc>
      </w:tr>
    </w:tbl>
    <w:bookmarkStart w:id="50" w:name="def-epigraph"/>
    <w:p>
      <w:pPr>
        <w:pStyle w:val="BodyText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49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50"/>
    <w:bookmarkStart w:id="51" w:name="exm-def-epigraph"/>
    <w:p>
      <w:pPr>
        <w:pStyle w:val="BodyText"/>
      </w:pPr>
      <w:r>
        <w:rPr>
          <w:b/>
          <w:bCs/>
        </w:rPr>
        <w:t xml:space="preserve">Example 7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epigraph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ep_x_fe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ep_curve_fe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ep_x_fe,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ep_x_fe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top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ep_marks_x_fe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ep_marks_s_fe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ep_marks_kind_fe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 the epigraph"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in the epigraph"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ep_marks_fe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ep_marks_x_fe,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ep_marks_s_fe, </w:t>
            </w:r>
            <w:r>
              <w:rPr>
                <w:rStyle w:val="AttributeTok"/>
              </w:rPr>
              <w:t xml:space="preserve">kind =</w:t>
            </w:r>
            <w:r>
              <w:rPr>
                <w:rStyle w:val="NormalTok"/>
              </w:rPr>
              <w:t xml:space="preserve"> ep_marks_kind_fe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ep_aes_fe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s)</w:t>
            </w:r>
            <w:r>
              <w:br/>
            </w:r>
            <w:r>
              <w:rPr>
                <w:rStyle w:val="NormalTok"/>
              </w:rPr>
              <w:t xml:space="preserve">ep_ribbon_aes_fe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s,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top)</w:t>
            </w:r>
            <w:r>
              <w:br/>
            </w:r>
            <w:r>
              <w:rPr>
                <w:rStyle w:val="NormalTok"/>
              </w:rPr>
              <w:t xml:space="preserve">ep_marks_aes_fe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kind)</w:t>
            </w:r>
            <w:r>
              <w:br/>
            </w:r>
            <w:r>
              <w:rPr>
                <w:rStyle w:val="NormalTok"/>
              </w:rPr>
              <w:t xml:space="preserve">ep_shapes_fe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 the epigraph"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 in the epigraph"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(ep_curve_fe, ep_aes_fe)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ep_ribbon_aes_fe,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ep_marks_fe,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ep_marks_aes_fe,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ep_shapes_fe)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epigraph-r-3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ep_x_fe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ax.fill_between(ep_x_fe, ep_x_fe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alpha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ax.plot(ep_x_fe, ep_x_fe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"in the epigraph"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"not in the epigraph"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ax.set_ylim(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(0.0, 5.0)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"upper center"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epigraph-python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</w:t>
            </w:r>
            <w:r>
              <w:t xml:space="preserve"> </w:t>
            </w:r>
            <w:hyperlink w:anchor="def-epigraph">
              <w:r>
                <w:rPr>
                  <w:rStyle w:val="Hyperlink"/>
                </w:rPr>
                <w:t xml:space="preserve">epigraph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exm-def-epigraph">
              <w:r>
                <w:rPr>
                  <w:rStyle w:val="Hyperlink"/>
                </w:rPr>
                <w:t xml:space="preserve">Example 7</w:t>
              </w:r>
            </w:hyperlink>
            <w:r>
              <w:t xml:space="preserve">): the shaded points on or above the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parabola</w:t>
              </w:r>
            </w:hyperlink>
            <w:r>
              <w:t xml:space="preserve">.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 it,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not.</w:t>
            </w:r>
          </w:p>
          <w:bookmarkEnd w:id="59"/>
        </w:tc>
      </w:tr>
    </w:tbl>
    <w:bookmarkStart w:id="60" w:name="thm-epigraph"/>
    <w:p>
      <w:pPr>
        <w:pStyle w:val="BodyText"/>
      </w:pPr>
      <w:r>
        <w:rPr>
          <w:b/>
          <w:bCs/>
        </w:rPr>
        <w:t xml:space="preserve">Theorem 3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61" w:name="exm-epigraph"/>
    <w:p>
      <w:pPr>
        <w:pStyle w:val="BodyText"/>
      </w:pPr>
      <w:r>
        <w:rPr>
          <w:b/>
          <w:bCs/>
        </w:rPr>
        <w:t xml:space="preserve">Example 8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61"/>
    <w:bookmarkStart w:id="63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[4]</w:t>
      </w:r>
      <w:r>
        <w:t xml:space="preserve"> </w:t>
      </w:r>
      <w:r>
        <w:t xml:space="preserve">to the</w:t>
      </w:r>
      <w:r>
        <w:t xml:space="preserve"> </w:t>
      </w:r>
      <w:hyperlink r:id="rId4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63"/>
    <w:bookmarkStart w:id="64" w:name="exm-tangent-plane"/>
    <w:p>
      <w:pPr>
        <w:pStyle w:val="BodyText"/>
      </w:pPr>
      <w:r>
        <w:rPr>
          <w:b/>
          <w:bCs/>
        </w:rPr>
        <w:t xml:space="preserve">Example 9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64"/>
    <w:bookmarkStart w:id="66" w:name="rem-tangent-plane-one-variabl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65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9" w:name="thm-convex-first-order"/>
    <w:p>
      <w:pPr>
        <w:pStyle w:val="BodyText"/>
      </w:pPr>
      <w:r>
        <w:rPr>
          <w:b/>
          <w:bCs/>
        </w:rPr>
        <w:t xml:space="preserve">Theorem 4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68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68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71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33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07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72" w:name="exm-convex-first-order"/>
    <w:p>
      <w:pPr>
        <w:pStyle w:val="FirstParagraph"/>
      </w:pPr>
      <w:r>
        <w:rPr>
          <w:b/>
          <w:bCs/>
        </w:rPr>
        <w:t xml:space="preserve">Example 10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tangent-line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tl_x_ft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tl_curve_ft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tl_x_ft,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tl_x_ft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tl_line_ft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tl_x_ft,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tl_x_ft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tl_point_ft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tl_aes_ft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s)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(tl_curve_ft, tl_aes_ft)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tl_line_ft,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tl_point_ft,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tangent-line-r-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tl_x_ft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ax.plot(tl_x_ft, tl_x_ft</w:t>
            </w:r>
            <w:r>
              <w:rPr>
                <w:rStyle w:val="OperatorTok"/>
              </w:rPr>
              <w:t xml:space="preserve">**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"f(x) = x^2"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ax.plot(tl_x_ft,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tl_x_ft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"tangent line at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"upper center"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optimization-convexity_files/figure-docx/tangent-line-python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tangent line</w:t>
              </w:r>
            </w:hyperlink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w:hyperlink w:anchor="exm-tangent-plan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touches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graph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lies below it everywhere else,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convex-first-order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79"/>
        </w:tc>
      </w:tr>
    </w:tbl>
    <w:bookmarkStart w:id="82" w:name="thm-convex-hessian"/>
    <w:p>
      <w:pPr>
        <w:pStyle w:val="BodyText"/>
      </w:pPr>
      <w:r>
        <w:rPr>
          <w:b/>
          <w:bCs/>
        </w:rPr>
        <w:t xml:space="preserve">Theorem 5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83">
        <w:r>
          <w:rPr>
            <w:rStyle w:val="Hyperlink"/>
          </w:rPr>
          <w:t xml:space="preserve">Theorem 6 in Critical Points and Optimality Conditions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\text{(}\text{Theorem~6 in Critical Points and Optimality Conditions}\text{)}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87" w:name="exm-convex-hessian"/>
    <w:p>
      <w:pPr>
        <w:pStyle w:val="BodyText"/>
      </w:pPr>
      <w:r>
        <w:rPr>
          <w:b/>
          <w:bCs/>
        </w:rPr>
        <w:t xml:space="preserve">Example 11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09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15 in Critical Points and Optimality Conditions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09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87"/>
    <w:bookmarkStart w:id="89" w:name="exm-convex-hessian-not-necessary"/>
    <w:p>
      <w:pPr>
        <w:pStyle w:val="FirstParagraph"/>
      </w:pPr>
      <w:r>
        <w:rPr>
          <w:b/>
          <w:bCs/>
        </w:rPr>
        <w:t xml:space="preserve">Example 12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3" w:name="thm-convex-hessian-converse"/>
    <w:p>
      <w:pPr>
        <w:pStyle w:val="FirstParagraph"/>
      </w:pPr>
      <w:r>
        <w:rPr>
          <w:b/>
          <w:bCs/>
        </w:rPr>
        <w:t xml:space="preserve">Theorem 6 (A convex function has a positive semidefinite Hessian)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</w:t>
      </w:r>
      <w:r>
        <w:t xml:space="preserve"> </w:t>
      </w:r>
      <w:hyperlink r:id="rId90">
        <w:r>
          <w:rPr>
            <w:rStyle w:val="Hyperlink"/>
          </w:rPr>
          <w:t xml:space="preserve">second partial derivatives</w:t>
        </w:r>
      </w:hyperlink>
      <w:r>
        <w:t xml:space="preserve"> </w:t>
      </w:r>
      <w:r>
        <w:t xml:space="preserve">that are</w:t>
      </w:r>
      <w:r>
        <w:t xml:space="preserve"> </w:t>
      </w:r>
      <w:hyperlink r:id="rId67">
        <w:r>
          <w:rPr>
            <w:rStyle w:val="Hyperlink"/>
          </w:rPr>
          <w:t xml:space="preserve">continuous on</w:t>
        </w:r>
      </w:hyperlink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then the Hessian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83">
        <w:r>
          <w:rPr>
            <w:rStyle w:val="Hyperlink"/>
          </w:rPr>
          <w:t xml:space="preserve">Theorem 6 in Critical Points and Optimality Conditions</w:t>
        </w:r>
      </w:hyperlink>
      <w:r>
        <w:t xml:space="preserve"> </w:t>
      </w:r>
      <w:r>
        <w:t xml:space="preserve">applied 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h\mathord{\smash[b]{\underset{\raise.3ex\hbox{$\scriptstyle\sim$}}{v}}\vphantom{v}}$</w:t>
      </w:r>
      <w:r>
        <w:t xml:space="preserve">,</w:t>
      </w:r>
      <w:r>
        <w:t xml:space="preserve"> </w:t>
      </w:r>
      <w:r>
        <w:t xml:space="preserve">and again with</w:t>
      </w:r>
      <w:r>
        <w:t xml:space="preserve"> </w:t>
      </w:r>
      <w:r>
        <w:t xml:space="preserve">$\mathord{\smash[b]{\underset{\raise.3ex\hbox{$\scriptstyle\sim$}}{h}}\vphantom{h}} = -h\mathord{\smash[b]{\underset{\raise.3ex\hbox{$\scriptstyle\sim$}}{v}}\vphantom{v}}$</w:t>
      </w:r>
      <w:r>
        <w:t xml:space="preserve">,</w:t>
      </w:r>
      <w:r>
        <w:t xml:space="preserve"> </w:t>
      </w:r>
      <w:r>
        <w:t xml:space="preserve">there are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f(\mathord{\smash[b]{\underset{\raise.3ex\hbox{$\scriptstyle\sim$}}{x}}\vphantom{x}}+ h\mathord{\smash[b]{\underset{\raise.3ex\hbox{$\scriptstyle\sim$}}{v}}\vphantom{v}})
    &amp;= f(\mathord{\smash[b]{\underset{\raise.3ex\hbox{$\scriptstyle\sim$}}{x}}\vphantom{x}}) + h\,{\mathopen{}\left(\frac{\partial}{\partial \mathord{\smash[b]{\underset{\raise.3ex\hbox{$\scriptstyle\sim$}}{x}}\vphantom{x}}} f(\mathord{\smash[b]{\underset{\raise.3ex\hbox{$\scriptstyle\sim$}}{x}}\vphantom{x}})\right)\mathclose{}}^{\top} \mathord{\smash[b]{\underset{\raise.3ex\hbox{$\scriptstyle\sim$}}{v}}\vphantom{v}} + \frac{h^2}{2}\,{\mathord{\smash[b]{\underset{\raise.3ex\hbox{$\scriptstyle\sim$}}{v}}\vphantom{v}}}^{\top}\,\mathbf{H}_f(\mathord{\smash[b]{\underset{\raise.3ex\hbox{$\scriptstyle\sim$}}{w}}\vphantom{w}}_+)\,\mathord{\smash[b]{\underset{\raise.3ex\hbox{$\scriptstyle\sim$}}{v}}\vphantom{v}}
    &amp;&amp; \text{(}\text{Theorem~6 in Critical Points and Optimality Conditions}\text{)}
    \\
    f(\mathord{\smash[b]{\underset{\raise.3ex\hbox{$\scriptstyle\sim$}}{x}}\vphantom{x}}- h\mathord{\smash[b]{\underset{\raise.3ex\hbox{$\scriptstyle\sim$}}{v}}\vphantom{v}})
    &amp;= f(\mathord{\smash[b]{\underset{\raise.3ex\hbox{$\scriptstyle\sim$}}{x}}\vphantom{x}}) - h\,{\mathopen{}\left(\frac{\partial}{\partial \mathord{\smash[b]{\underset{\raise.3ex\hbox{$\scriptstyle\sim$}}{x}}\vphantom{x}}} f(\mathord{\smash[b]{\underset{\raise.3ex\hbox{$\scriptstyle\sim$}}{x}}\vphantom{x}})\right)\mathclose{}}^{\top} \mathord{\smash[b]{\underset{\raise.3ex\hbox{$\scriptstyle\sim$}}{v}}\vphantom{v}} + \frac{h^2}{2}\,{\mathord{\smash[b]{\underset{\raise.3ex\hbox{$\scriptstyle\sim$}}{v}}\vphantom{v}}}^{\top}\,\mathbf{H}_f(\mathord{\smash[b]{\underset{\raise.3ex\hbox{$\scriptstyle\sim$}}{w}}\vphantom{w}}_-)\,\mathord{\smash[b]{\underset{\raise.3ex\hbox{$\scriptstyle\sim$}}{v}}\vphantom{v}},
    &amp;&amp; \text{(}\text{Theorem~6 in Critical Points and Optimality Conditions}\text{)}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$\mathord{\smash[b]{\underset{\raise.3ex\hbox{$\scriptstyle\sim$}}{w}}\vphantom{w}}_\pm = \mathord{\smash[b]{\underset{\raise.3ex\hbox{$\scriptstyle\sim$}}{x}}\vphantom{x}}\pm \tau_\pm h\mathord{\smash[b]{\underset{\raise.3ex\hbox{$\scriptstyle\sim$}}{v}}\vphantom{v}}$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Adding the two equations cancels the first-order summands:</w:t>
      </w:r>
    </w:p>
    <w:p>
      <w:pPr>
        <w:pStyle w:val="BodyText"/>
      </w:pPr>
      <w:r>
        <w:t xml:space="preserve">$$
    f(\mathord{\smash[b]{\underset{\raise.3ex\hbox{$\scriptstyle\sim$}}{x}}\vphantom{x}}+ h\mathord{\smash[b]{\underset{\raise.3ex\hbox{$\scriptstyle\sim$}}{v}}\vphantom{v}}) + f(\mathord{\smash[b]{\underset{\raise.3ex\hbox{$\scriptstyle\sim$}}{x}}\vphantom{x}}- h\mathord{\smash[b]{\underset{\raise.3ex\hbox{$\scriptstyle\sim$}}{v}}\vphantom{v}}) - 2 f(\mathord{\smash[b]{\underset{\raise.3ex\hbox{$\scriptstyle\sim$}}{x}}\vphantom{x}})
    = \frac{h^2}{2}\,{\mathord{\smash[b]{\underset{\raise.3ex\hbox{$\scriptstyle\sim$}}{v}}\vphantom{v}}}^{\top}\mathopen{}\left(\mathbf{H}_f(\mathord{\smash[b]{\underset{\raise.3ex\hbox{$\scriptstyle\sim$}}{w}}\vphantom{w}}_+) + \mathbf{H}_f(\mathord{\smash[b]{\underset{\raise.3ex\hbox{$\scriptstyle\sim$}}{w}}\vphantom{w}}_-)\right)\mathclose{}\mathord{\smash[b]{\underset{\raise.3ex\hbox{$\scriptstyle\sim$}}{v}}\vphantom{v}}.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\frac{1}{2}(\mathord{\smash[b]{\underset{\raise.3ex\hbox{$\scriptstyle\sim$}}{x}}\vphantom{x}}+ h\mathord{\smash[b]{\underset{\raise.3ex\hbox{$\scriptstyle\sim$}}{v}}\vphantom{v}}) + \frac{1}{2}(\mathord{\smash[b]{\underset{\raise.3ex\hbox{$\scriptstyle\sim$}}{x}}\vphantom{x}}- h\mathord{\smash[b]{\underset{\raise.3ex\hbox{$\scriptstyle\sim$}}{v}}\vphantom{v}})$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\le \frac{1}{2} f(\mathord{\smash[b]{\underset{\raise.3ex\hbox{$\scriptstyle\sim$}}{x}}\vphantom{x}}+ h\mathord{\smash[b]{\underset{\raise.3ex\hbox{$\scriptstyle\sim$}}{v}}\vphantom{v}}) + \frac{1}{2} f(\mathord{\smash[b]{\underset{\raise.3ex\hbox{$\scriptstyle\sim$}}{x}}\vphantom{x}}- h\mathord{\smash[b]{\underset{\raise.3ex\hbox{$\scriptstyle\sim$}}{v}}\vphantom{v}}),
    $$</w:t>
      </w:r>
    </w:p>
    <w:p>
      <w:pPr>
        <w:pStyle w:val="FirstParagraph"/>
      </w:pPr>
      <w:r>
        <w:t xml:space="preserve">so the left side of the previous display is nonnegative.</w:t>
      </w:r>
      <w:r>
        <w:t xml:space="preserve"> </w:t>
      </w:r>
      <w:r>
        <w:t xml:space="preserve">Dividing by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{\mathord{\smash[b]{\underset{\raise.3ex\hbox{$\scriptstyle\sim$}}{v}}\vphantom{v}}}^{\top}\mathopen{}\left(\mathbf{H}_f(\mathord{\smash[b]{\underset{\raise.3ex\hbox{$\scriptstyle\sim$}}{w}}\vphantom{w}}_+) + \mathbf{H}_f(\mathord{\smash[b]{\underset{\raise.3ex\hbox{$\scriptstyle\sim$}}{w}}\vphantom{w}}_-)\right)\mathclose{}\mathord{\smash[b]{\underset{\raise.3ex\hbox{$\scriptstyle\sim$}}{v}}\vphantom{v}} \ge 0
    \qquad \text{for every } h &gt; 0.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both</w:t>
      </w:r>
      <w:r>
        <w:t xml:space="preserve"> </w:t>
      </w:r>
      <w:r>
        <w:t xml:space="preserve">$\mathord{\smash[b]{\underset{\raise.3ex\hbox{$\scriptstyle\sim$}}{w}}\vphantom{w}}_+$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$\mathord{\smash[b]{\underset{\raise.3ex\hbox{$\scriptstyle\sim$}}{w}}\vphantom{w}}_-$</w:t>
      </w:r>
      <w:r>
        <w:t xml:space="preserve"> </w:t>
      </w:r>
      <w:r>
        <w:t xml:space="preserve">approach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the 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94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so the left side approaches</w:t>
      </w:r>
      <w:r>
        <w:t xml:space="preserve"> </w:t>
      </w:r>
      <w:r>
        <w:t xml:space="preserve">$2\,{\mathord{\smash[b]{\underset{\raise.3ex\hbox{$\scriptstyle\sim$}}{v}}\vphantom{v}}}^{\top}\,\mathbf{H}_f(\mathord{\smash[b]{\underset{\raise.3ex\hbox{$\scriptstyle\sim$}}{x}}\vphantom{x}})\,\mathord{\smash[b]{\underset{\raise.3ex\hbox{$\scriptstyle\sim$}}{v}}\vphantom{v}}$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${\mathord{\smash[b]{\underset{\raise.3ex\hbox{$\scriptstyle\sim$}}{v}}\vphantom{v}}}^{\top}\,\mathbf{H}_f(\mathord{\smash[b]{\underset{\raise.3ex\hbox{$\scriptstyle\sim$}}{x}}\vphantom{x}})\,\mathord{\smash[b]{\underset{\raise.3ex\hbox{$\scriptstyle\sim$}}{v}}\vphantom{v}}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</w:p>
    <w:bookmarkStart w:id="97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 4 in Critical Points and Optimality Conditions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00" w:name="exm-convex-stationary"/>
    <w:p>
      <w:pPr>
        <w:pStyle w:val="FirstParagraph"/>
      </w:pPr>
      <w:r>
        <w:rPr>
          <w:b/>
          <w:bCs/>
        </w:rPr>
        <w:t xml:space="preserve">Example 13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5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15 in Critical Points and Optimality Conditions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7 in Critical Points and Optimality Conditions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r:id="rId99">
        <w:r>
          <w:rPr>
            <w:rStyle w:val="Hyperlink"/>
          </w:rPr>
          <w:t xml:space="preserve">Example 8 in Critical Points and Optimality Conditions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r:id="rId99">
        <w:r>
          <w:rPr>
            <w:rStyle w:val="Hyperlink"/>
          </w:rPr>
          <w:t xml:space="preserve">Example 8 in Critical Points and Optimality Conditions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r:id="rId99">
        <w:r>
          <w:rPr>
            <w:rStyle w:val="Hyperlink"/>
          </w:rPr>
          <w:t xml:space="preserve">Example 8 in Critical Points and Optimality Conditions</w:t>
        </w:r>
      </w:hyperlink>
      <w:r>
        <w:t xml:space="preserve">).</w:t>
      </w:r>
    </w:p>
    <w:bookmarkEnd w:id="100"/>
    <w:bookmarkStart w:id="109" w:name="refs"/>
    <w:bookmarkStart w:id="102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02"/>
    <w:bookmarkStart w:id="104" w:name="ref-wikipedia_convex_se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https://en.wikipedia.org/wiki/Convex_set</w:t>
        </w:r>
      </w:hyperlink>
    </w:p>
    <w:bookmarkEnd w:id="104"/>
    <w:bookmarkStart w:id="106" w:name="ref-wikipedia_epigraph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https://en.wikipedia.org/wiki/Epigraph_(mathematics)</w:t>
        </w:r>
      </w:hyperlink>
    </w:p>
    <w:bookmarkEnd w:id="106"/>
    <w:bookmarkStart w:id="108" w:name="ref-wikipedia_tangent_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https://en.wikipedia.org/wiki/Tangent_space</w:t>
        </w:r>
      </w:hyperlink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hyperlink" Id="rId96" Target="algebra-basics.html#def-global-minimizer" TargetMode="External" /><Relationship Type="http://schemas.openxmlformats.org/officeDocument/2006/relationships/hyperlink" Id="rId46" Target="algebra-basics.html#def-maximum" TargetMode="External" /><Relationship Type="http://schemas.openxmlformats.org/officeDocument/2006/relationships/hyperlink" Id="rId47" Target="algebra-basics.html#def-minimum" TargetMode="External" /><Relationship Type="http://schemas.openxmlformats.org/officeDocument/2006/relationships/hyperlink" Id="rId58" Target="algebra-exponentials.html#def-parabola" TargetMode="External" /><Relationship Type="http://schemas.openxmlformats.org/officeDocument/2006/relationships/hyperlink" Id="rId33" Target="algebra-sums.html#def-convex-function" TargetMode="External" /><Relationship Type="http://schemas.openxmlformats.org/officeDocument/2006/relationships/hyperlink" Id="rId91" Target="algebra-sums.qmd#def-convex-function" TargetMode="External" /><Relationship Type="http://schemas.openxmlformats.org/officeDocument/2006/relationships/hyperlink" Id="rId65" Target="calculus-derivatives.html#def-tangent-line" TargetMode="External" /><Relationship Type="http://schemas.openxmlformats.org/officeDocument/2006/relationships/hyperlink" Id="rId45" Target="functions.qmd#def-function" TargetMode="External" /><Relationship Type="http://schemas.openxmlformats.org/officeDocument/2006/relationships/hyperlink" Id="rId49" Target="functions.qmd#def-graph" TargetMode="External" /><Relationship Type="http://schemas.openxmlformats.org/officeDocument/2006/relationships/hyperlink" Id="rId103" Target="https://en.wikipedia.org/wiki/Convex_set" TargetMode="External" /><Relationship Type="http://schemas.openxmlformats.org/officeDocument/2006/relationships/hyperlink" Id="rId105" Target="https://en.wikipedia.org/wiki/Epigraph_(mathematics)" TargetMode="External" /><Relationship Type="http://schemas.openxmlformats.org/officeDocument/2006/relationships/hyperlink" Id="rId107" Target="https://en.wikipedia.org/wiki/Tangent_space" TargetMode="External" /><Relationship Type="http://schemas.openxmlformats.org/officeDocument/2006/relationships/hyperlink" Id="rId101" Target="https://ucla-biostat-216.github.io/2024fall/slides/13-optim/13-optim.html" TargetMode="External" /><Relationship Type="http://schemas.openxmlformats.org/officeDocument/2006/relationships/hyperlink" Id="rId17" Target="linear-algebra-inner-products.html#thm-norm-properties" TargetMode="External" /><Relationship Type="http://schemas.openxmlformats.org/officeDocument/2006/relationships/hyperlink" Id="rId16" Target="linear-algebra-inner-products.html#thm-triangle-inequality" TargetMode="External" /><Relationship Type="http://schemas.openxmlformats.org/officeDocument/2006/relationships/hyperlink" Id="rId88" Target="linear-algebra-special-matrices.html#def-invertible-matrix" TargetMode="External" /><Relationship Type="http://schemas.openxmlformats.org/officeDocument/2006/relationships/hyperlink" Id="rId81" Target="linear-algebra-special-matrices.html#def-positive-definite" TargetMode="External" /><Relationship Type="http://schemas.openxmlformats.org/officeDocument/2006/relationships/hyperlink" Id="rId80" Target="linear-algebra-special-matrices.html#def-positive-semidefinite" TargetMode="External" /><Relationship Type="http://schemas.openxmlformats.org/officeDocument/2006/relationships/hyperlink" Id="rId92" Target="linear-algebra-special-matrices.qmd#def-positive-semidefinit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95" Target="optimization-critical-points.html#def-stationary-point" TargetMode="External" /><Relationship Type="http://schemas.openxmlformats.org/officeDocument/2006/relationships/hyperlink" Id="rId99" Target="optimization-critical-points.html#exm-first-order-condition" TargetMode="External" /><Relationship Type="http://schemas.openxmlformats.org/officeDocument/2006/relationships/hyperlink" Id="rId85" Target="optimization-critical-points.html#exm-second-order-condition" TargetMode="External" /><Relationship Type="http://schemas.openxmlformats.org/officeDocument/2006/relationships/hyperlink" Id="rId98" Target="optimization-critical-points.html#exm-stationary-point" TargetMode="External" /><Relationship Type="http://schemas.openxmlformats.org/officeDocument/2006/relationships/hyperlink" Id="rId13" Target="optimization-critical-points.html#sec-optimality-vector" TargetMode="External" /><Relationship Type="http://schemas.openxmlformats.org/officeDocument/2006/relationships/hyperlink" Id="rId83" Target="optimization-critical-points.html#thm-taylor-mv" TargetMode="External" /><Relationship Type="http://schemas.openxmlformats.org/officeDocument/2006/relationships/hyperlink" Id="rId15" Target="vector-calculus.qmd#def-closed-ball" TargetMode="External" /><Relationship Type="http://schemas.openxmlformats.org/officeDocument/2006/relationships/hyperlink" Id="rId67" Target="vector-calculus.qmd#def-continuous-on" TargetMode="External" /><Relationship Type="http://schemas.openxmlformats.org/officeDocument/2006/relationships/hyperlink" Id="rId94" Target="vector-calculus.qmd#def-continuous-several" TargetMode="External" /><Relationship Type="http://schemas.openxmlformats.org/officeDocument/2006/relationships/hyperlink" Id="rId90" Target="vector-calculus.qmd#def-second-partial-derivative" TargetMode="External" /><Relationship Type="http://schemas.openxmlformats.org/officeDocument/2006/relationships/hyperlink" Id="rId30" Target="vector-calculus.qmd#def-unit-ball" TargetMode="External" /><Relationship Type="http://schemas.openxmlformats.org/officeDocument/2006/relationships/hyperlink" Id="rId62" Target="vector-calculus.qmd#def-vector-derivative" TargetMode="External" /><Relationship Type="http://schemas.openxmlformats.org/officeDocument/2006/relationships/hyperlink" Id="rId70" Target="vector-calculus.qmd#def-vector-valued-derivative" TargetMode="External" /><Relationship Type="http://schemas.openxmlformats.org/officeDocument/2006/relationships/hyperlink" Id="rId86" Target="vector-calculus.qmd#exm-hessian" TargetMode="External" /><Relationship Type="http://schemas.openxmlformats.org/officeDocument/2006/relationships/hyperlink" Id="rId71" Target="vector-calculus.qmd#thm-chain-vec" TargetMode="External" /><Relationship Type="http://schemas.openxmlformats.org/officeDocument/2006/relationships/hyperlink" Id="rId84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algebra-basics.html#def-global-minimizer" TargetMode="External" /><Relationship Type="http://schemas.openxmlformats.org/officeDocument/2006/relationships/hyperlink" Id="rId46" Target="algebra-basics.html#def-maximum" TargetMode="External" /><Relationship Type="http://schemas.openxmlformats.org/officeDocument/2006/relationships/hyperlink" Id="rId47" Target="algebra-basics.html#def-minimum" TargetMode="External" /><Relationship Type="http://schemas.openxmlformats.org/officeDocument/2006/relationships/hyperlink" Id="rId58" Target="algebra-exponentials.html#def-parabola" TargetMode="External" /><Relationship Type="http://schemas.openxmlformats.org/officeDocument/2006/relationships/hyperlink" Id="rId33" Target="algebra-sums.html#def-convex-function" TargetMode="External" /><Relationship Type="http://schemas.openxmlformats.org/officeDocument/2006/relationships/hyperlink" Id="rId91" Target="algebra-sums.qmd#def-convex-function" TargetMode="External" /><Relationship Type="http://schemas.openxmlformats.org/officeDocument/2006/relationships/hyperlink" Id="rId65" Target="calculus-derivatives.html#def-tangent-line" TargetMode="External" /><Relationship Type="http://schemas.openxmlformats.org/officeDocument/2006/relationships/hyperlink" Id="rId45" Target="functions.qmd#def-function" TargetMode="External" /><Relationship Type="http://schemas.openxmlformats.org/officeDocument/2006/relationships/hyperlink" Id="rId49" Target="functions.qmd#def-graph" TargetMode="External" /><Relationship Type="http://schemas.openxmlformats.org/officeDocument/2006/relationships/hyperlink" Id="rId103" Target="https://en.wikipedia.org/wiki/Convex_set" TargetMode="External" /><Relationship Type="http://schemas.openxmlformats.org/officeDocument/2006/relationships/hyperlink" Id="rId105" Target="https://en.wikipedia.org/wiki/Epigraph_(mathematics)" TargetMode="External" /><Relationship Type="http://schemas.openxmlformats.org/officeDocument/2006/relationships/hyperlink" Id="rId107" Target="https://en.wikipedia.org/wiki/Tangent_space" TargetMode="External" /><Relationship Type="http://schemas.openxmlformats.org/officeDocument/2006/relationships/hyperlink" Id="rId101" Target="https://ucla-biostat-216.github.io/2024fall/slides/13-optim/13-optim.html" TargetMode="External" /><Relationship Type="http://schemas.openxmlformats.org/officeDocument/2006/relationships/hyperlink" Id="rId17" Target="linear-algebra-inner-products.html#thm-norm-properties" TargetMode="External" /><Relationship Type="http://schemas.openxmlformats.org/officeDocument/2006/relationships/hyperlink" Id="rId16" Target="linear-algebra-inner-products.html#thm-triangle-inequality" TargetMode="External" /><Relationship Type="http://schemas.openxmlformats.org/officeDocument/2006/relationships/hyperlink" Id="rId88" Target="linear-algebra-special-matrices.html#def-invertible-matrix" TargetMode="External" /><Relationship Type="http://schemas.openxmlformats.org/officeDocument/2006/relationships/hyperlink" Id="rId81" Target="linear-algebra-special-matrices.html#def-positive-definite" TargetMode="External" /><Relationship Type="http://schemas.openxmlformats.org/officeDocument/2006/relationships/hyperlink" Id="rId80" Target="linear-algebra-special-matrices.html#def-positive-semidefinite" TargetMode="External" /><Relationship Type="http://schemas.openxmlformats.org/officeDocument/2006/relationships/hyperlink" Id="rId92" Target="linear-algebra-special-matrices.qmd#def-positive-semidefinit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95" Target="optimization-critical-points.html#def-stationary-point" TargetMode="External" /><Relationship Type="http://schemas.openxmlformats.org/officeDocument/2006/relationships/hyperlink" Id="rId99" Target="optimization-critical-points.html#exm-first-order-condition" TargetMode="External" /><Relationship Type="http://schemas.openxmlformats.org/officeDocument/2006/relationships/hyperlink" Id="rId85" Target="optimization-critical-points.html#exm-second-order-condition" TargetMode="External" /><Relationship Type="http://schemas.openxmlformats.org/officeDocument/2006/relationships/hyperlink" Id="rId98" Target="optimization-critical-points.html#exm-stationary-point" TargetMode="External" /><Relationship Type="http://schemas.openxmlformats.org/officeDocument/2006/relationships/hyperlink" Id="rId13" Target="optimization-critical-points.html#sec-optimality-vector" TargetMode="External" /><Relationship Type="http://schemas.openxmlformats.org/officeDocument/2006/relationships/hyperlink" Id="rId83" Target="optimization-critical-points.html#thm-taylor-mv" TargetMode="External" /><Relationship Type="http://schemas.openxmlformats.org/officeDocument/2006/relationships/hyperlink" Id="rId15" Target="vector-calculus.qmd#def-closed-ball" TargetMode="External" /><Relationship Type="http://schemas.openxmlformats.org/officeDocument/2006/relationships/hyperlink" Id="rId67" Target="vector-calculus.qmd#def-continuous-on" TargetMode="External" /><Relationship Type="http://schemas.openxmlformats.org/officeDocument/2006/relationships/hyperlink" Id="rId94" Target="vector-calculus.qmd#def-continuous-several" TargetMode="External" /><Relationship Type="http://schemas.openxmlformats.org/officeDocument/2006/relationships/hyperlink" Id="rId90" Target="vector-calculus.qmd#def-second-partial-derivative" TargetMode="External" /><Relationship Type="http://schemas.openxmlformats.org/officeDocument/2006/relationships/hyperlink" Id="rId30" Target="vector-calculus.qmd#def-unit-ball" TargetMode="External" /><Relationship Type="http://schemas.openxmlformats.org/officeDocument/2006/relationships/hyperlink" Id="rId62" Target="vector-calculus.qmd#def-vector-derivative" TargetMode="External" /><Relationship Type="http://schemas.openxmlformats.org/officeDocument/2006/relationships/hyperlink" Id="rId70" Target="vector-calculus.qmd#def-vector-valued-derivative" TargetMode="External" /><Relationship Type="http://schemas.openxmlformats.org/officeDocument/2006/relationships/hyperlink" Id="rId86" Target="vector-calculus.qmd#exm-hessian" TargetMode="External" /><Relationship Type="http://schemas.openxmlformats.org/officeDocument/2006/relationships/hyperlink" Id="rId71" Target="vector-calculus.qmd#thm-chain-vec" TargetMode="External" /><Relationship Type="http://schemas.openxmlformats.org/officeDocument/2006/relationships/hyperlink" Id="rId84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 in Several Variables</dc:title>
  <dc:creator/>
  <cp:keywords/>
  <dcterms:created xsi:type="dcterms:W3CDTF">2026-10-31T01:12:08Z</dcterms:created>
  <dcterms:modified xsi:type="dcterms:W3CDTF">2026-10-31T01:12:08Z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