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19.png" ContentType="image/png"/>
  <Override PartName="/word/media/rId23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2026-10-19 09:41:17 (PDT)</w:t>
      </w:r>
    </w:p>
    <w:bookmarkStart w:id="38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3" w:name="cor-sum-iid-moments"/>
    <w:p>
      <w:pPr>
        <w:pStyle w:val="BodyText"/>
      </w:pPr>
      <w:r>
        <w:rPr>
          <w:b/>
          <w:bCs/>
        </w:rPr>
        <w:t xml:space="preserve">Corollary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5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 these are exactly the means and variances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7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2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6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7"/>
    <w:bookmarkStart w:id="35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8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9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4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5"/>
    <w:p>
      <w:pPr>
        <w:pStyle w:val="BodyText"/>
      </w:pPr>
      <w:r>
        <w:t xml:space="preserve">5MinuteAI explains</w:t>
      </w:r>
      <w:r>
        <w:t xml:space="preserve"> </w:t>
      </w:r>
      <w:hyperlink r:id="rId36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7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38"/>
    <w:bookmarkStart w:id="51" w:name="sec-tail-bounds"/>
    <w:p>
      <w:pPr>
        <w:pStyle w:val="Heading2"/>
      </w:pPr>
      <w:r>
        <w:t xml:space="preserve">2 Tail bounds</w:t>
      </w:r>
    </w:p>
    <w:bookmarkStart w:id="39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4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0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1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1"/>
    <w:bookmarkStart w:id="42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0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2"/>
    <w:bookmarkStart w:id="43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Start w:id="44" w:name="thm-chebyshev-sample-mean"/>
    <w:p>
      <w:pPr>
        <w:pStyle w:val="BodyText"/>
      </w:pPr>
      <w:r>
        <w:rPr>
          <w:b/>
          <w:bCs/>
        </w:rPr>
        <w:t xml:space="preserve">Theorem 4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 variance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45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47" w:name="thm-hoeffding"/>
    <w:p>
      <w:pPr>
        <w:pStyle w:val="BodyText"/>
      </w:pPr>
      <w:r>
        <w:rPr>
          <w:b/>
          <w:bCs/>
        </w:rPr>
        <w:t xml:space="preserve">Theorem 5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46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49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48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0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0"/>
    <w:bookmarkEnd w:id="51"/>
    <w:bookmarkStart w:id="59" w:name="sec-lln"/>
    <w:p>
      <w:pPr>
        <w:pStyle w:val="Heading2"/>
      </w:pPr>
      <w:r>
        <w:t xml:space="preserve">3 The law of large numbers</w:t>
      </w:r>
    </w:p>
    <w:bookmarkStart w:id="55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55"/>
    <w:bookmarkStart w:id="58" w:name="thm-wlln"/>
    <w:p>
      <w:pPr>
        <w:pStyle w:val="BodyText"/>
      </w:pPr>
      <w:r>
        <w:rPr>
          <w:b/>
          <w:bCs/>
        </w:rPr>
        <w:t xml:space="preserve">Theorem 6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59"/>
    <w:bookmarkStart w:id="88" w:name="references"/>
    <w:p>
      <w:pPr>
        <w:pStyle w:val="Heading2"/>
      </w:pPr>
      <w:r>
        <w:t xml:space="preserve">References</w:t>
      </w:r>
    </w:p>
    <w:bookmarkStart w:id="87" w:name="refs"/>
    <w:bookmarkStart w:id="61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https://en.wikipedia.org/wiki/Central_limit_theorem</w:t>
        </w:r>
      </w:hyperlink>
    </w:p>
    <w:bookmarkEnd w:id="61"/>
    <w:bookmarkStart w:id="62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62"/>
    <w:bookmarkStart w:id="64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4"/>
    <w:bookmarkStart w:id="66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https://en.wikipedia.org/wiki/Markov%27s_inequality</w:t>
        </w:r>
      </w:hyperlink>
    </w:p>
    <w:bookmarkEnd w:id="66"/>
    <w:bookmarkStart w:id="68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67">
        <w:r>
          <w:rPr>
            <w:rStyle w:val="Hyperlink"/>
          </w:rPr>
          <w:t xml:space="preserve">https://www.numdam.org/item/JMPA_1867_2_12__158_0/</w:t>
        </w:r>
      </w:hyperlink>
    </w:p>
    <w:bookmarkEnd w:id="68"/>
    <w:bookmarkStart w:id="70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69">
        <w:r>
          <w:rPr>
            <w:rStyle w:val="Hyperlink"/>
          </w:rPr>
          <w:t xml:space="preserve">https://www.numdam.org/item/JMPA_1867_2_12__177_0/</w:t>
        </w:r>
      </w:hyperlink>
    </w:p>
    <w:bookmarkEnd w:id="70"/>
    <w:bookmarkStart w:id="72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1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72"/>
    <w:bookmarkStart w:id="74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73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74"/>
    <w:bookmarkStart w:id="76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https://en.wikipedia.org/wiki/Chebyshev%27s_inequality</w:t>
        </w:r>
      </w:hyperlink>
    </w:p>
    <w:bookmarkEnd w:id="76"/>
    <w:bookmarkStart w:id="78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77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78"/>
    <w:bookmarkStart w:id="80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https://en.wikipedia.org/wiki/Hoeffding%27s_inequality</w:t>
        </w:r>
      </w:hyperlink>
    </w:p>
    <w:bookmarkEnd w:id="80"/>
    <w:bookmarkStart w:id="82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https://en.wikipedia.org/wiki/Convergence_of_random_variables</w:t>
        </w:r>
      </w:hyperlink>
    </w:p>
    <w:bookmarkEnd w:id="82"/>
    <w:bookmarkStart w:id="84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4"/>
    <w:bookmarkStart w:id="86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https://en.wikipedia.org/wiki/Law_of_large_numbers</w:t>
        </w:r>
      </w:hyperlink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data/auto.csv" TargetMode="External" /><Relationship Type="http://schemas.openxmlformats.org/officeDocument/2006/relationships/hyperlink" Id="rId14" Target="expectation.qmd#thm-linearity-expectation" TargetMode="External" /><Relationship Type="http://schemas.openxmlformats.org/officeDocument/2006/relationships/hyperlink" Id="rId29" Target="https://cran.r-project.org/package=ISLR2" TargetMode="External" /><Relationship Type="http://schemas.openxmlformats.org/officeDocument/2006/relationships/hyperlink" Id="rId77" Target="https://doi.org/10.1080/01621459.1963.10500830" TargetMode="External" /><Relationship Type="http://schemas.openxmlformats.org/officeDocument/2006/relationships/hyperlink" Id="rId73" Target="https://doi.org/10.1201/9780429428357" TargetMode="External" /><Relationship Type="http://schemas.openxmlformats.org/officeDocument/2006/relationships/hyperlink" Id="rId71" Target="https://doi.org/10.3150/12-BEJSP12" TargetMode="External" /><Relationship Type="http://schemas.openxmlformats.org/officeDocument/2006/relationships/hyperlink" Id="rId60" Target="https://en.wikipedia.org/wiki/Central_limit_theorem" TargetMode="External" /><Relationship Type="http://schemas.openxmlformats.org/officeDocument/2006/relationships/hyperlink" Id="rId75" Target="https://en.wikipedia.org/wiki/Chebyshev%27s_inequality" TargetMode="External" /><Relationship Type="http://schemas.openxmlformats.org/officeDocument/2006/relationships/hyperlink" Id="rId81" Target="https://en.wikipedia.org/wiki/Convergence_of_random_variables" TargetMode="External" /><Relationship Type="http://schemas.openxmlformats.org/officeDocument/2006/relationships/hyperlink" Id="rId79" Target="https://en.wikipedia.org/wiki/Hoeffding%27s_inequality" TargetMode="External" /><Relationship Type="http://schemas.openxmlformats.org/officeDocument/2006/relationships/hyperlink" Id="rId85" Target="https://en.wikipedia.org/wiki/Law_of_large_numbers" TargetMode="External" /><Relationship Type="http://schemas.openxmlformats.org/officeDocument/2006/relationships/hyperlink" Id="rId65" Target="https://en.wikipedia.org/wiki/Markov%27s_inequality" TargetMode="External" /><Relationship Type="http://schemas.openxmlformats.org/officeDocument/2006/relationships/hyperlink" Id="rId28" Target="https://islp.readthedocs.io/" TargetMode="External" /><Relationship Type="http://schemas.openxmlformats.org/officeDocument/2006/relationships/hyperlink" Id="rId83" Target="https://www.cengage.com/c/statistical-inference-2e-casella-berger/9780534243128/" TargetMode="External" /><Relationship Type="http://schemas.openxmlformats.org/officeDocument/2006/relationships/hyperlink" Id="rId67" Target="https://www.numdam.org/item/JMPA_1867_2_12__158_0/" TargetMode="External" /><Relationship Type="http://schemas.openxmlformats.org/officeDocument/2006/relationships/hyperlink" Id="rId69" Target="https://www.numdam.org/item/JMPA_1867_2_12__177_0/" TargetMode="External" /><Relationship Type="http://schemas.openxmlformats.org/officeDocument/2006/relationships/hyperlink" Id="rId63" Target="https://www.youtube.com/playlist?list=PLeB45KifGiuHesi4PALNZSYZFhViVGQJK" TargetMode="External" /><Relationship Type="http://schemas.openxmlformats.org/officeDocument/2006/relationships/hyperlink" Id="rId37" Target="https://www.youtube.com/watch?v=-EI96KIYGWw" TargetMode="External" /><Relationship Type="http://schemas.openxmlformats.org/officeDocument/2006/relationships/hyperlink" Id="rId36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5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2026-10-19T16:52:13Z</dcterms:created>
  <dcterms:modified xsi:type="dcterms:W3CDTF">2026-10-19T16:52:13Z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