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7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2026-10-13 21:25:58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30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9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20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3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5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7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6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9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9"/>
    <w:bookmarkEnd w:id="130"/>
    <w:bookmarkStart w:id="143" w:name="sec-mixture"/>
    <w:p>
      <w:pPr>
        <w:pStyle w:val="Heading2"/>
      </w:pPr>
      <w:r>
        <w:t xml:space="preserve">7 Mixture distributions</w:t>
      </w:r>
    </w:p>
    <w:bookmarkStart w:id="131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1"/>
    <w:bookmarkStart w:id="134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2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5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3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6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7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8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3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40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1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2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2"/>
    <w:bookmarkEnd w:id="14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4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77" Target="media/rId77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3" Target="expectation.qmd#def-cond-mixed" TargetMode="External" /><Relationship Type="http://schemas.openxmlformats.org/officeDocument/2006/relationships/hyperlink" Id="rId137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5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6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8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4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9" Target="independence.qmd#thm-indpt-density" TargetMode="External" /><Relationship Type="http://schemas.openxmlformats.org/officeDocument/2006/relationships/hyperlink" Id="rId139" Target="probability-basics.qmd#thm-bayes" TargetMode="External" /><Relationship Type="http://schemas.openxmlformats.org/officeDocument/2006/relationships/hyperlink" Id="rId140" Target="probability-basics.qmd#thm-total-prob" TargetMode="External" /><Relationship Type="http://schemas.openxmlformats.org/officeDocument/2006/relationships/hyperlink" Id="rId135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2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8" Target="random-variables.qmd#thm-marginal-density" TargetMode="External" /><Relationship Type="http://schemas.openxmlformats.org/officeDocument/2006/relationships/hyperlink" Id="rId117" Target="random-variables.qmd#thm-normal-density" TargetMode="External" /><Relationship Type="http://schemas.openxmlformats.org/officeDocument/2006/relationships/hyperlink" Id="rId105" Target="random-variables.qmd#thm-normal-moments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3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2" Target="variance-covariance.qmd#def-variance" TargetMode="External" /><Relationship Type="http://schemas.openxmlformats.org/officeDocument/2006/relationships/hyperlink" Id="rId124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1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expectation.qmd#def-cond-mixed" TargetMode="External" /><Relationship Type="http://schemas.openxmlformats.org/officeDocument/2006/relationships/hyperlink" Id="rId137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5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-special-matrices.html#cor-det-pd" TargetMode="External" /><Relationship Type="http://schemas.openxmlformats.org/officeDocument/2006/relationships/hyperlink" Id="rId95" Target="https://morrison-lab.github.io/mds/linear-algebra-special-matrices.html#def-determinant" TargetMode="External" /><Relationship Type="http://schemas.openxmlformats.org/officeDocument/2006/relationships/hyperlink" Id="rId113" Target="https://morrison-lab.github.io/mds/linear-algebra-special-matrices.html#def-diagonal-matrix" TargetMode="External" /><Relationship Type="http://schemas.openxmlformats.org/officeDocument/2006/relationships/hyperlink" Id="rId126" Target="https://morrison-lab.github.io/mds/linear-algebra-special-matrices.html#def-eigendecomposition" TargetMode="External" /><Relationship Type="http://schemas.openxmlformats.org/officeDocument/2006/relationships/hyperlink" Id="rId96" Target="https://morrison-lab.github.io/mds/linear-algebra-special-matrices.html#def-matrix-inverse" TargetMode="External" /><Relationship Type="http://schemas.openxmlformats.org/officeDocument/2006/relationships/hyperlink" Id="rId94" Target="https://morrison-lab.github.io/mds/linear-algebra-special-matrices.html#def-positive-definite" TargetMode="External" /><Relationship Type="http://schemas.openxmlformats.org/officeDocument/2006/relationships/hyperlink" Id="rId128" Target="https://morrison-lab.github.io/mds/linear-algebra-special-matrices.html#exm-spectral" TargetMode="External" /><Relationship Type="http://schemas.openxmlformats.org/officeDocument/2006/relationships/hyperlink" Id="rId116" Target="https://morrison-lab.github.io/mds/linear-algebra-special-matrices.html#thm-det-diagonal" TargetMode="External" /><Relationship Type="http://schemas.openxmlformats.org/officeDocument/2006/relationships/hyperlink" Id="rId99" Target="https://morrison-lab.github.io/mds/linear-algebra-special-matrices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4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9" Target="independence.qmd#thm-indpt-density" TargetMode="External" /><Relationship Type="http://schemas.openxmlformats.org/officeDocument/2006/relationships/hyperlink" Id="rId139" Target="probability-basics.qmd#thm-bayes" TargetMode="External" /><Relationship Type="http://schemas.openxmlformats.org/officeDocument/2006/relationships/hyperlink" Id="rId140" Target="probability-basics.qmd#thm-total-prob" TargetMode="External" /><Relationship Type="http://schemas.openxmlformats.org/officeDocument/2006/relationships/hyperlink" Id="rId135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2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8" Target="random-variables.qmd#thm-marginal-density" TargetMode="External" /><Relationship Type="http://schemas.openxmlformats.org/officeDocument/2006/relationships/hyperlink" Id="rId117" Target="random-variables.qmd#thm-normal-density" TargetMode="External" /><Relationship Type="http://schemas.openxmlformats.org/officeDocument/2006/relationships/hyperlink" Id="rId105" Target="random-variables.qmd#thm-normal-moments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3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2" Target="variance-covariance.qmd#def-variance" TargetMode="External" /><Relationship Type="http://schemas.openxmlformats.org/officeDocument/2006/relationships/hyperlink" Id="rId124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1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2026-10-14T04:28:35Z</dcterms:created>
  <dcterms:modified xsi:type="dcterms:W3CDTF">2026-10-14T04:28:35Z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21:25:58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