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2026-10-19 00:13:33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03:12:25 (PDT)</w:t>
        </w:r>
      </w:ins>
    </w:p>
    <w:bookmarkStart w:id="38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3" w:name="cor-sum-iid-moments"/>
    <w:p>
      <w:pPr>
        <w:pStyle w:val="BodyText"/>
      </w:pPr>
      <w:r>
        <w:rPr>
          <w:b/>
          <w:bCs/>
        </w:rPr>
        <w:t xml:space="preserve">Corollary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once per added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applied 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times)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5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</m:e>
                  </m:nary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 these are exactly the means and variances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27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2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26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27"/>
    <w:bookmarkStart w:id="35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28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29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4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34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35"/>
    <w:p>
      <w:pPr>
        <w:pStyle w:val="BodyText"/>
      </w:pPr>
      <w:r>
        <w:t xml:space="preserve">5MinuteAI explains</w:t>
      </w:r>
      <w:r>
        <w:t xml:space="preserve"> </w:t>
      </w:r>
      <w:hyperlink r:id="rId36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37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38"/>
    <w:bookmarkStart w:id="51" w:name="sec-tail-bounds"/>
    <w:p>
      <w:pPr>
        <w:pStyle w:val="Heading2"/>
      </w:pPr>
      <w:r>
        <w:t xml:space="preserve">2 Tail bounds</w:t>
      </w:r>
    </w:p>
    <w:bookmarkStart w:id="39" w:name="thm-markov"/>
    <w:p>
      <w:pPr>
        <w:pStyle w:val="FirstParagraph"/>
      </w:pPr>
      <w:r>
        <w:rPr>
          <w:b/>
          <w:bCs/>
        </w:rPr>
        <w:t xml:space="preserve">Theorem 2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3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14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0" w:name="thm-chebyshev"/>
    <w:p>
      <w:pPr>
        <w:pStyle w:val="BodyText"/>
      </w:pPr>
      <w:r>
        <w:rPr>
          <w:b/>
          <w:bCs/>
        </w:rPr>
        <w:t xml:space="preserve">Theorem 3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1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1"/>
    <w:bookmarkStart w:id="42" w:name="exr-chebyshev-sample-size"/>
    <w:p>
      <w:pPr>
        <w:pStyle w:val="BodyText"/>
      </w:pPr>
      <w:r>
        <w:rPr>
          <w:b/>
          <w:bCs/>
        </w:rPr>
        <w:t xml:space="preserve">Exercise 1 (How many cars to estimate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Use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0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 (a) 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t xml:space="preserve">Simulate 10,000 samples of that size drawn with replacement,</w:t>
      </w:r>
      <w:r>
        <w:t xml:space="preserve"> </w:t>
      </w:r>
      <w:r>
        <w:t xml:space="preserve">and count how many sample means 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  <w:r>
        <w:t xml:space="preserve"> </w:t>
      </w:r>
      <w:r>
        <w:t xml:space="preserve">Why is the count so far below the 5% the bound allows?</w:t>
      </w:r>
    </w:p>
    <w:bookmarkEnd w:id="42"/>
    <w:bookmarkStart w:id="43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2"/>
        </w:numPr>
      </w:pP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numPr>
          <w:ilvl w:val="0"/>
          <w:numId w:val="1002"/>
        </w:numPr>
      </w:pPr>
      <w:r>
        <w:t xml:space="preserve">See the code below.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variance =</w:t>
      </w:r>
      <w:r>
        <w:rPr>
          <w:rStyle w:val="NormalTok"/>
        </w:rPr>
        <w:t xml:space="preserve"> sigma2,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n_min, </w:t>
      </w:r>
      <w:r>
        <w:rPr>
          <w:rStyle w:val="AttributeTok"/>
        </w:rPr>
        <w:t xml:space="preserve">misses =</w:t>
      </w:r>
      <w:r>
        <w:rPr>
          <w:rStyle w:val="NormalTok"/>
        </w:rPr>
        <w:t xml:space="preserve"> misses, </w:t>
      </w:r>
      <w:r>
        <w:rPr>
          <w:rStyle w:val="AttributeTok"/>
        </w:rPr>
        <w:t xml:space="preserve">normal_approx =</w:t>
      </w:r>
      <w:r>
        <w:rPr>
          <w:rStyle w:val="NormalTok"/>
        </w:rPr>
        <w:t xml:space="preserve"> normal_approx)</w:t>
      </w:r>
      <w:r>
        <w:br/>
      </w:r>
      <w:r>
        <w:rPr>
          <w:rStyle w:val="CommentTok"/>
        </w:rPr>
        <w:t xml:space="preserve">#&gt;      variance             n        misses normal_approx </w:t>
      </w:r>
      <w:r>
        <w:br/>
      </w:r>
      <w:r>
        <w:rPr>
          <w:rStyle w:val="CommentTok"/>
        </w:rPr>
        <w:t xml:space="preserve">#&gt;  6.076274e+01  1.216000e+03  0.000000e+00  7.694705e-06</w:t>
      </w:r>
    </w:p>
    <w:p>
      <w:pPr>
        <w:pStyle w:val="FirstParagraph"/>
      </w:pPr>
      <w:r>
        <w:t xml:space="preserve">The population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60.8,</w:t>
      </w:r>
      <w:r>
        <w:t xml:space="preserve"> </w:t>
      </w:r>
      <w:r>
        <w:t xml:space="preserve">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  <w:r>
        <w:t xml:space="preserve"> </w:t>
      </w: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  <w:r>
        <w:t xml:space="preserve"> </w:t>
      </w:r>
      <w:r>
        <w:t xml:space="preserve">The bound is loose because the sample mean of this many cars is nearly normal</w:t>
      </w:r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^{-6};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43"/>
    <w:bookmarkStart w:id="44" w:name="thm-chebyshev-sample-mean"/>
    <w:p>
      <w:pPr>
        <w:pStyle w:val="BodyText"/>
      </w:pPr>
      <w:r>
        <w:rPr>
          <w:b/>
          <w:bCs/>
        </w:rPr>
        <w:t xml:space="preserve">Theorem 4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(a),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 variance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45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4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47" w:name="thm-hoeffding"/>
    <w:p>
      <w:pPr>
        <w:pStyle w:val="BodyText"/>
      </w:pPr>
      <w:r>
        <w:rPr>
          <w:b/>
          <w:bCs/>
        </w:rPr>
        <w:t xml:space="preserve">Theorem 5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46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6"/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49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48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50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4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50"/>
    <w:bookmarkEnd w:id="51"/>
    <w:bookmarkStart w:id="59" w:name="sec-lln"/>
    <w:p>
      <w:pPr>
        <w:pStyle w:val="Heading2"/>
      </w:pPr>
      <w:r>
        <w:t xml:space="preserve">3 The law of large numbers</w:t>
      </w:r>
    </w:p>
    <w:bookmarkStart w:id="55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55"/>
    <w:bookmarkStart w:id="58" w:name="thm-wlln"/>
    <w:p>
      <w:pPr>
        <w:pStyle w:val="BodyText"/>
      </w:pPr>
      <w:r>
        <w:rPr>
          <w:b/>
          <w:bCs/>
        </w:rPr>
        <w:t xml:space="preserve">Theorem 6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5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sum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59"/>
    <w:bookmarkStart w:id="88" w:name="references"/>
    <w:p>
      <w:pPr>
        <w:pStyle w:val="Heading2"/>
      </w:pPr>
      <w:r>
        <w:t xml:space="preserve">References</w:t>
      </w:r>
    </w:p>
    <w:bookmarkStart w:id="87" w:name="refs"/>
    <w:bookmarkStart w:id="61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https://en.wikipedia.org/wiki/Central_limit_theorem</w:t>
        </w:r>
      </w:hyperlink>
    </w:p>
    <w:bookmarkEnd w:id="61"/>
    <w:bookmarkStart w:id="62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62"/>
    <w:bookmarkStart w:id="64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3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4"/>
    <w:bookmarkStart w:id="66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5">
        <w:r>
          <w:rPr>
            <w:rStyle w:val="Hyperlink"/>
          </w:rPr>
          <w:t xml:space="preserve">https://en.wikipedia.org/wiki/Markov%27s_inequality</w:t>
        </w:r>
      </w:hyperlink>
    </w:p>
    <w:bookmarkEnd w:id="66"/>
    <w:bookmarkStart w:id="68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67">
        <w:r>
          <w:rPr>
            <w:rStyle w:val="Hyperlink"/>
          </w:rPr>
          <w:t xml:space="preserve">https://www.numdam.org/item/JMPA_1867_2_12__158_0/</w:t>
        </w:r>
      </w:hyperlink>
    </w:p>
    <w:bookmarkEnd w:id="68"/>
    <w:bookmarkStart w:id="70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</w:p>
    <w:bookmarkEnd w:id="70"/>
    <w:bookmarkStart w:id="72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71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72"/>
    <w:bookmarkStart w:id="74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73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74"/>
    <w:bookmarkStart w:id="76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5">
        <w:r>
          <w:rPr>
            <w:rStyle w:val="Hyperlink"/>
          </w:rPr>
          <w:t xml:space="preserve">https://en.wikipedia.org/wiki/Chebyshev%27s_inequality</w:t>
        </w:r>
      </w:hyperlink>
    </w:p>
    <w:bookmarkEnd w:id="76"/>
    <w:bookmarkStart w:id="78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77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78"/>
    <w:bookmarkStart w:id="80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9">
        <w:r>
          <w:rPr>
            <w:rStyle w:val="Hyperlink"/>
          </w:rPr>
          <w:t xml:space="preserve">https://en.wikipedia.org/wiki/Hoeffding%27s_inequality</w:t>
        </w:r>
      </w:hyperlink>
    </w:p>
    <w:bookmarkEnd w:id="80"/>
    <w:bookmarkStart w:id="82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1">
        <w:r>
          <w:rPr>
            <w:rStyle w:val="Hyperlink"/>
          </w:rPr>
          <w:t xml:space="preserve">https://en.wikipedia.org/wiki/Convergence_of_random_variables</w:t>
        </w:r>
      </w:hyperlink>
    </w:p>
    <w:bookmarkEnd w:id="82"/>
    <w:bookmarkStart w:id="84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83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84"/>
    <w:bookmarkStart w:id="86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https://en.wikipedia.org/wiki/Law_of_large_numbers</w:t>
        </w:r>
      </w:hyperlink>
    </w:p>
    <w:bookmarkEnd w:id="86"/>
    <w:bookmarkEnd w:id="87"/>
    <w:bookmarkEnd w:id="8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2" Type="http://schemas.openxmlformats.org/officeDocument/2006/relationships/image" Target="media/rId52.png"/><Relationship Id="rId19" Type="http://schemas.openxmlformats.org/officeDocument/2006/relationships/image" Target="media/rId19.png"/><Relationship Id="rId23" Type="http://schemas.openxmlformats.org/officeDocument/2006/relationships/image" Target="media/rId23.png"/><Relationship Id="rId31" Type="http://schemas.openxmlformats.org/officeDocument/2006/relationships/image" Target="media/rId31.png"/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0" Type="http://schemas.openxmlformats.org/officeDocument/2006/relationships/hyperlink" Target="data/auto.csv" TargetMode="External"/><Relationship Id="rId14" Type="http://schemas.openxmlformats.org/officeDocument/2006/relationships/hyperlink" Target="expectation.qmd#thm-linearity-expectation" TargetMode="External"/><Relationship Id="rId29" Type="http://schemas.openxmlformats.org/officeDocument/2006/relationships/hyperlink" Target="https://cran.r-project.org/package=ISLR2" TargetMode="External"/><Relationship Id="rId77" Type="http://schemas.openxmlformats.org/officeDocument/2006/relationships/hyperlink" Target="https://doi.org/10.1080/01621459.1963.10500830" TargetMode="External"/><Relationship Id="rId73" Type="http://schemas.openxmlformats.org/officeDocument/2006/relationships/hyperlink" Target="https://doi.org/10.1201/9780429428357" TargetMode="External"/><Relationship Id="rId71" Type="http://schemas.openxmlformats.org/officeDocument/2006/relationships/hyperlink" Target="https://doi.org/10.3150/12-BEJSP12" TargetMode="External"/><Relationship Id="rId60" Type="http://schemas.openxmlformats.org/officeDocument/2006/relationships/hyperlink" Target="https://en.wikipedia.org/wiki/Central_limit_theorem" TargetMode="External"/><Relationship Id="rId75" Type="http://schemas.openxmlformats.org/officeDocument/2006/relationships/hyperlink" Target="https://en.wikipedia.org/wiki/Chebyshev%27s_inequality" TargetMode="External"/><Relationship Id="rId81" Type="http://schemas.openxmlformats.org/officeDocument/2006/relationships/hyperlink" Target="https://en.wikipedia.org/wiki/Convergence_of_random_variables" TargetMode="External"/><Relationship Id="rId79" Type="http://schemas.openxmlformats.org/officeDocument/2006/relationships/hyperlink" Target="https://en.wikipedia.org/wiki/Hoeffding%27s_inequality" TargetMode="External"/><Relationship Id="rId85" Type="http://schemas.openxmlformats.org/officeDocument/2006/relationships/hyperlink" Target="https://en.wikipedia.org/wiki/Law_of_large_numbers" TargetMode="External"/><Relationship Id="rId65" Type="http://schemas.openxmlformats.org/officeDocument/2006/relationships/hyperlink" Target="https://en.wikipedia.org/wiki/Markov%27s_inequality" TargetMode="External"/><Relationship Id="rId28" Type="http://schemas.openxmlformats.org/officeDocument/2006/relationships/hyperlink" Target="https://islp.readthedocs.io/" TargetMode="External"/><Relationship Id="rId83" Type="http://schemas.openxmlformats.org/officeDocument/2006/relationships/hyperlink" Target="https://www.cengage.com/c/statistical-inference-2e-casella-berger/9780534243128/" TargetMode="External"/><Relationship Id="rId67" Type="http://schemas.openxmlformats.org/officeDocument/2006/relationships/hyperlink" Target="https://www.numdam.org/item/JMPA_1867_2_12__158_0/" TargetMode="External"/><Relationship Id="rId69" Type="http://schemas.openxmlformats.org/officeDocument/2006/relationships/hyperlink" Target="https://www.numdam.org/item/JMPA_1867_2_12__177_0/" TargetMode="External"/><Relationship Id="rId63" Type="http://schemas.openxmlformats.org/officeDocument/2006/relationships/hyperlink" Target="https://www.youtube.com/playlist?list=PLeB45KifGiuHesi4PALNZSYZFhViVGQJK" TargetMode="External"/><Relationship Id="rId37" Type="http://schemas.openxmlformats.org/officeDocument/2006/relationships/hyperlink" Target="https://www.youtube.com/watch?v=-EI96KIYGWw" TargetMode="External"/><Relationship Id="rId36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10" Type="http://schemas.openxmlformats.org/officeDocument/2006/relationships/hyperlink" Target="random-variables.qmd#def-std-normal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5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2026-10-19T10:23:05Z</dcterms:created>
  <dcterms:modified xsi:type="dcterms:W3CDTF">2026-10-19T10:23:05Z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03:12:25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