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17:59:07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70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new observation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</w:delText>
        </w:r>
      </w:del>
      <w:del w:id="10" w:author="PR Preview" w:date="2026-01-01T00:00:00Z">
        <w:r>
          <w:delText xml:space="preserve"> </w:delText>
        </w:r>
      </w:del>
      <w:hyperlink w:anchor="def-input">
        <w:del w:id="11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</w:delText>
        </w:r>
      </w:del>
      <w:del w:id="14" w:author="PR Preview" w:date="2026-01-01T00:00:00Z">
        <w:r>
          <w:delText xml:space="preserve"> </w:delText>
        </w:r>
      </w:del>
      <w:hyperlink w:anchor="def-outcome">
        <w:del w:id="1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the same</w:delText>
        </w:r>
      </w:del>
      <w:del w:id="21" w:author="PR Preview" w:date="2026-01-01T00:00:00Z">
        <w:r>
          <w:delText xml:space="preserve"> </w:delText>
        </w:r>
      </w:del>
      <w:hyperlink r:id="rId136">
        <w:del w:id="22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 the observations used to choose the prediction,</w:delText>
        </w:r>
      </w:del>
      <w:del w:id="25" w:author="PR Preview" w:date="2026-01-01T00:00:00Z">
        <w:r>
          <w:delText xml:space="preserve"> </w:delText>
        </w:r>
      </w:del>
      <w:hyperlink r:id="rId137">
        <w:del w:id="2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whose input is observed and whose outcome is not yet observed.</w:delText>
        </w:r>
      </w:del>
    </w:p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Example 30 (A new observation in the best-predictor exercise)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exr-best-predictor">
        <w:del w:id="3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6" w:author="PR Preview" w:date="2026-01-01T00:00:00Z">
        <w:r>
          <w:delText xml:space="preserve">, suppose the new observation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satisfies the suppositions of its</w:delText>
        </w:r>
      </w:del>
      <w:del w:id="40" w:author="PR Preview" w:date="2026-01-01T00:00:00Z">
        <w:r>
          <w:delText xml:space="preserve"> </w:delText>
        </w:r>
      </w:del>
      <w:hyperlink w:anchor="def-new-observation">
        <w:del w:id="41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with the joint distribution given in the exercise as the population it is drawn from.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Suppose also that its input is observed to be</w:delText>
        </w:r>
      </w:del>
      <w:del w:id="4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Then its unobserved outcome is</w:delText>
        </w:r>
      </w:del>
      <w:del w:id="51" w:author="PR Preview" w:date="2026-01-01T00:00:00Z">
        <w:r>
          <w:delText xml:space="preserve"> </w:delText>
        </w:r>
      </w:del>
      <m:oMath>
        <m:r>
          <m:t>4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or</w:delText>
        </w:r>
      </w:del>
      <w:del w:id="54" w:author="PR Preview" w:date="2026-01-01T00:00:00Z">
        <w:r>
          <w:delText xml:space="preserve"> </w:delText>
        </w:r>
      </w:del>
      <m:oMath>
        <m:r>
          <m:t>6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with equal probability,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 a</w:delText>
        </w:r>
      </w:del>
      <w:del w:id="59" w:author="PR Preview" w:date="2026-01-01T00:00:00Z">
        <w:r>
          <w:delText xml:space="preserve"> </w:delText>
        </w:r>
      </w:del>
      <w:hyperlink w:anchor="def-prediction">
        <w:del w:id="6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of</w:delText>
        </w:r>
      </w:del>
      <w:del w:id="63" w:author="PR Preview" w:date="2026-01-01T00:00:00Z">
        <w:r>
          <w:delText xml:space="preserve"> </w:delText>
        </w:r>
      </w:del>
      <m:oMath>
        <m:r>
          <m:t>5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a guess for that outcome.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Definition 17 (Prediction error)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</w:delText>
        </w:r>
      </w:del>
      <w:del w:id="69" w:author="PR Preview" w:date="2026-01-01T00:00:00Z">
        <w:r>
          <w:delText xml:space="preserve"> </w:delText>
        </w:r>
      </w:del>
      <w:hyperlink w:anchor="def-prediction">
        <w:del w:id="7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71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as its</w:delText>
        </w:r>
      </w:del>
      <w:del w:id="74" w:author="PR Preview" w:date="2026-01-01T00:00:00Z">
        <w:r>
          <w:delText xml:space="preserve"> </w:delText>
        </w:r>
      </w:del>
      <w:hyperlink r:id="rId9">
        <w:del w:id="75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observed</w:delText>
        </w:r>
      </w:del>
      <w:del w:id="78" w:author="PR Preview" w:date="2026-01-01T00:00:00Z">
        <w:r>
          <w:delText xml:space="preserve"> </w:delText>
        </w:r>
      </w:del>
      <w:hyperlink w:anchor="def-outcome">
        <w:del w:id="79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" w:author="PR Preview" w:date="2026-01-01T00:00:00Z">
        <w:r>
          <w:delText xml:space="preserve"> </w:delText>
        </w:r>
      </w:del>
      <m:oMath>
        <m:r>
          <m:t>Y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a</w:delText>
        </w:r>
      </w:del>
      <w:del w:id="83" w:author="PR Preview" w:date="2026-01-01T00:00:00Z">
        <w:r>
          <w:delText xml:space="preserve"> </w:delText>
        </w:r>
      </w:del>
      <w:hyperlink w:anchor="def-new-observation">
        <w:del w:id="8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with</w:delText>
        </w:r>
      </w:del>
      <w:del w:id="87" w:author="PR Preview" w:date="2026-01-01T00:00:00Z">
        <w:r>
          <w:delText xml:space="preserve"> </w:delText>
        </w:r>
      </w:del>
      <w:hyperlink w:anchor="def-input">
        <w:del w:id="88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89" w:author="PR Preview" w:date="2026-01-01T00:00:00Z">
        <w:r>
          <w:delText xml:space="preserve"> </w:delText>
        </w:r>
      </w:del>
      <m:oMath>
        <m:r>
          <m:t>X</m:t>
        </m:r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not the</w:delText>
        </w:r>
      </w:del>
      <w:del w:id="93" w:author="PR Preview" w:date="2026-01-01T00:00:00Z">
        <w:r>
          <w:delText xml:space="preserve"> </w:delText>
        </w:r>
      </w:del>
      <w:hyperlink w:anchor="def-cond-expectation-function">
        <w:del w:id="94" w:author="PR Preview" w:date="2026-01-01T00:00:00Z">
          <w:r>
            <w:rPr>
              <w:rStyle w:val="Hyperlink"/>
            </w:rPr>
            <w:delText xml:space="preserve">conditional mean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 that outcome.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prediction error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of</w:delText>
        </w:r>
      </w:del>
      <w:del w:id="103" w:author="PR Preview" w:date="2026-01-01T00:00:00Z">
        <w:r>
          <w:delText xml:space="preserve"> </w:delText>
        </w:r>
      </w:del>
      <m:oMath>
        <m:r>
          <m:t>f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the prediction minus that outcome: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Example 31 (Prediction error in the best-predictor exercise)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In</w:delText>
        </w:r>
      </w:del>
      <w:del w:id="109" w:author="PR Preview" w:date="2026-01-01T00:00:00Z">
        <w:r>
          <w:delText xml:space="preserve"> </w:delText>
        </w:r>
      </w:del>
      <w:hyperlink w:anchor="exr-best-predictor">
        <w:del w:id="11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consider the constant</w:delText>
        </w:r>
      </w:del>
      <w:del w:id="114" w:author="PR Preview" w:date="2026-01-01T00:00:00Z">
        <w:r>
          <w:delText xml:space="preserve"> </w:delText>
        </w:r>
      </w:del>
      <w:hyperlink w:anchor="def-prediction">
        <w:del w:id="11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1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Its</w:delText>
        </w:r>
      </w:del>
      <w:del w:id="120" w:author="PR Preview" w:date="2026-01-01T00:00:00Z">
        <w:r>
          <w:delText xml:space="preserve"> </w:delText>
        </w:r>
      </w:del>
      <w:hyperlink w:anchor="def-prediction-error">
        <w:del w:id="1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del w:id="125" w:author="PR Preview" w:date="2026-01-01T00:00:00Z">
        <w:r>
          <w:delText xml:space="preserve">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This is</w:delText>
        </w:r>
      </w:del>
      <w:del w:id="128" w:author="PR Preview" w:date="2026-01-01T00:00:00Z">
        <w:r>
          <w:delText xml:space="preserve"> </w:delText>
        </w:r>
      </w:del>
      <m:oMath>
        <m:r>
          <m:t>3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when</w:delText>
        </w:r>
      </w:del>
      <w:del w:id="1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It is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when</w:delText>
        </w:r>
      </w:del>
      <w:del w:id="1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6</m:t>
        </m:r>
      </m:oMath>
      <w:del w:id="139" w:author="PR Preview" w:date="2026-01-01T00:00:00Z">
        <w:r>
          <w:delText xml:space="preserve">.</w:delText>
        </w:r>
      </w:del>
    </w:p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18 (Squared-error risk (expected prediction error))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squared-error risk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of a prediction function</w:delText>
        </w:r>
      </w:del>
      <w:del w:id="147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8" w:author="PR Preview" w:date="2026-01-01T00:00:00Z">
        <w:r>
          <w:delText xml:space="preserve">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also called its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expected prediction error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[13, p. 18]</w:delText>
        </w:r>
      </w:del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the expected square of its</w:delText>
        </w:r>
      </w:del>
      <w:del w:id="158" w:author="PR Preview" w:date="2026-01-01T00:00:00Z">
        <w:r>
          <w:delText xml:space="preserve"> </w:delText>
        </w:r>
      </w:del>
      <w:hyperlink w:anchor="def-prediction-error">
        <w:del w:id="15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61" w:author="PR Preview" w:date="2026-01-01T00:00:00Z">
        <w:r>
          <w:rPr>
            <w:b/>
            <w:bCs/>
          </w:rPr>
          <w:delText xml:space="preserve">Example 32 (Squared-error risk in the best-predictor exercise)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In</w:delText>
        </w:r>
      </w:del>
      <w:del w:id="164" w:author="PR Preview" w:date="2026-01-01T00:00:00Z">
        <w:r>
          <w:delText xml:space="preserve"> </w:delText>
        </w:r>
      </w:del>
      <w:hyperlink w:anchor="exr-best-predictor">
        <w:del w:id="16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consider the constant</w:delText>
        </w:r>
      </w:del>
      <w:del w:id="169" w:author="PR Preview" w:date="2026-01-01T00:00:00Z">
        <w:r>
          <w:delText xml:space="preserve"> </w:delText>
        </w:r>
      </w:del>
      <w:hyperlink w:anchor="def-prediction">
        <w:del w:id="17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Its</w:delText>
        </w:r>
      </w:del>
      <w:del w:id="175" w:author="PR Preview" w:date="2026-01-01T00:00:00Z">
        <w:r>
          <w:delText xml:space="preserve"> </w:delText>
        </w:r>
      </w:del>
      <w:hyperlink w:anchor="def-squared-error-risk">
        <w:del w:id="176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80" w:author="PR Preview" w:date="2026-01-01T00:00:00Z">
        <w:r>
          <w:delText xml:space="preserve">.</w:delText>
        </w:r>
      </w:del>
    </w:p>
    <w:p>
      <w:pPr>
        <w:pStyle w:val="BodyText"/>
      </w:pPr>
      <w:del w:id="181" w:author="PR Preview" w:date="2026-01-01T00:00:00Z">
        <w:r>
          <w:rPr>
            <w:i/>
            <w:iCs/>
          </w:rPr>
          <w:delText xml:space="preserve">Remark 6</w:delText>
        </w:r>
      </w:del>
      <w:del w:id="182" w:author="PR Preview" w:date="2026-01-01T00:00:00Z">
        <w:r>
          <w:delText xml:space="preserve"> (The squared-error risk is a risk). </w:delText>
        </w:r>
      </w:del>
      <w:del w:id="183" w:author="PR Preview" w:date="2026-01-01T00:00:00Z">
        <w:r>
          <w:delText xml:space="preserve">The</w:delText>
        </w:r>
      </w:del>
      <w:del w:id="184" w:author="PR Preview" w:date="2026-01-01T00:00:00Z">
        <w:r>
          <w:delText xml:space="preserve"> </w:delText>
        </w:r>
      </w:del>
      <w:hyperlink w:anchor="def-squared-error-risk">
        <w:del w:id="185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is the</w:delText>
        </w:r>
      </w:del>
      <w:del w:id="188" w:author="PR Preview" w:date="2026-01-01T00:00:00Z">
        <w:r>
          <w:delText xml:space="preserve"> </w:delText>
        </w:r>
      </w:del>
      <w:hyperlink w:anchor="def-risk">
        <w:del w:id="189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under</w:delText>
        </w:r>
      </w:del>
      <w:del w:id="192" w:author="PR Preview" w:date="2026-01-01T00:00:00Z">
        <w:r>
          <w:delText xml:space="preserve"> </w:delText>
        </w:r>
      </w:del>
      <w:hyperlink w:anchor="def-squared-error-loss">
        <w:del w:id="193" w:author="PR Preview" w:date="2026-01-01T00:00:00Z">
          <w:r>
            <w:rPr>
              <w:rStyle w:val="Hyperlink"/>
            </w:rPr>
            <w:delText xml:space="preserve">squared error loss</w:delText>
          </w:r>
        </w:del>
      </w:hyperlink>
      <w:del w:id="194" w:author="PR Preview" w:date="2026-01-01T00:00:00Z">
        <w:r>
          <w:delText xml:space="preserve">.</w:delText>
        </w:r>
      </w:del>
    </w:p>
    <w:p>
      <w:pPr>
        <w:pStyle w:val="BodyText"/>
      </w:pPr>
      <w:del w:id="195" w:author="PR Preview" w:date="2026-01-01T00:00:00Z">
        <w:r>
          <w:rPr>
            <w:b/>
            <w:bCs/>
          </w:rPr>
          <w:delText xml:space="preserve">Lemma 2 (Prediction error splits at the conditional mean)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Let</w:delText>
        </w:r>
      </w:del>
      <w:del w:id="19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be the</w:delText>
        </w:r>
      </w:del>
      <w:del w:id="201" w:author="PR Preview" w:date="2026-01-01T00:00:00Z">
        <w:r>
          <w:delText xml:space="preserve"> </w:delText>
        </w:r>
      </w:del>
      <w:hyperlink w:anchor="def-cond-expectation-function">
        <w:del w:id="202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of</w:delText>
        </w:r>
      </w:del>
      <w:del w:id="205" w:author="PR Preview" w:date="2026-01-01T00:00:00Z">
        <w:r>
          <w:delText xml:space="preserve"> </w:delText>
        </w:r>
      </w:del>
      <m:oMath>
        <m:r>
          <m:t>Y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given</w:delText>
        </w:r>
      </w:del>
      <w:del w:id="208" w:author="PR Preview" w:date="2026-01-01T00:00:00Z">
        <w:r>
          <w:delText xml:space="preserve"> </w:delText>
        </w:r>
      </w:del>
      <m:oMath>
        <m:r>
          <m:t>X</m:t>
        </m:r>
      </m:oMath>
      <w:del w:id="209" w:author="PR Preview" w:date="2026-01-01T00:00:00Z">
        <w:r>
          <w:delText xml:space="preserve">.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For any</w:delText>
        </w:r>
      </w:del>
      <w:del w:id="212" w:author="PR Preview" w:date="2026-01-01T00:00:00Z">
        <w:r>
          <w:delText xml:space="preserve"> </w:delText>
        </w:r>
      </w:del>
      <w:hyperlink w:anchor="def-prediction">
        <w:del w:id="213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214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5" w:author="PR Preview" w:date="2026-01-01T00:00:00Z">
        <w:r>
          <w:delText xml:space="preserve">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</w:delText>
        </w:r>
      </w:del>
      <w:del w:id="218" w:author="PR Preview" w:date="2026-01-01T00:00:00Z">
        <w:r>
          <w:delText xml:space="preserve"> </w:delText>
        </w:r>
      </w:del>
      <w:hyperlink w:anchor="def-prediction-error">
        <w:del w:id="21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splits as:</w:delText>
        </w:r>
      </w:del>
    </w:p>
    <w:p>
      <w:pPr>
        <w:pStyle w:val="BodyText"/>
      </w:pPr>
      <w:ins w:id="222" w:author="PR Preview" w:date="2026-01-01T00:00:00Z">
        <w:r>
          <w:rPr>
            <w:b/>
            <w:bCs/>
          </w:rPr>
          <w:t xml:space="preserve">Definition 16 (Prediction function)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b/>
            <w:bCs/>
          </w:rPr>
          <w:t xml:space="preserve">prediction function</w:t>
        </w:r>
      </w:ins>
      <w:ins w:id="227" w:author="PR Preview" w:date="2026-01-01T00:00:00Z">
        <w:r>
          <w:t xml:space="preserve"> </w:t>
        </w:r>
      </w:ins>
      <m:oMath>
        <m:r>
          <m:t>f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a</w:t>
        </w:r>
      </w:ins>
      <w:ins w:id="230" w:author="PR Preview" w:date="2026-01-01T00:00:00Z">
        <w:r>
          <w:t xml:space="preserve"> </w:t>
        </w:r>
      </w:ins>
      <w:hyperlink r:id="rId133">
        <w:ins w:id="23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that takes a value</w:t>
        </w:r>
      </w:ins>
      <w:ins w:id="234" w:author="PR Preview" w:date="2026-01-01T00:00:00Z">
        <w:r>
          <w:t xml:space="preserve"> </w:t>
        </w:r>
      </w:ins>
      <m:oMath>
        <m:r>
          <m:t>x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of the</w:t>
        </w:r>
      </w:ins>
      <w:ins w:id="237" w:author="PR Preview" w:date="2026-01-01T00:00:00Z">
        <w:r>
          <w:t xml:space="preserve"> </w:t>
        </w:r>
      </w:ins>
      <w:hyperlink w:anchor="def-input">
        <w:ins w:id="238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and returns a</w:t>
        </w:r>
      </w:ins>
      <w:ins w:id="241" w:author="PR Preview" w:date="2026-01-01T00:00:00Z">
        <w:r>
          <w:t xml:space="preserve"> </w:t>
        </w:r>
      </w:ins>
      <w:hyperlink w:anchor="def-prediction">
        <w:ins w:id="24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43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of the</w:t>
        </w:r>
      </w:ins>
      <w:ins w:id="246" w:author="PR Preview" w:date="2026-01-01T00:00:00Z">
        <w:r>
          <w:t xml:space="preserve"> </w:t>
        </w:r>
      </w:ins>
      <w:hyperlink w:anchor="def-outcome">
        <w:ins w:id="247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48" w:author="PR Preview" w:date="2026-01-01T00:00:00Z">
        <w:r>
          <w:t xml:space="preserve">.</w:t>
        </w:r>
      </w:ins>
    </w:p>
    <w:bookmarkEnd w:id="134"/>
    <w:bookmarkStart w:id="135" w:name="exm-prediction-function"/>
    <w:p>
      <w:pPr>
        <w:pStyle w:val="BodyText"/>
      </w:pPr>
      <w:ins w:id="249" w:author="PR Preview" w:date="2026-01-01T00:00:00Z">
        <w:r>
          <w:rPr>
            <w:b/>
            <w:bCs/>
          </w:rPr>
          <w:t xml:space="preserve">Example 30 (A constant prediction function)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In</w:t>
        </w:r>
      </w:ins>
      <w:ins w:id="252" w:author="PR Preview" w:date="2026-01-01T00:00:00Z">
        <w:r>
          <w:t xml:space="preserve"> </w:t>
        </w:r>
      </w:ins>
      <w:hyperlink w:anchor="exr-best-predictor">
        <w:ins w:id="25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</w:t>
        </w:r>
      </w:ins>
      <w:ins w:id="257" w:author="PR Preview" w:date="2026-01-01T00:00:00Z">
        <w:r>
          <w:t xml:space="preserve"> </w:t>
        </w:r>
      </w:ins>
      <w:hyperlink r:id="rId133">
        <w:ins w:id="25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5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is a</w:t>
        </w:r>
      </w:ins>
      <w:ins w:id="262" w:author="PR Preview" w:date="2026-01-01T00:00:00Z">
        <w:r>
          <w:t xml:space="preserve"> </w:t>
        </w:r>
      </w:ins>
      <w:hyperlink w:anchor="def-prediction-function">
        <w:ins w:id="26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64" w:author="PR Preview" w:date="2026-01-01T00:00:00Z">
        <w:r>
          <w:t xml:space="preserve">: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it returns the</w:t>
        </w:r>
      </w:ins>
      <w:ins w:id="267" w:author="PR Preview" w:date="2026-01-01T00:00:00Z">
        <w:r>
          <w:t xml:space="preserve"> </w:t>
        </w:r>
      </w:ins>
      <w:hyperlink w:anchor="def-prediction">
        <w:ins w:id="26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69" w:author="PR Preview" w:date="2026-01-01T00:00:00Z">
        <w:r>
          <w:t xml:space="preserve"> </w:t>
        </w:r>
      </w:ins>
      <m:oMath>
        <m:r>
          <m:t>3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for every value of the</w:t>
        </w:r>
      </w:ins>
      <w:ins w:id="272" w:author="PR Preview" w:date="2026-01-01T00:00:00Z">
        <w:r>
          <w:t xml:space="preserve"> </w:t>
        </w:r>
      </w:ins>
      <w:hyperlink w:anchor="def-input">
        <w:ins w:id="273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74" w:author="PR Preview" w:date="2026-01-01T00:00:00Z">
        <w:r>
          <w:t xml:space="preserve">.</w:t>
        </w:r>
      </w:ins>
    </w:p>
    <w:bookmarkEnd w:id="135"/>
    <w:bookmarkStart w:id="138" w:name="def-new-observation"/>
    <w:p>
      <w:pPr>
        <w:pStyle w:val="BodyText"/>
      </w:pPr>
      <w:ins w:id="275" w:author="PR Preview" w:date="2026-01-01T00:00:00Z">
        <w:r>
          <w:rPr>
            <w:b/>
            <w:bCs/>
          </w:rPr>
          <w:t xml:space="preserve">Definition 17 (New observation)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A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rPr>
            <w:b/>
            <w:bCs/>
          </w:rPr>
          <w:t xml:space="preserve">new observation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an</w:t>
        </w:r>
      </w:ins>
      <w:ins w:id="282" w:author="PR Preview" w:date="2026-01-01T00:00:00Z">
        <w:r>
          <w:t xml:space="preserve"> </w:t>
        </w:r>
      </w:ins>
      <w:hyperlink w:anchor="def-input">
        <w:ins w:id="283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w:hyperlink w:anchor="def-outcome">
        <w:ins w:id="287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pair</w:t>
        </w:r>
      </w:ins>
      <w:ins w:id="2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with the same</w:t>
        </w:r>
      </w:ins>
      <w:ins w:id="293" w:author="PR Preview" w:date="2026-01-01T00:00:00Z">
        <w:r>
          <w:t xml:space="preserve"> </w:t>
        </w:r>
      </w:ins>
      <w:hyperlink r:id="rId136">
        <w:ins w:id="294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as the observations used to choose the prediction,</w:t>
        </w:r>
      </w:ins>
      <w:ins w:id="297" w:author="PR Preview" w:date="2026-01-01T00:00:00Z">
        <w:r>
          <w:t xml:space="preserve"> </w:t>
        </w:r>
      </w:ins>
      <w:hyperlink r:id="rId137">
        <w:ins w:id="298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of them,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whose input is observed and whose outcome is not yet observed.</w:t>
        </w:r>
      </w:ins>
    </w:p>
    <w:bookmarkEnd w:id="138"/>
    <w:bookmarkStart w:id="139" w:name="exm-new-observation"/>
    <w:p>
      <w:pPr>
        <w:pStyle w:val="BodyText"/>
      </w:pPr>
      <w:ins w:id="303" w:author="PR Preview" w:date="2026-01-01T00:00:00Z">
        <w:r>
          <w:rPr>
            <w:b/>
            <w:bCs/>
          </w:rPr>
          <w:t xml:space="preserve">Example 31 (A new observation in the best-predictor exercise)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In</w:t>
        </w:r>
      </w:ins>
      <w:ins w:id="306" w:author="PR Preview" w:date="2026-01-01T00:00:00Z">
        <w:r>
          <w:t xml:space="preserve"> </w:t>
        </w:r>
      </w:ins>
      <w:hyperlink w:anchor="exr-best-predictor">
        <w:ins w:id="30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08" w:author="PR Preview" w:date="2026-01-01T00:00:00Z">
        <w:r>
          <w:t xml:space="preserve">, suppose the new observation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satisfies the suppositions of its</w:t>
        </w:r>
      </w:ins>
      <w:ins w:id="312" w:author="PR Preview" w:date="2026-01-01T00:00:00Z">
        <w:r>
          <w:t xml:space="preserve"> </w:t>
        </w:r>
      </w:ins>
      <w:hyperlink w:anchor="def-new-observation">
        <w:ins w:id="313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314" w:author="PR Preview" w:date="2026-01-01T00:00:00Z">
        <w:r>
          <w:t xml:space="preserve">,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with the joint distribution given in the exercise as the population it is drawn from.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Suppose also that its input is observed to be</w:t>
        </w:r>
      </w:ins>
      <w:ins w:id="31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320" w:author="PR Preview" w:date="2026-01-01T00:00:00Z">
        <w:r>
          <w:t xml:space="preserve">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Then its unobserved outcome is</w:t>
        </w:r>
      </w:ins>
      <w:ins w:id="323" w:author="PR Preview" w:date="2026-01-01T00:00:00Z">
        <w:r>
          <w:t xml:space="preserve"> </w:t>
        </w:r>
      </w:ins>
      <m:oMath>
        <m:r>
          <m:t>4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or</w:t>
        </w:r>
      </w:ins>
      <w:ins w:id="326" w:author="PR Preview" w:date="2026-01-01T00:00:00Z">
        <w:r>
          <w:t xml:space="preserve"> </w:t>
        </w:r>
      </w:ins>
      <m:oMath>
        <m:r>
          <m:t>6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with equal probability,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 a</w:t>
        </w:r>
      </w:ins>
      <w:ins w:id="331" w:author="PR Preview" w:date="2026-01-01T00:00:00Z">
        <w:r>
          <w:t xml:space="preserve"> </w:t>
        </w:r>
      </w:ins>
      <w:hyperlink w:anchor="def-prediction">
        <w:ins w:id="33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of</w:t>
        </w:r>
      </w:ins>
      <w:ins w:id="335" w:author="PR Preview" w:date="2026-01-01T00:00:00Z">
        <w:r>
          <w:t xml:space="preserve"> </w:t>
        </w:r>
      </w:ins>
      <m:oMath>
        <m:r>
          <m:t>5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is a guess for that outcome.</w:t>
        </w:r>
      </w:ins>
    </w:p>
    <w:bookmarkEnd w:id="139"/>
    <w:bookmarkStart w:id="140" w:name="def-prediction-error"/>
    <w:p>
      <w:pPr>
        <w:pStyle w:val="BodyText"/>
      </w:pPr>
      <w:ins w:id="338" w:author="PR Preview" w:date="2026-01-01T00:00:00Z">
        <w:r>
          <w:rPr>
            <w:b/>
            <w:bCs/>
          </w:rPr>
          <w:t xml:space="preserve">Definition 18 (Prediction error)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The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rPr>
            <w:b/>
            <w:bCs/>
          </w:rPr>
          <w:t xml:space="preserve">prediction error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of a</w:t>
        </w:r>
      </w:ins>
      <w:ins w:id="345" w:author="PR Preview" w:date="2026-01-01T00:00:00Z">
        <w:r>
          <w:t xml:space="preserve"> </w:t>
        </w:r>
      </w:ins>
      <w:hyperlink w:anchor="def-prediction">
        <w:ins w:id="34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of an</w:t>
        </w:r>
      </w:ins>
      <w:ins w:id="350" w:author="PR Preview" w:date="2026-01-01T00:00:00Z">
        <w:r>
          <w:t xml:space="preserve"> </w:t>
        </w:r>
      </w:ins>
      <w:hyperlink w:anchor="def-outcome">
        <w:ins w:id="351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52" w:author="PR Preview" w:date="2026-01-01T00:00:00Z">
        <w:r>
          <w:t xml:space="preserve"> </w:t>
        </w:r>
      </w:ins>
      <m:oMath>
        <m:r>
          <m:t>Y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 the prediction minus the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ins w:id="355" w:author="PR Preview" w:date="2026-01-01T00:00:00Z">
        <w:r>
          <w:rPr>
            <w:b/>
            <w:bCs/>
          </w:rPr>
          <w:t xml:space="preserve">Example 32 (Prediction error in the best-predictor exercise)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In</w:t>
        </w:r>
      </w:ins>
      <w:ins w:id="358" w:author="PR Preview" w:date="2026-01-01T00:00:00Z">
        <w:r>
          <w:t xml:space="preserve"> </w:t>
        </w:r>
      </w:ins>
      <w:hyperlink w:anchor="exr-best-predictor">
        <w:ins w:id="35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consider the constant</w:t>
        </w:r>
      </w:ins>
      <w:ins w:id="363" w:author="PR Preview" w:date="2026-01-01T00:00:00Z">
        <w:r>
          <w:t xml:space="preserve"> </w:t>
        </w:r>
      </w:ins>
      <w:hyperlink w:anchor="def-prediction">
        <w:ins w:id="36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6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Its</w:t>
        </w:r>
      </w:ins>
      <w:ins w:id="369" w:author="PR Preview" w:date="2026-01-01T00:00:00Z">
        <w:r>
          <w:t xml:space="preserve"> </w:t>
        </w:r>
      </w:ins>
      <w:hyperlink w:anchor="def-prediction-error">
        <w:ins w:id="37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is</w:t>
        </w:r>
      </w:ins>
      <w:ins w:id="37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374" w:author="PR Preview" w:date="2026-01-01T00:00:00Z">
        <w:r>
          <w:t xml:space="preserve">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This is</w:t>
        </w:r>
      </w:ins>
      <w:ins w:id="377" w:author="PR Preview" w:date="2026-01-01T00:00:00Z">
        <w:r>
          <w:t xml:space="preserve"> </w:t>
        </w:r>
      </w:ins>
      <m:oMath>
        <m:r>
          <m:t>3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when</w:t>
        </w:r>
      </w:ins>
      <w:ins w:id="38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81" w:author="PR Preview" w:date="2026-01-01T00:00:00Z">
        <w:r>
          <w:t xml:space="preserve">.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It is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when</w:t>
        </w:r>
      </w:ins>
      <w:ins w:id="38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388" w:author="PR Preview" w:date="2026-01-01T00:00:00Z">
        <w:r>
          <w:t xml:space="preserve">.</w:t>
        </w:r>
      </w:ins>
    </w:p>
    <w:bookmarkEnd w:id="141"/>
    <w:bookmarkStart w:id="142" w:name="rem-prediction-error"/>
    <w:p>
      <w:pPr>
        <w:pStyle w:val="BodyText"/>
      </w:pPr>
      <w:ins w:id="389" w:author="PR Preview" w:date="2026-01-01T00:00:00Z">
        <w:r>
          <w:rPr>
            <w:i/>
            <w:iCs/>
          </w:rPr>
          <w:t xml:space="preserve">Remark 6</w:t>
        </w:r>
      </w:ins>
      <w:ins w:id="390" w:author="PR Preview" w:date="2026-01-01T00:00:00Z">
        <w:r>
          <w:t xml:space="preserve"> (The prediction error of a prediction function). </w:t>
        </w:r>
      </w:ins>
      <w:ins w:id="391" w:author="PR Preview" w:date="2026-01-01T00:00:00Z">
        <w:r>
          <w:t xml:space="preserve">A</w:t>
        </w:r>
      </w:ins>
      <w:ins w:id="392" w:author="PR Preview" w:date="2026-01-01T00:00:00Z">
        <w:r>
          <w:t xml:space="preserve"> </w:t>
        </w:r>
      </w:ins>
      <w:hyperlink w:anchor="def-prediction-function">
        <w:ins w:id="39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94" w:author="PR Preview" w:date="2026-01-01T00:00:00Z">
        <w:r>
          <w:t xml:space="preserve"> </w:t>
        </w:r>
      </w:ins>
      <m:oMath>
        <m:r>
          <m:t>f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makes the</w:t>
        </w:r>
      </w:ins>
      <w:ins w:id="397" w:author="PR Preview" w:date="2026-01-01T00:00:00Z">
        <w:r>
          <w:t xml:space="preserve"> </w:t>
        </w:r>
      </w:ins>
      <w:hyperlink w:anchor="def-prediction">
        <w:ins w:id="39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99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for the</w:t>
        </w:r>
      </w:ins>
      <w:ins w:id="402" w:author="PR Preview" w:date="2026-01-01T00:00:00Z">
        <w:r>
          <w:t xml:space="preserve"> </w:t>
        </w:r>
      </w:ins>
      <w:hyperlink w:anchor="def-outcome">
        <w:ins w:id="403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404" w:author="PR Preview" w:date="2026-01-01T00:00:00Z">
        <w:r>
          <w:t xml:space="preserve"> </w:t>
        </w:r>
      </w:ins>
      <m:oMath>
        <m:r>
          <m:t>Y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of a</w:t>
        </w:r>
      </w:ins>
      <w:ins w:id="407" w:author="PR Preview" w:date="2026-01-01T00:00:00Z">
        <w:r>
          <w:t xml:space="preserve"> </w:t>
        </w:r>
      </w:ins>
      <w:hyperlink w:anchor="def-new-observation">
        <w:ins w:id="408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with</w:t>
        </w:r>
      </w:ins>
      <w:ins w:id="411" w:author="PR Preview" w:date="2026-01-01T00:00:00Z">
        <w:r>
          <w:t xml:space="preserve"> </w:t>
        </w:r>
      </w:ins>
      <w:hyperlink w:anchor="def-input">
        <w:ins w:id="41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413" w:author="PR Preview" w:date="2026-01-01T00:00:00Z">
        <w:r>
          <w:t xml:space="preserve"> </w:t>
        </w:r>
      </w:ins>
      <m:oMath>
        <m:r>
          <m:t>X</m:t>
        </m:r>
      </m:oMath>
      <w:ins w:id="414" w:author="PR Preview" w:date="2026-01-01T00:00:00Z">
        <w:r>
          <w:t xml:space="preserve">.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We write</w:t>
        </w:r>
      </w:ins>
      <w:ins w:id="41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for the</w:t>
        </w:r>
      </w:ins>
      <w:ins w:id="420" w:author="PR Preview" w:date="2026-01-01T00:00:00Z">
        <w:r>
          <w:t xml:space="preserve"> </w:t>
        </w:r>
      </w:ins>
      <w:hyperlink w:anchor="def-prediction-error">
        <w:ins w:id="42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of that prediction,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meaning</w:t>
        </w:r>
      </w:ins>
      <w:ins w:id="42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which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ins w:id="430" w:author="PR Preview" w:date="2026-01-01T00:00:00Z">
        <w:r>
          <w:t xml:space="preserve">The reference value in a prediction error is the observed outcome</w:t>
        </w:r>
      </w:ins>
      <w:ins w:id="431" w:author="PR Preview" w:date="2026-01-01T00:00:00Z">
        <w:r>
          <w:t xml:space="preserve"> </w:t>
        </w:r>
      </w:ins>
      <m:oMath>
        <m:r>
          <m:t>Y</m:t>
        </m:r>
      </m:oMath>
      <w:ins w:id="432" w:author="PR Preview" w:date="2026-01-01T00:00:00Z">
        <w:r>
          <w:t xml:space="preserve">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not the</w:t>
        </w:r>
      </w:ins>
      <w:ins w:id="435" w:author="PR Preview" w:date="2026-01-01T00:00:00Z">
        <w:r>
          <w:t xml:space="preserve"> </w:t>
        </w:r>
      </w:ins>
      <w:hyperlink w:anchor="def-cond-expectation-function">
        <w:ins w:id="436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of that outcome.</w:t>
        </w:r>
      </w:ins>
    </w:p>
    <w:bookmarkEnd w:id="142"/>
    <w:bookmarkStart w:id="143" w:name="def-squared-error-risk"/>
    <w:p>
      <w:pPr>
        <w:pStyle w:val="BodyText"/>
      </w:pPr>
      <w:ins w:id="439" w:author="PR Preview" w:date="2026-01-01T00:00:00Z">
        <w:r>
          <w:rPr>
            <w:b/>
            <w:bCs/>
          </w:rPr>
          <w:t xml:space="preserve">Definition 19 (Squared-error risk (expected prediction error))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The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rPr>
            <w:b/>
            <w:bCs/>
          </w:rPr>
          <w:t xml:space="preserve">squared-error risk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of a</w:t>
        </w:r>
      </w:ins>
      <w:ins w:id="446" w:author="PR Preview" w:date="2026-01-01T00:00:00Z">
        <w:r>
          <w:t xml:space="preserve"> </w:t>
        </w:r>
      </w:ins>
      <w:hyperlink w:anchor="def-prediction-function">
        <w:ins w:id="447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48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49" w:author="PR Preview" w:date="2026-01-01T00:00:00Z">
        <w:r>
          <w:t xml:space="preserve">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also called its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b/>
            <w:bCs/>
          </w:rPr>
          <w:t xml:space="preserve">expected prediction error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[13, p. 18]</w:t>
        </w:r>
      </w:ins>
      <w:ins w:id="456" w:author="PR Preview" w:date="2026-01-01T00:00:00Z">
        <w:r>
          <w:t xml:space="preserve">,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is the expected square of its</w:t>
        </w:r>
      </w:ins>
      <w:ins w:id="459" w:author="PR Preview" w:date="2026-01-01T00:00:00Z">
        <w:r>
          <w:t xml:space="preserve"> </w:t>
        </w:r>
      </w:ins>
      <w:hyperlink w:anchor="def-prediction-error">
        <w:ins w:id="46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ins w:id="462" w:author="PR Preview" w:date="2026-01-01T00:00:00Z">
        <w:r>
          <w:rPr>
            <w:b/>
            <w:bCs/>
          </w:rPr>
          <w:t xml:space="preserve">Example 33 (Squared-error risk in the best-predictor exercise)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In</w:t>
        </w:r>
      </w:ins>
      <w:ins w:id="465" w:author="PR Preview" w:date="2026-01-01T00:00:00Z">
        <w:r>
          <w:t xml:space="preserve"> </w:t>
        </w:r>
      </w:ins>
      <w:hyperlink w:anchor="exr-best-predictor">
        <w:ins w:id="46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67" w:author="PR Preview" w:date="2026-01-01T00:00:00Z">
        <w:r>
          <w:t xml:space="preserve">,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consider the constant</w:t>
        </w:r>
      </w:ins>
      <w:ins w:id="470" w:author="PR Preview" w:date="2026-01-01T00:00:00Z">
        <w:r>
          <w:t xml:space="preserve"> </w:t>
        </w:r>
      </w:ins>
      <w:hyperlink w:anchor="def-prediction">
        <w:ins w:id="47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7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3" w:author="PR Preview" w:date="2026-01-01T00:00:00Z">
        <w:r>
          <w:t xml:space="preserve">.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Its</w:t>
        </w:r>
      </w:ins>
      <w:ins w:id="476" w:author="PR Preview" w:date="2026-01-01T00:00:00Z">
        <w:r>
          <w:t xml:space="preserve"> </w:t>
        </w:r>
      </w:ins>
      <w:hyperlink w:anchor="def-squared-error-risk">
        <w:ins w:id="477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is</w:t>
        </w:r>
      </w:ins>
      <w:ins w:id="480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481" w:author="PR Preview" w:date="2026-01-01T00:00:00Z">
        <w:r>
          <w:t xml:space="preserve">.</w:t>
        </w:r>
      </w:ins>
    </w:p>
    <w:bookmarkEnd w:id="144"/>
    <w:bookmarkStart w:id="145" w:name="rem-squared-error-risk-is-risk"/>
    <w:p>
      <w:pPr>
        <w:pStyle w:val="BodyText"/>
      </w:pPr>
      <w:ins w:id="482" w:author="PR Preview" w:date="2026-01-01T00:00:00Z">
        <w:r>
          <w:rPr>
            <w:i/>
            <w:iCs/>
          </w:rPr>
          <w:t xml:space="preserve">Remark 7</w:t>
        </w:r>
      </w:ins>
      <w:ins w:id="483" w:author="PR Preview" w:date="2026-01-01T00:00:00Z">
        <w:r>
          <w:t xml:space="preserve"> (The squared-error risk is a risk). </w:t>
        </w:r>
      </w:ins>
      <w:ins w:id="484" w:author="PR Preview" w:date="2026-01-01T00:00:00Z">
        <w:r>
          <w:t xml:space="preserve">The</w:t>
        </w:r>
      </w:ins>
      <w:ins w:id="485" w:author="PR Preview" w:date="2026-01-01T00:00:00Z">
        <w:r>
          <w:t xml:space="preserve"> </w:t>
        </w:r>
      </w:ins>
      <w:hyperlink w:anchor="def-squared-error-risk">
        <w:ins w:id="486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is the</w:t>
        </w:r>
      </w:ins>
      <w:ins w:id="489" w:author="PR Preview" w:date="2026-01-01T00:00:00Z">
        <w:r>
          <w:t xml:space="preserve"> </w:t>
        </w:r>
      </w:ins>
      <w:hyperlink w:anchor="def-risk">
        <w:ins w:id="490" w:author="PR Preview" w:date="2026-01-01T00:00:00Z">
          <w:r>
            <w:rPr>
              <w:rStyle w:val="Hyperlink"/>
            </w:rPr>
            <w:t xml:space="preserve">risk</w:t>
          </w:r>
        </w:ins>
      </w:hyperlink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under</w:t>
        </w:r>
      </w:ins>
      <w:ins w:id="493" w:author="PR Preview" w:date="2026-01-01T00:00:00Z">
        <w:r>
          <w:t xml:space="preserve"> </w:t>
        </w:r>
      </w:ins>
      <w:hyperlink w:anchor="def-squared-error-loss">
        <w:ins w:id="494" w:author="PR Preview" w:date="2026-01-01T00:00:00Z">
          <w:r>
            <w:rPr>
              <w:rStyle w:val="Hyperlink"/>
            </w:rPr>
            <w:t xml:space="preserve">squared error loss</w:t>
          </w:r>
        </w:ins>
      </w:hyperlink>
      <w:ins w:id="495" w:author="PR Preview" w:date="2026-01-01T00:00:00Z">
        <w:r>
          <w:t xml:space="preserve">.</w:t>
        </w:r>
      </w:ins>
    </w:p>
    <w:bookmarkEnd w:id="145"/>
    <w:bookmarkStart w:id="147" w:name="lem-prediction-error-split"/>
    <w:p>
      <w:pPr>
        <w:pStyle w:val="BodyText"/>
      </w:pPr>
      <w:ins w:id="496" w:author="PR Preview" w:date="2026-01-01T00:00:00Z">
        <w:r>
          <w:rPr>
            <w:b/>
            <w:bCs/>
          </w:rPr>
          <w:t xml:space="preserve">Lemma 2 (Prediction error splits at the conditional mean)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Let</w:t>
        </w:r>
      </w:ins>
      <w:ins w:id="49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be the</w:t>
        </w:r>
      </w:ins>
      <w:ins w:id="502" w:author="PR Preview" w:date="2026-01-01T00:00:00Z">
        <w:r>
          <w:t xml:space="preserve"> </w:t>
        </w:r>
      </w:ins>
      <w:hyperlink w:anchor="def-cond-expectation-function">
        <w:ins w:id="503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of</w:t>
        </w:r>
      </w:ins>
      <w:ins w:id="506" w:author="PR Preview" w:date="2026-01-01T00:00:00Z">
        <w:r>
          <w:t xml:space="preserve"> </w:t>
        </w:r>
      </w:ins>
      <m:oMath>
        <m:r>
          <m:t>Y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given</w:t>
        </w:r>
      </w:ins>
      <w:ins w:id="509" w:author="PR Preview" w:date="2026-01-01T00:00:00Z">
        <w:r>
          <w:t xml:space="preserve"> </w:t>
        </w:r>
      </w:ins>
      <m:oMath>
        <m:r>
          <m:t>X</m:t>
        </m:r>
      </m:oMath>
      <w:ins w:id="510" w:author="PR Preview" w:date="2026-01-01T00:00:00Z">
        <w:r>
          <w:t xml:space="preserve">.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For any</w:t>
        </w:r>
      </w:ins>
      <w:ins w:id="513" w:author="PR Preview" w:date="2026-01-01T00:00:00Z">
        <w:r>
          <w:t xml:space="preserve"> </w:t>
        </w:r>
      </w:ins>
      <w:hyperlink w:anchor="def-prediction-function">
        <w:ins w:id="51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515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</w:t>
        </w:r>
      </w:ins>
      <w:ins w:id="519" w:author="PR Preview" w:date="2026-01-01T00:00:00Z">
        <w:r>
          <w:t xml:space="preserve"> </w:t>
        </w:r>
      </w:ins>
      <w:hyperlink w:anchor="def-prediction-error">
        <w:ins w:id="52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is the prediction error of</w:t>
        </w:r>
      </w:ins>
      <w:ins w:id="523" w:author="PR Preview" w:date="2026-01-01T00:00:00Z">
        <w:r>
          <w:t xml:space="preserve"> </w:t>
        </w:r>
      </w:ins>
      <m:oMath>
        <m:r>
          <m:t>μ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plus the</w:t>
        </w:r>
      </w:ins>
      <w:ins w:id="526" w:author="PR Preview" w:date="2026-01-01T00:00:00Z">
        <w:r>
          <w:t xml:space="preserve"> </w:t>
        </w:r>
      </w:ins>
      <w:hyperlink r:id="rId146">
        <w:ins w:id="527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of</w:t>
        </w:r>
      </w:ins>
      <w:ins w:id="530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from</w:t>
        </w:r>
      </w:ins>
      <w:ins w:id="53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3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prediction-error-split"/>
    <w:p>
      <w:pPr>
        <w:pStyle w:val="FirstParagraph"/>
      </w:pPr>
      <w:del w:id="535" w:author="PR Preview" w:date="2026-01-01T00:00:00Z">
        <w:r>
          <w:rPr>
            <w:b/>
            <w:bCs/>
          </w:rPr>
          <w:delText xml:space="preserve">Example 33 (The split in the best-predictor exercise)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In</w:delText>
        </w:r>
      </w:del>
      <w:del w:id="538" w:author="PR Preview" w:date="2026-01-01T00:00:00Z">
        <w:r>
          <w:delText xml:space="preserve"> </w:delText>
        </w:r>
      </w:del>
      <w:hyperlink w:anchor="exr-best-predictor">
        <w:del w:id="53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540" w:author="PR Preview" w:date="2026-01-01T00:00:00Z">
        <w:r>
          <w:delText xml:space="preserve">,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when</w:delText>
        </w:r>
      </w:del>
      <w:del w:id="54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and</w:delText>
        </w:r>
      </w:del>
      <w:del w:id="54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547" w:author="PR Preview" w:date="2026-01-01T00:00:00Z">
        <w:r>
          <w:delText xml:space="preserve">,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the constant</w:delText>
        </w:r>
      </w:del>
      <w:del w:id="550" w:author="PR Preview" w:date="2026-01-01T00:00:00Z">
        <w:r>
          <w:delText xml:space="preserve"> </w:delText>
        </w:r>
      </w:del>
      <w:hyperlink w:anchor="def-prediction">
        <w:del w:id="551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5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has</w:delText>
        </w:r>
      </w:del>
      <w:del w:id="555" w:author="PR Preview" w:date="2026-01-01T00:00:00Z">
        <w:r>
          <w:delText xml:space="preserve"> </w:delText>
        </w:r>
      </w:del>
      <w:hyperlink w:anchor="def-prediction-error">
        <w:del w:id="556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57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58" w:author="PR Preview" w:date="2026-01-01T00:00:00Z">
        <w:r>
          <w:delText xml:space="preserve">.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The conditional mean is</w:delText>
        </w:r>
      </w:del>
      <w:del w:id="56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62" w:author="PR Preview" w:date="2026-01-01T00:00:00Z">
        <w:r>
          <w:delText xml:space="preserve">,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so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and</w:delText>
        </w:r>
      </w:del>
      <w:del w:id="56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569" w:author="PR Preview" w:date="2026-01-01T00:00:00Z">
        <w:r>
          <w:delText xml:space="preserve">,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and</w:delText>
        </w:r>
      </w:del>
      <w:del w:id="572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del w:id="573" w:author="PR Preview" w:date="2026-01-01T00:00:00Z">
        <w:r>
          <w:delText xml:space="preserve">.</w:delText>
        </w:r>
      </w:del>
    </w:p>
    <w:p>
      <w:pPr>
        <w:pStyle w:val="FirstParagraph"/>
      </w:pPr>
      <w:ins w:id="574" w:author="PR Preview" w:date="2026-01-01T00:00:00Z">
        <w:r>
          <w:rPr>
            <w:b/>
            <w:bCs/>
          </w:rPr>
          <w:t xml:space="preserve">Example 34 (The split in the best-predictor exercise)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In</w:t>
        </w:r>
      </w:ins>
      <w:ins w:id="577" w:author="PR Preview" w:date="2026-01-01T00:00:00Z">
        <w:r>
          <w:t xml:space="preserve"> </w:t>
        </w:r>
      </w:ins>
      <w:hyperlink w:anchor="exr-best-predictor">
        <w:ins w:id="57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when</w:t>
        </w:r>
      </w:ins>
      <w:ins w:id="5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and</w:t>
        </w:r>
      </w:ins>
      <w:ins w:id="58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586" w:author="PR Preview" w:date="2026-01-01T00:00:00Z">
        <w:r>
          <w:t xml:space="preserve">,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the constant</w:t>
        </w:r>
      </w:ins>
      <w:ins w:id="589" w:author="PR Preview" w:date="2026-01-01T00:00:00Z">
        <w:r>
          <w:t xml:space="preserve"> </w:t>
        </w:r>
      </w:ins>
      <w:hyperlink w:anchor="def-prediction">
        <w:ins w:id="59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9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has</w:t>
        </w:r>
      </w:ins>
      <w:ins w:id="594" w:author="PR Preview" w:date="2026-01-01T00:00:00Z">
        <w:r>
          <w:t xml:space="preserve"> </w:t>
        </w:r>
      </w:ins>
      <w:hyperlink w:anchor="def-prediction-error">
        <w:ins w:id="595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9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97" w:author="PR Preview" w:date="2026-01-01T00:00:00Z">
        <w:r>
          <w:t xml:space="preserve">.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The conditional mean is</w:t>
        </w:r>
      </w:ins>
      <w:ins w:id="60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01" w:author="PR Preview" w:date="2026-01-01T00:00:00Z">
        <w:r>
          <w:t xml:space="preserve">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so</w:t>
        </w:r>
      </w:ins>
      <w:ins w:id="604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</w:t>
        </w:r>
      </w:ins>
      <w:ins w:id="607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and</w:t>
        </w:r>
      </w:ins>
      <w:ins w:id="611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612" w:author="PR Preview" w:date="2026-01-01T00:00:00Z">
        <w:r>
          <w:t xml:space="preserve">.</w:t>
        </w:r>
      </w:ins>
    </w:p>
    <w:bookmarkEnd w:id="148"/>
    <w:bookmarkStart w:id="149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50" w:name="exm-cross-term-zero"/>
    <w:p>
      <w:pPr>
        <w:pStyle w:val="FirstParagraph"/>
      </w:pPr>
      <w:del w:id="613" w:author="PR Preview" w:date="2026-01-01T00:00:00Z">
        <w:r>
          <w:rPr>
            <w:b/>
            <w:bCs/>
          </w:rPr>
          <w:delText xml:space="preserve">Example 34 (The vanishing cross term in the best-predictor exercise)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In</w:delText>
        </w:r>
      </w:del>
      <w:del w:id="616" w:author="PR Preview" w:date="2026-01-01T00:00:00Z">
        <w:r>
          <w:delText xml:space="preserve"> </w:delText>
        </w:r>
      </w:del>
      <w:hyperlink w:anchor="exr-best-predictor">
        <w:del w:id="61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18" w:author="PR Preview" w:date="2026-01-01T00:00:00Z">
        <w:r>
          <w:delText xml:space="preserve">, take the constant</w:delText>
        </w:r>
      </w:del>
      <w:del w:id="619" w:author="PR Preview" w:date="2026-01-01T00:00:00Z">
        <w:r>
          <w:delText xml:space="preserve"> </w:delText>
        </w:r>
      </w:del>
      <w:hyperlink w:anchor="def-prediction">
        <w:del w:id="62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2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622" w:author="PR Preview" w:date="2026-01-01T00:00:00Z">
        <w:r>
          <w:delText xml:space="preserve">.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When</w:delText>
        </w:r>
      </w:del>
      <w:del w:id="62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626" w:author="PR Preview" w:date="2026-01-01T00:00:00Z">
        <w:r>
          <w:delText xml:space="preserve">,</w:delText>
        </w:r>
      </w:del>
      <w:del w:id="627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628" w:author="PR Preview" w:date="2026-01-01T00:00:00Z">
        <w:r>
          <w:delText xml:space="preserve">, so</w:delText>
        </w:r>
      </w:del>
      <w:del w:id="62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and</w:delText>
        </w:r>
      </w:del>
      <w:del w:id="63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is</w:delText>
        </w:r>
      </w:del>
      <w:del w:id="636" w:author="PR Preview" w:date="2026-01-01T00:00:00Z">
        <w:r>
          <w:delText xml:space="preserve"> </w:delText>
        </w:r>
      </w:del>
      <m:oMath>
        <m:r>
          <m:t>1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or</w:delText>
        </w:r>
      </w:del>
      <w:del w:id="63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with equal</w:delText>
        </w:r>
      </w:del>
      <w:del w:id="642" w:author="PR Preview" w:date="2026-01-01T00:00:00Z">
        <w:r>
          <w:delText xml:space="preserve"> </w:delText>
        </w:r>
      </w:del>
      <w:hyperlink w:anchor="def-probability">
        <w:del w:id="643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so the product has conditional mean</w:delText>
        </w:r>
      </w:del>
      <w:del w:id="647" w:author="PR Preview" w:date="2026-01-01T00:00:00Z">
        <w:r>
          <w:delText xml:space="preserve"> </w:delText>
        </w:r>
      </w:del>
      <m:oMath>
        <m:r>
          <m:t>0</m:t>
        </m:r>
      </m:oMath>
      <w:del w:id="648" w:author="PR Preview" w:date="2026-01-01T00:00:00Z">
        <w:r>
          <w:delText xml:space="preserve">.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The same cancellation happens when</w:delText>
        </w:r>
      </w:del>
      <w:del w:id="65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so the expectation of the product is</w:delText>
        </w:r>
      </w:del>
      <w:del w:id="655" w:author="PR Preview" w:date="2026-01-01T00:00:00Z">
        <w:r>
          <w:delText xml:space="preserve"> </w:delText>
        </w:r>
      </w:del>
      <m:oMath>
        <m:r>
          <m:t>0</m:t>
        </m:r>
      </m:oMath>
      <w:del w:id="656" w:author="PR Preview" w:date="2026-01-01T00:00:00Z">
        <w:r>
          <w:delText xml:space="preserve">.</w:delText>
        </w:r>
      </w:del>
    </w:p>
    <w:p>
      <w:pPr>
        <w:pStyle w:val="FirstParagraph"/>
      </w:pPr>
      <w:ins w:id="657" w:author="PR Preview" w:date="2026-01-01T00:00:00Z">
        <w:r>
          <w:rPr>
            <w:b/>
            <w:bCs/>
          </w:rPr>
          <w:t xml:space="preserve">Example 35 (The vanishing cross term in the best-predictor exercise)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In</w:t>
        </w:r>
      </w:ins>
      <w:ins w:id="660" w:author="PR Preview" w:date="2026-01-01T00:00:00Z">
        <w:r>
          <w:t xml:space="preserve"> </w:t>
        </w:r>
      </w:ins>
      <w:hyperlink w:anchor="exr-best-predictor">
        <w:ins w:id="66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662" w:author="PR Preview" w:date="2026-01-01T00:00:00Z">
        <w:r>
          <w:t xml:space="preserve">, take the constant</w:t>
        </w:r>
      </w:ins>
      <w:ins w:id="663" w:author="PR Preview" w:date="2026-01-01T00:00:00Z">
        <w:r>
          <w:t xml:space="preserve"> </w:t>
        </w:r>
      </w:ins>
      <w:hyperlink w:anchor="def-prediction">
        <w:ins w:id="66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6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66" w:author="PR Preview" w:date="2026-01-01T00:00:00Z">
        <w:r>
          <w:t xml:space="preserve">.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When</w:t>
        </w:r>
      </w:ins>
      <w:ins w:id="6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72" w:author="PR Preview" w:date="2026-01-01T00:00:00Z">
        <w:r>
          <w:t xml:space="preserve">, so</w:t>
        </w:r>
      </w:ins>
      <w:ins w:id="67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and</w:t>
        </w:r>
      </w:ins>
      <w:ins w:id="67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is</w:t>
        </w:r>
      </w:ins>
      <w:ins w:id="680" w:author="PR Preview" w:date="2026-01-01T00:00:00Z">
        <w:r>
          <w:t xml:space="preserve"> </w:t>
        </w:r>
      </w:ins>
      <m:oMath>
        <m:r>
          <m:t>1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or</w:t>
        </w:r>
      </w:ins>
      <w:ins w:id="68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with equal</w:t>
        </w:r>
      </w:ins>
      <w:ins w:id="686" w:author="PR Preview" w:date="2026-01-01T00:00:00Z">
        <w:r>
          <w:t xml:space="preserve"> </w:t>
        </w:r>
      </w:ins>
      <w:hyperlink w:anchor="def-probability">
        <w:ins w:id="68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so the product has conditional mean</w:t>
        </w:r>
      </w:ins>
      <w:ins w:id="691" w:author="PR Preview" w:date="2026-01-01T00:00:00Z">
        <w:r>
          <w:t xml:space="preserve"> </w:t>
        </w:r>
      </w:ins>
      <m:oMath>
        <m:r>
          <m:t>0</m:t>
        </m:r>
      </m:oMath>
      <w:ins w:id="692" w:author="PR Preview" w:date="2026-01-01T00:00:00Z">
        <w:r>
          <w:t xml:space="preserve">.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The same cancellation happens when</w:t>
        </w:r>
      </w:ins>
      <w:ins w:id="69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696" w:author="PR Preview" w:date="2026-01-01T00:00:00Z">
        <w:r>
          <w:t xml:space="preserve">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so the expectation of the product is</w:t>
        </w:r>
      </w:ins>
      <w:ins w:id="699" w:author="PR Preview" w:date="2026-01-01T00:00:00Z">
        <w:r>
          <w:t xml:space="preserve"> </w:t>
        </w:r>
      </w:ins>
      <m:oMath>
        <m:r>
          <m:t>0</m:t>
        </m:r>
      </m:oMath>
      <w:ins w:id="700" w:author="PR Preview" w:date="2026-01-01T00:00:00Z">
        <w:r>
          <w:t xml:space="preserve">.</w:t>
        </w:r>
      </w:ins>
    </w:p>
    <w:bookmarkEnd w:id="150"/>
    <w:bookmarkStart w:id="15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risk-decomposition"/>
    <w:p>
      <w:pPr>
        <w:pStyle w:val="FirstParagraph"/>
      </w:pPr>
      <w:del w:id="701" w:author="PR Preview" w:date="2026-01-01T00:00:00Z">
        <w:r>
          <w:rPr>
            <w:b/>
            <w:bCs/>
          </w:rPr>
          <w:delText xml:space="preserve">Example 35 (The risk decomposition in the best-predictor exercise)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In</w:delText>
        </w:r>
      </w:del>
      <w:del w:id="704" w:author="PR Preview" w:date="2026-01-01T00:00:00Z">
        <w:r>
          <w:delText xml:space="preserve"> </w:delText>
        </w:r>
      </w:del>
      <w:hyperlink w:anchor="exr-best-predictor">
        <w:del w:id="70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06" w:author="PR Preview" w:date="2026-01-01T00:00:00Z">
        <w:r>
          <w:delText xml:space="preserve">,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the constant</w:delText>
        </w:r>
      </w:del>
      <w:del w:id="709" w:author="PR Preview" w:date="2026-01-01T00:00:00Z">
        <w:r>
          <w:delText xml:space="preserve"> </w:delText>
        </w:r>
      </w:del>
      <w:hyperlink w:anchor="def-prediction">
        <w:del w:id="71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71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has</w:delText>
        </w:r>
      </w:del>
      <w:del w:id="714" w:author="PR Preview" w:date="2026-01-01T00:00:00Z">
        <w:r>
          <w:delText xml:space="preserve"> </w:delText>
        </w:r>
      </w:del>
      <w:hyperlink w:anchor="def-squared-error-risk">
        <w:del w:id="715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716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717" w:author="PR Preview" w:date="2026-01-01T00:00:00Z">
        <w:r>
          <w:delText xml:space="preserve">,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which</w:delText>
        </w:r>
      </w:del>
      <w:del w:id="720" w:author="PR Preview" w:date="2026-01-01T00:00:00Z">
        <w:r>
          <w:delText xml:space="preserve"> </w:delText>
        </w:r>
      </w:del>
      <w:hyperlink w:anchor="thm-risk-decomposition">
        <w:del w:id="72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splits as</w:delText>
        </w:r>
      </w:del>
      <w:del w:id="724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del w:id="725" w:author="PR Preview" w:date="2026-01-01T00:00:00Z">
        <w:r>
          <w:delText xml:space="preserve">: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the risk</w:delText>
        </w:r>
      </w:del>
      <w:del w:id="728" w:author="PR Preview" w:date="2026-01-01T00:00:00Z">
        <w:r>
          <w:delText xml:space="preserve"> </w:delText>
        </w:r>
      </w:del>
      <m:oMath>
        <m:r>
          <m:t>1</m:t>
        </m:r>
      </m:oMath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of the</w:delText>
        </w:r>
      </w:del>
      <w:del w:id="731" w:author="PR Preview" w:date="2026-01-01T00:00:00Z">
        <w:r>
          <w:delText xml:space="preserve"> </w:delText>
        </w:r>
      </w:del>
      <w:hyperlink w:anchor="def-cond-expectation-function">
        <w:del w:id="732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plus the excess</w:delText>
        </w:r>
      </w:del>
      <w:del w:id="735" w:author="PR Preview" w:date="2026-01-01T00:00:00Z">
        <w:r>
          <w:delText xml:space="preserve"> </w:delText>
        </w:r>
      </w:del>
      <m:oMath>
        <m:r>
          <m:t>4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from using</w:delText>
        </w:r>
      </w:del>
      <w:del w:id="73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739" w:author="PR Preview" w:date="2026-01-01T00:00:00Z">
        <w:r>
          <w:delText xml:space="preserve">.</w:delText>
        </w:r>
      </w:del>
    </w:p>
    <w:p>
      <w:pPr>
        <w:pStyle w:val="FirstParagraph"/>
      </w:pPr>
      <w:ins w:id="740" w:author="PR Preview" w:date="2026-01-01T00:00:00Z">
        <w:r>
          <w:rPr>
            <w:b/>
            <w:bCs/>
          </w:rPr>
          <w:t xml:space="preserve">Example 36 (The risk decomposition in the best-predictor exercise)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In</w:t>
        </w:r>
      </w:ins>
      <w:ins w:id="743" w:author="PR Preview" w:date="2026-01-01T00:00:00Z">
        <w:r>
          <w:t xml:space="preserve"> </w:t>
        </w:r>
      </w:ins>
      <w:hyperlink w:anchor="exr-best-predictor">
        <w:ins w:id="74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45" w:author="PR Preview" w:date="2026-01-01T00:00:00Z">
        <w:r>
          <w:t xml:space="preserve">,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the constant</w:t>
        </w:r>
      </w:ins>
      <w:ins w:id="748" w:author="PR Preview" w:date="2026-01-01T00:00:00Z">
        <w:r>
          <w:t xml:space="preserve"> </w:t>
        </w:r>
      </w:ins>
      <w:hyperlink w:anchor="def-prediction">
        <w:ins w:id="74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5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has</w:t>
        </w:r>
      </w:ins>
      <w:ins w:id="753" w:author="PR Preview" w:date="2026-01-01T00:00:00Z">
        <w:r>
          <w:t xml:space="preserve"> </w:t>
        </w:r>
      </w:ins>
      <w:hyperlink w:anchor="def-squared-error-risk">
        <w:ins w:id="754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55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756" w:author="PR Preview" w:date="2026-01-01T00:00:00Z">
        <w:r>
          <w:t xml:space="preserve">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which</w:t>
        </w:r>
      </w:ins>
      <w:ins w:id="759" w:author="PR Preview" w:date="2026-01-01T00:00:00Z">
        <w:r>
          <w:t xml:space="preserve"> </w:t>
        </w:r>
      </w:ins>
      <w:hyperlink w:anchor="thm-risk-decomposition">
        <w:ins w:id="76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splits as</w:t>
        </w:r>
      </w:ins>
      <w:ins w:id="76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764" w:author="PR Preview" w:date="2026-01-01T00:00:00Z">
        <w:r>
          <w:t xml:space="preserve">: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the risk</w:t>
        </w:r>
      </w:ins>
      <w:ins w:id="767" w:author="PR Preview" w:date="2026-01-01T00:00:00Z">
        <w:r>
          <w:t xml:space="preserve"> </w:t>
        </w:r>
      </w:ins>
      <m:oMath>
        <m:r>
          <m:t>1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of the</w:t>
        </w:r>
      </w:ins>
      <w:ins w:id="770" w:author="PR Preview" w:date="2026-01-01T00:00:00Z">
        <w:r>
          <w:t xml:space="preserve"> </w:t>
        </w:r>
      </w:ins>
      <w:hyperlink w:anchor="def-cond-expectation-function">
        <w:ins w:id="771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plus the excess</w:t>
        </w:r>
      </w:ins>
      <w:ins w:id="774" w:author="PR Preview" w:date="2026-01-01T00:00:00Z">
        <w:r>
          <w:t xml:space="preserve"> </w:t>
        </w:r>
      </w:ins>
      <m:oMath>
        <m:r>
          <m:t>4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from using</w:t>
        </w:r>
      </w:ins>
      <w:ins w:id="77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778" w:author="PR Preview" w:date="2026-01-01T00:00:00Z">
        <w:r>
          <w:t xml:space="preserve">.</w:t>
        </w:r>
      </w:ins>
    </w:p>
    <w:bookmarkEnd w:id="152"/>
    <w:bookmarkStart w:id="15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"/>
    <w:p>
      <w:pPr>
        <w:pStyle w:val="BodyText"/>
      </w:pPr>
      <w:del w:id="779" w:author="PR Preview" w:date="2026-01-01T00:00:00Z">
        <w:r>
          <w:rPr>
            <w:b/>
            <w:bCs/>
          </w:rPr>
          <w:delText xml:space="preserve">Example 36 (The best predictor in the best-predictor exercise)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In</w:delText>
        </w:r>
      </w:del>
      <w:del w:id="782" w:author="PR Preview" w:date="2026-01-01T00:00:00Z">
        <w:r>
          <w:delText xml:space="preserve"> </w:delText>
        </w:r>
      </w:del>
      <w:hyperlink w:anchor="exr-best-predictor">
        <w:del w:id="78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84" w:author="PR Preview" w:date="2026-01-01T00:00:00Z">
        <w:r>
          <w:delText xml:space="preserve">,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consider the constant</w:delText>
        </w:r>
      </w:del>
      <w:del w:id="787" w:author="PR Preview" w:date="2026-01-01T00:00:00Z">
        <w:r>
          <w:delText xml:space="preserve"> </w:delText>
        </w:r>
      </w:del>
      <w:hyperlink w:anchor="def-prediction">
        <w:del w:id="788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78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790" w:author="PR Preview" w:date="2026-01-01T00:00:00Z">
        <w:r>
          <w:delText xml:space="preserve">.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Its</w:delText>
        </w:r>
      </w:del>
      <w:del w:id="793" w:author="PR Preview" w:date="2026-01-01T00:00:00Z">
        <w:r>
          <w:delText xml:space="preserve"> </w:delText>
        </w:r>
      </w:del>
      <w:hyperlink w:anchor="def-squared-error-risk">
        <w:del w:id="794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is</w:delText>
        </w:r>
      </w:del>
      <w:del w:id="797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798" w:author="PR Preview" w:date="2026-01-01T00:00:00Z">
        <w:r>
          <w:delText xml:space="preserve">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The risk of the conditional mean is</w:delText>
        </w:r>
      </w:del>
      <w:del w:id="801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02" w:author="PR Preview" w:date="2026-01-01T00:00:00Z">
        <w:r>
          <w:delText xml:space="preserve">.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So</w:delText>
        </w:r>
      </w:del>
      <w:del w:id="80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has the larger risk.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The inequality is strict because</w:delText>
        </w:r>
      </w:del>
      <w:del w:id="81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11" w:author="PR Preview" w:date="2026-01-01T00:00:00Z">
        <w:r>
          <w:delText xml:space="preserve">.</w:delText>
        </w:r>
      </w:del>
    </w:p>
    <w:p>
      <w:pPr>
        <w:pStyle w:val="BodyText"/>
      </w:pPr>
      <w:del w:id="812" w:author="PR Preview" w:date="2026-01-01T00:00:00Z">
        <w:r>
          <w:rPr>
            <w:b/>
            <w:bCs/>
          </w:rPr>
          <w:delText xml:space="preserve">Definition 19 (Residual risk (irreducible risk))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The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rPr>
            <w:b/>
            <w:bCs/>
          </w:rPr>
          <w:delText xml:space="preserve">residual risk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(also called the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rPr>
            <w:b/>
            <w:bCs/>
          </w:rPr>
          <w:delText xml:space="preserve">irreducible risk</w:delText>
        </w:r>
      </w:del>
      <w:del w:id="821" w:author="PR Preview" w:date="2026-01-01T00:00:00Z">
        <w:r>
          <w:delText xml:space="preserve">)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is the</w:delText>
        </w:r>
      </w:del>
      <w:del w:id="824" w:author="PR Preview" w:date="2026-01-01T00:00:00Z">
        <w:r>
          <w:delText xml:space="preserve"> </w:delText>
        </w:r>
      </w:del>
      <w:hyperlink w:anchor="def-squared-error-risk">
        <w:del w:id="825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of the</w:delText>
        </w:r>
      </w:del>
      <w:del w:id="828" w:author="PR Preview" w:date="2026-01-01T00:00:00Z">
        <w:r>
          <w:delText xml:space="preserve"> </w:delText>
        </w:r>
      </w:del>
      <w:hyperlink w:anchor="def-cond-expectation-function">
        <w:del w:id="829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830" w:author="PR Preview" w:date="2026-01-01T00:00:00Z">
        <w:r>
          <w:delText xml:space="preserve"> </w:delText>
        </w:r>
      </w:del>
      <m:oMath>
        <m:r>
          <m:t>μ</m:t>
        </m:r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of</w:delText>
        </w:r>
      </w:del>
      <w:del w:id="833" w:author="PR Preview" w:date="2026-01-01T00:00:00Z">
        <w:r>
          <w:delText xml:space="preserve"> </w:delText>
        </w:r>
      </w:del>
      <w:hyperlink w:anchor="thm-risk-decomposition">
        <w:del w:id="83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835" w:author="PR Preview" w:date="2026-01-01T00:00:00Z">
        <w:r>
          <w:delText xml:space="preserve">:</w:delText>
        </w:r>
      </w:del>
    </w:p>
    <w:p>
      <w:pPr>
        <w:pStyle w:val="BodyText"/>
      </w:pPr>
      <w:ins w:id="836" w:author="PR Preview" w:date="2026-01-01T00:00:00Z">
        <w:r>
          <w:rPr>
            <w:b/>
            <w:bCs/>
          </w:rPr>
          <w:t xml:space="preserve">Example 37 (The best predictor in the best-predictor exercise)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In</w:t>
        </w:r>
      </w:ins>
      <w:ins w:id="839" w:author="PR Preview" w:date="2026-01-01T00:00:00Z">
        <w:r>
          <w:t xml:space="preserve"> </w:t>
        </w:r>
      </w:ins>
      <w:hyperlink w:anchor="exr-best-predictor">
        <w:ins w:id="84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841" w:author="PR Preview" w:date="2026-01-01T00:00:00Z">
        <w:r>
          <w:t xml:space="preserve">,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consider the constant</w:t>
        </w:r>
      </w:ins>
      <w:ins w:id="844" w:author="PR Preview" w:date="2026-01-01T00:00:00Z">
        <w:r>
          <w:t xml:space="preserve"> </w:t>
        </w:r>
      </w:ins>
      <w:hyperlink w:anchor="def-prediction">
        <w:ins w:id="84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84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847" w:author="PR Preview" w:date="2026-01-01T00:00:00Z">
        <w:r>
          <w:t xml:space="preserve">.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Its</w:t>
        </w:r>
      </w:ins>
      <w:ins w:id="850" w:author="PR Preview" w:date="2026-01-01T00:00:00Z">
        <w:r>
          <w:t xml:space="preserve"> </w:t>
        </w:r>
      </w:ins>
      <w:hyperlink w:anchor="def-squared-error-risk">
        <w:ins w:id="851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is</w:t>
        </w:r>
      </w:ins>
      <w:ins w:id="854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855" w:author="PR Preview" w:date="2026-01-01T00:00:00Z">
        <w:r>
          <w:t xml:space="preserve">.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The risk of the conditional mean is</w:t>
        </w:r>
      </w:ins>
      <w:ins w:id="858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859" w:author="PR Preview" w:date="2026-01-01T00:00:00Z">
        <w:r>
          <w:t xml:space="preserve">.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So</w:t>
        </w:r>
      </w:ins>
      <w:ins w:id="86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has the larger risk.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The inequality is strict because</w:t>
        </w:r>
      </w:ins>
      <w:ins w:id="86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68" w:author="PR Preview" w:date="2026-01-01T00:00:00Z">
        <w:r>
          <w:t xml:space="preserve">.</w:t>
        </w:r>
      </w:ins>
    </w:p>
    <w:bookmarkEnd w:id="154"/>
    <w:bookmarkStart w:id="155" w:name="def-irreducible-risk"/>
    <w:p>
      <w:pPr>
        <w:pStyle w:val="BodyText"/>
      </w:pPr>
      <w:ins w:id="869" w:author="PR Preview" w:date="2026-01-01T00:00:00Z">
        <w:r>
          <w:rPr>
            <w:b/>
            <w:bCs/>
          </w:rPr>
          <w:t xml:space="preserve">Definition 20 (Residual risk (irreducible risk))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The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rPr>
            <w:b/>
            <w:bCs/>
          </w:rPr>
          <w:t xml:space="preserve">residual risk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(also called the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rPr>
            <w:b/>
            <w:bCs/>
          </w:rPr>
          <w:t xml:space="preserve">irreducible risk</w:t>
        </w:r>
      </w:ins>
      <w:ins w:id="878" w:author="PR Preview" w:date="2026-01-01T00:00:00Z">
        <w:r>
          <w:t xml:space="preserve">)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is the</w:t>
        </w:r>
      </w:ins>
      <w:ins w:id="881" w:author="PR Preview" w:date="2026-01-01T00:00:00Z">
        <w:r>
          <w:t xml:space="preserve"> </w:t>
        </w:r>
      </w:ins>
      <w:hyperlink w:anchor="def-squared-error-risk">
        <w:ins w:id="882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of the</w:t>
        </w:r>
      </w:ins>
      <w:ins w:id="885" w:author="PR Preview" w:date="2026-01-01T00:00:00Z">
        <w:r>
          <w:t xml:space="preserve"> </w:t>
        </w:r>
      </w:ins>
      <w:hyperlink w:anchor="def-cond-expectation-function">
        <w:ins w:id="886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887" w:author="PR Preview" w:date="2026-01-01T00:00:00Z">
        <w:r>
          <w:t xml:space="preserve"> </w:t>
        </w:r>
      </w:ins>
      <m:oMath>
        <m:r>
          <m:t>μ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of</w:t>
        </w:r>
      </w:ins>
      <w:ins w:id="890" w:author="PR Preview" w:date="2026-01-01T00:00:00Z">
        <w:r>
          <w:t xml:space="preserve"> </w:t>
        </w:r>
      </w:ins>
      <w:hyperlink w:anchor="thm-risk-decomposition">
        <w:ins w:id="89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8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5"/>
    <w:bookmarkStart w:id="157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6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8" w:name="rem-irreducible-risk"/>
    <w:p>
      <w:pPr>
        <w:pStyle w:val="FirstParagraph"/>
      </w:pPr>
      <w:del w:id="893" w:author="PR Preview" w:date="2026-01-01T00:00:00Z">
        <w:r>
          <w:rPr>
            <w:i/>
            <w:iCs/>
          </w:rPr>
          <w:delText xml:space="preserve">Remark 7</w:delText>
        </w:r>
      </w:del>
      <w:del w:id="894" w:author="PR Preview" w:date="2026-01-01T00:00:00Z">
        <w:r>
          <w:delText xml:space="preserve"> (The residual risk does not depend on the prediction function). </w:delText>
        </w:r>
      </w:del>
      <w:del w:id="895" w:author="PR Preview" w:date="2026-01-01T00:00:00Z">
        <w:r>
          <w:delText xml:space="preserve">The</w:delText>
        </w:r>
      </w:del>
      <w:del w:id="896" w:author="PR Preview" w:date="2026-01-01T00:00:00Z">
        <w:r>
          <w:delText xml:space="preserve"> </w:delText>
        </w:r>
      </w:del>
      <w:hyperlink w:anchor="def-irreducible-risk">
        <w:del w:id="897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depends only on the</w:delText>
        </w:r>
      </w:del>
      <w:del w:id="900" w:author="PR Preview" w:date="2026-01-01T00:00:00Z">
        <w:r>
          <w:delText xml:space="preserve"> </w:delText>
        </w:r>
      </w:del>
      <w:hyperlink r:id="rId136">
        <w:del w:id="901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of</w:delText>
        </w:r>
      </w:del>
      <w:del w:id="9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and not on the prediction function</w:delText>
        </w:r>
      </w:del>
      <w:del w:id="907" w:author="PR Preview" w:date="2026-01-01T00:00:00Z">
        <w:r>
          <w:delText xml:space="preserve"> </w:delText>
        </w:r>
      </w:del>
      <m:oMath>
        <m:r>
          <m:t>f</m:t>
        </m:r>
      </m:oMath>
      <w:del w:id="908" w:author="PR Preview" w:date="2026-01-01T00:00:00Z">
        <w:r>
          <w:delText xml:space="preserve">,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so no choice of</w:delText>
        </w:r>
      </w:del>
      <w:del w:id="911" w:author="PR Preview" w:date="2026-01-01T00:00:00Z">
        <w:r>
          <w:delText xml:space="preserve"> </w:delText>
        </w:r>
      </w:del>
      <m:oMath>
        <m:r>
          <m:t>f</m:t>
        </m:r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can achieve a smaller risk.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It is the minimum only among</w:delText>
        </w:r>
      </w:del>
      <w:del w:id="916" w:author="PR Preview" w:date="2026-01-01T00:00:00Z">
        <w:r>
          <w:delText xml:space="preserve"> </w:delText>
        </w:r>
      </w:del>
      <w:hyperlink w:anchor="def-prediction">
        <w:del w:id="917" w:author="PR Preview" w:date="2026-01-01T00:00:00Z">
          <w:r>
            <w:rPr>
              <w:rStyle w:val="Hyperlink"/>
            </w:rPr>
            <w:delText xml:space="preserve">prediction functions</w:delText>
          </w:r>
        </w:del>
      </w:hyperlink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of the given</w:delText>
        </w:r>
      </w:del>
      <w:del w:id="920" w:author="PR Preview" w:date="2026-01-01T00:00:00Z">
        <w:r>
          <w:delText xml:space="preserve"> </w:delText>
        </w:r>
      </w:del>
      <m:oMath>
        <m:r>
          <m:t>X</m:t>
        </m:r>
      </m:oMath>
      <w:del w:id="921" w:author="PR Preview" w:date="2026-01-01T00:00:00Z">
        <w:r>
          <w:delText xml:space="preserve">: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the</w:delText>
        </w:r>
      </w:del>
      <w:del w:id="924" w:author="PR Preview" w:date="2026-01-01T00:00:00Z">
        <w:r>
          <w:delText xml:space="preserve"> </w:delText>
        </w:r>
      </w:del>
      <w:hyperlink w:anchor="def-outcome">
        <w:del w:id="92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may also depend on variables that</w:delText>
        </w:r>
      </w:del>
      <w:del w:id="928" w:author="PR Preview" w:date="2026-01-01T00:00:00Z">
        <w:r>
          <w:delText xml:space="preserve"> </w:delText>
        </w:r>
      </w:del>
      <m:oMath>
        <m:r>
          <m:t>X</m:t>
        </m:r>
      </m:oMath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leaves out,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and those variables are part of the unexplained variation</w:delText>
        </w:r>
      </w:del>
      <w:del w:id="9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934" w:author="PR Preview" w:date="2026-01-01T00:00:00Z">
        <w:r>
          <w:delText xml:space="preserve">.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Measuring one of them and adding it to the variables in</w:delText>
        </w:r>
      </w:del>
      <w:del w:id="937" w:author="PR Preview" w:date="2026-01-01T00:00:00Z">
        <w:r>
          <w:delText xml:space="preserve"> </w:delText>
        </w:r>
      </w:del>
      <m:oMath>
        <m:r>
          <m:t>X</m:t>
        </m:r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can lower the residual risk,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as in</w:delText>
        </w:r>
      </w:del>
      <w:del w:id="942" w:author="PR Preview" w:date="2026-01-01T00:00:00Z">
        <w:r>
          <w:delText xml:space="preserve"> </w:delText>
        </w:r>
      </w:del>
      <w:hyperlink w:anchor="exm-irreducible-risk-added-predictor">
        <w:del w:id="943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944" w:author="PR Preview" w:date="2026-01-01T00:00:00Z">
        <w:r>
          <w:delText xml:space="preserve">.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[15, Sec. 2.1.1], p. 18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makes the same point: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the error term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“may contain unmeasured variables that are useful in predicting [</w:delText>
        </w:r>
      </w:del>
      <m:oMath>
        <m:r>
          <m:t>Y</m:t>
        </m:r>
      </m:oMath>
      <w:del w:id="953" w:author="PR Preview" w:date="2026-01-01T00:00:00Z">
        <w:r>
          <w:delText xml:space="preserve">]”</w:delText>
        </w:r>
      </w:del>
      <w:del w:id="954" w:author="PR Preview" w:date="2026-01-01T00:00:00Z">
        <w:r>
          <w:delText xml:space="preserve">.</w:delText>
        </w:r>
      </w:del>
      <w:del w:id="955" w:author="PR Preview" w:date="2026-01-01T00:00:00Z">
        <w:r>
          <w:delText xml:space="preserve"> </w:delText>
        </w:r>
      </w:del>
    </w:p>
    <w:p>
      <w:pPr>
        <w:pStyle w:val="BodyText"/>
      </w:pPr>
      <w:del w:id="956" w:author="PR Preview" w:date="2026-01-01T00:00:00Z">
        <w:r>
          <w:rPr>
            <w:b/>
            <w:bCs/>
          </w:rPr>
          <w:delText xml:space="preserve">Example 37 (Residual risk in the best-predictor exercise)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In</w:delText>
        </w:r>
      </w:del>
      <w:del w:id="959" w:author="PR Preview" w:date="2026-01-01T00:00:00Z">
        <w:r>
          <w:delText xml:space="preserve"> </w:delText>
        </w:r>
      </w:del>
      <w:hyperlink w:anchor="exr-best-predictor">
        <w:del w:id="96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961" w:author="PR Preview" w:date="2026-01-01T00:00:00Z">
        <w:r>
          <w:delText xml:space="preserve">,</w:delText>
        </w:r>
      </w:del>
      <w:del w:id="96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and</w:delText>
        </w:r>
      </w:del>
      <w:del w:id="96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66" w:author="PR Preview" w:date="2026-01-01T00:00:00Z">
        <w:r>
          <w:delText xml:space="preserve">,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so the</w:delText>
        </w:r>
      </w:del>
      <w:del w:id="969" w:author="PR Preview" w:date="2026-01-01T00:00:00Z">
        <w:r>
          <w:delText xml:space="preserve"> </w:delText>
        </w:r>
      </w:del>
      <w:hyperlink w:anchor="def-irreducible-risk">
        <w:del w:id="970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is</w:delText>
        </w:r>
      </w:del>
      <w:del w:id="97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74" w:author="PR Preview" w:date="2026-01-01T00:00:00Z">
        <w:r>
          <w:delText xml:space="preserve">.</w:delText>
        </w:r>
      </w:del>
    </w:p>
    <w:p>
      <w:pPr>
        <w:pStyle w:val="BodyText"/>
      </w:pPr>
      <w:del w:id="975" w:author="PR Preview" w:date="2026-01-01T00:00:00Z">
        <w:r>
          <w:rPr>
            <w:b/>
            <w:bCs/>
          </w:rPr>
          <w:delText xml:space="preserve">Example 38 (Adding a predictor lowers the residual risk)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Let</w:delText>
        </w:r>
      </w:del>
      <w:del w:id="9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979" w:author="PR Preview" w:date="2026-01-01T00:00:00Z">
        <w:r>
          <w:delText xml:space="preserve">,</w:delText>
        </w:r>
      </w:del>
      <w:del w:id="9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and</w:delText>
        </w:r>
      </w:del>
      <w:del w:id="983" w:author="PR Preview" w:date="2026-01-01T00:00:00Z">
        <w:r>
          <w:delText xml:space="preserve"> </w:delText>
        </w:r>
      </w:del>
      <m:oMath>
        <m:r>
          <m:t>ε</m:t>
        </m:r>
      </m:oMath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be</w:delText>
        </w:r>
      </w:del>
      <w:del w:id="986" w:author="PR Preview" w:date="2026-01-01T00:00:00Z">
        <w:r>
          <w:delText xml:space="preserve"> </w:delText>
        </w:r>
      </w:del>
      <w:hyperlink r:id="rId137">
        <w:del w:id="987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988" w:author="PR Preview" w:date="2026-01-01T00:00:00Z">
        <w:r>
          <w:delText xml:space="preserve">, with</w:delText>
        </w:r>
      </w:del>
      <w:del w:id="98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and</w:delText>
        </w:r>
      </w:del>
      <w:del w:id="99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93" w:author="PR Preview" w:date="2026-01-01T00:00:00Z">
        <w:r>
          <w:delText xml:space="preserve">,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and let</w:delText>
        </w:r>
      </w:del>
      <w:del w:id="99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del w:id="997" w:author="PR Preview" w:date="2026-01-01T00:00:00Z">
        <w:r>
          <w:delText xml:space="preserve">.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A</w:delText>
        </w:r>
      </w:del>
      <w:del w:id="1000" w:author="PR Preview" w:date="2026-01-01T00:00:00Z">
        <w:r>
          <w:delText xml:space="preserve"> </w:delText>
        </w:r>
      </w:del>
      <w:hyperlink w:anchor="def-prediction">
        <w:del w:id="1001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from</w:delText>
        </w:r>
      </w:del>
      <w:del w:id="100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alone has</w:delText>
        </w:r>
      </w:del>
      <w:del w:id="1007" w:author="PR Preview" w:date="2026-01-01T00:00:00Z">
        <w:r>
          <w:delText xml:space="preserve"> </w:delText>
        </w:r>
      </w:del>
      <w:hyperlink w:anchor="def-cond-variance">
        <w:del w:id="1008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100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010" w:author="PR Preview" w:date="2026-01-01T00:00:00Z">
        <w:r>
          <w:delText xml:space="preserve">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so the</w:delText>
        </w:r>
      </w:del>
      <w:del w:id="1013" w:author="PR Preview" w:date="2026-01-01T00:00:00Z">
        <w:r>
          <w:delText xml:space="preserve"> </w:delText>
        </w:r>
      </w:del>
      <w:hyperlink w:anchor="def-irreducible-risk">
        <w:del w:id="1014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is</w:delText>
        </w:r>
      </w:del>
      <w:del w:id="1017" w:author="PR Preview" w:date="2026-01-01T00:00:00Z">
        <w:r>
          <w:delText xml:space="preserve"> </w:delText>
        </w:r>
      </w:del>
      <m:oMath>
        <m:r>
          <m:t>2</m:t>
        </m:r>
      </m:oMath>
      <w:del w:id="1018" w:author="PR Preview" w:date="2026-01-01T00:00:00Z">
        <w:r>
          <w:delText xml:space="preserve">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A prediction from</w:delText>
        </w:r>
      </w:del>
      <w:del w:id="10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has conditional variance</w:delText>
        </w:r>
      </w:del>
      <w:del w:id="102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25" w:author="PR Preview" w:date="2026-01-01T00:00:00Z">
        <w:r>
          <w:delText xml:space="preserve">,</w:delText>
        </w:r>
      </w:del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so the residual risk is</w:delText>
        </w:r>
      </w:del>
      <w:del w:id="1028" w:author="PR Preview" w:date="2026-01-01T00:00:00Z">
        <w:r>
          <w:delText xml:space="preserve"> </w:delText>
        </w:r>
      </w:del>
      <m:oMath>
        <m:r>
          <m:t>1</m:t>
        </m:r>
      </m:oMath>
      <w:del w:id="1029" w:author="PR Preview" w:date="2026-01-01T00:00:00Z">
        <w:r>
          <w:delText xml:space="preserve">.</w:delText>
        </w:r>
      </w:del>
    </w:p>
    <w:p>
      <w:pPr>
        <w:pStyle w:val="BodyText"/>
      </w:pPr>
      <w:del w:id="1030" w:author="PR Preview" w:date="2026-01-01T00:00:00Z">
        <w:r>
          <w:rPr>
            <w:b/>
            <w:bCs/>
          </w:rPr>
          <w:delText xml:space="preserve">Definition 20 (Reducible risk)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In the squared-error risk decomposition of</w:delText>
        </w:r>
      </w:del>
      <w:del w:id="1033" w:author="PR Preview" w:date="2026-01-01T00:00:00Z">
        <w:r>
          <w:delText xml:space="preserve"> </w:delText>
        </w:r>
      </w:del>
      <w:hyperlink w:anchor="thm-risk-decomposition">
        <w:del w:id="103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035" w:author="PR Preview" w:date="2026-01-01T00:00:00Z">
        <w:r>
          <w:delText xml:space="preserve">,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the excess risk from choosing the prediction function</w:delText>
        </w:r>
      </w:del>
      <w:del w:id="1038" w:author="PR Preview" w:date="2026-01-01T00:00:00Z">
        <w:r>
          <w:delText xml:space="preserve"> </w:delText>
        </w:r>
      </w:del>
      <m:oMath>
        <m:r>
          <m:t>f</m:t>
        </m:r>
      </m:oMath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1041" w:author="PR Preview" w:date="2026-01-01T00:00:00Z">
        <w:r>
          <w:delText xml:space="preserve">is the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rPr>
            <w:b/>
            <w:bCs/>
          </w:rPr>
          <w:delText xml:space="preserve">reducible risk</w:delText>
        </w:r>
      </w:del>
      <w:del w:id="1044" w:author="PR Preview" w:date="2026-01-01T00:00:00Z">
        <w:r>
          <w:delText xml:space="preserve">.</w:delText>
        </w:r>
      </w:del>
    </w:p>
    <w:p>
      <w:pPr>
        <w:pStyle w:val="BodyText"/>
      </w:pPr>
      <w:del w:id="1045" w:author="PR Preview" w:date="2026-01-01T00:00:00Z">
        <w:r>
          <w:rPr>
            <w:i/>
            <w:iCs/>
          </w:rPr>
          <w:delText xml:space="preserve">Remark 8</w:delText>
        </w:r>
      </w:del>
      <w:del w:id="1046" w:author="PR Preview" w:date="2026-01-01T00:00:00Z">
        <w:r>
          <w:delText xml:space="preserve"> (When the reducible risk is zero). </w:delText>
        </w:r>
      </w:del>
      <w:del w:id="1047" w:author="PR Preview" w:date="2026-01-01T00:00:00Z">
        <w:r>
          <w:delText xml:space="preserve">The</w:delText>
        </w:r>
      </w:del>
      <w:del w:id="1048" w:author="PR Preview" w:date="2026-01-01T00:00:00Z">
        <w:r>
          <w:delText xml:space="preserve"> </w:delText>
        </w:r>
      </w:del>
      <w:hyperlink w:anchor="def-reducible-risk">
        <w:del w:id="1049" w:author="PR Preview" w:date="2026-01-01T00:00:00Z">
          <w:r>
            <w:rPr>
              <w:rStyle w:val="Hyperlink"/>
            </w:rPr>
            <w:delText xml:space="preserve">reducible risk</w:delText>
          </w:r>
        </w:del>
      </w:hyperlink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is zero if and only if the</w:delText>
        </w:r>
      </w:del>
      <w:del w:id="1052" w:author="PR Preview" w:date="2026-01-01T00:00:00Z">
        <w:r>
          <w:delText xml:space="preserve"> </w:delText>
        </w:r>
      </w:del>
      <w:hyperlink w:anchor="def-prediction">
        <w:del w:id="1053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1054" w:author="PR Preview" w:date="2026-01-01T00:00:00Z">
        <w:r>
          <w:delText xml:space="preserve"> </w:delText>
        </w:r>
      </w:del>
      <m:oMath>
        <m:r>
          <m:t>f</m:t>
        </m:r>
      </m:oMath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equals the</w:delText>
        </w:r>
      </w:del>
      <w:del w:id="1057" w:author="PR Preview" w:date="2026-01-01T00:00:00Z">
        <w:r>
          <w:delText xml:space="preserve"> </w:delText>
        </w:r>
      </w:del>
      <w:hyperlink w:anchor="def-cond-expectation-function">
        <w:del w:id="1058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with</w:delText>
        </w:r>
      </w:del>
      <w:del w:id="1061" w:author="PR Preview" w:date="2026-01-01T00:00:00Z">
        <w:r>
          <w:delText xml:space="preserve"> </w:delText>
        </w:r>
      </w:del>
      <w:hyperlink r:id="rId21">
        <w:del w:id="106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1.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del w:id="1065" w:author="PR Preview" w:date="2026-01-01T00:00:00Z">
        <w:r>
          <w:rPr>
            <w:b/>
            <w:bCs/>
          </w:rPr>
          <w:delText xml:space="preserve">Example 39 (Reducible risk in the best-predictor exercise)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In</w:delText>
        </w:r>
      </w:del>
      <w:del w:id="1068" w:author="PR Preview" w:date="2026-01-01T00:00:00Z">
        <w:r>
          <w:delText xml:space="preserve"> </w:delText>
        </w:r>
      </w:del>
      <w:hyperlink w:anchor="exr-best-predictor">
        <w:del w:id="106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70" w:author="PR Preview" w:date="2026-01-01T00:00:00Z">
        <w:r>
          <w:delText xml:space="preserve">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the constant prediction</w:delText>
        </w:r>
      </w:del>
      <w:del w:id="1073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has reducible risk</w:delText>
        </w:r>
      </w:del>
      <w:del w:id="1076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077" w:author="PR Preview" w:date="2026-01-01T00:00:00Z">
        <w:r>
          <w:delText xml:space="preserve">,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and the prediction</w:delText>
        </w:r>
      </w:del>
      <w:del w:id="108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has reducible risk</w:delText>
        </w:r>
      </w:del>
      <w:del w:id="108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084" w:author="PR Preview" w:date="2026-01-01T00:00:00Z">
        <w:r>
          <w:delText xml:space="preserve">.</w:delText>
        </w:r>
      </w:del>
    </w:p>
    <w:p>
      <w:pPr>
        <w:pStyle w:val="FirstParagraph"/>
      </w:pPr>
      <w:ins w:id="1085" w:author="PR Preview" w:date="2026-01-01T00:00:00Z">
        <w:r>
          <w:rPr>
            <w:i/>
            <w:iCs/>
          </w:rPr>
          <w:t xml:space="preserve">Remark 8</w:t>
        </w:r>
      </w:ins>
      <w:ins w:id="1086" w:author="PR Preview" w:date="2026-01-01T00:00:00Z">
        <w:r>
          <w:t xml:space="preserve"> (The residual risk does not depend on the prediction function). </w:t>
        </w:r>
      </w:ins>
      <w:ins w:id="1087" w:author="PR Preview" w:date="2026-01-01T00:00:00Z">
        <w:r>
          <w:t xml:space="preserve">The</w:t>
        </w:r>
      </w:ins>
      <w:ins w:id="1088" w:author="PR Preview" w:date="2026-01-01T00:00:00Z">
        <w:r>
          <w:t xml:space="preserve"> </w:t>
        </w:r>
      </w:ins>
      <w:hyperlink w:anchor="def-irreducible-risk">
        <w:ins w:id="1089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depends only on the</w:t>
        </w:r>
      </w:ins>
      <w:ins w:id="1092" w:author="PR Preview" w:date="2026-01-01T00:00:00Z">
        <w:r>
          <w:t xml:space="preserve"> </w:t>
        </w:r>
      </w:ins>
      <w:hyperlink r:id="rId136">
        <w:ins w:id="1093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of</w:t>
        </w:r>
      </w:ins>
      <w:ins w:id="10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and not on the prediction function</w:t>
        </w:r>
      </w:ins>
      <w:ins w:id="1099" w:author="PR Preview" w:date="2026-01-01T00:00:00Z">
        <w:r>
          <w:t xml:space="preserve"> </w:t>
        </w:r>
      </w:ins>
      <m:oMath>
        <m:r>
          <m:t>f</m:t>
        </m:r>
      </m:oMath>
      <w:ins w:id="1100" w:author="PR Preview" w:date="2026-01-01T00:00:00Z">
        <w:r>
          <w:t xml:space="preserve">,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so no choice of</w:t>
        </w:r>
      </w:ins>
      <w:ins w:id="1103" w:author="PR Preview" w:date="2026-01-01T00:00:00Z">
        <w:r>
          <w:t xml:space="preserve"> </w:t>
        </w:r>
      </w:ins>
      <m:oMath>
        <m:r>
          <m:t>f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can achieve a smaller risk.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It is the minimum only among</w:t>
        </w:r>
      </w:ins>
      <w:ins w:id="1108" w:author="PR Preview" w:date="2026-01-01T00:00:00Z">
        <w:r>
          <w:t xml:space="preserve"> </w:t>
        </w:r>
      </w:ins>
      <w:hyperlink w:anchor="def-prediction-function">
        <w:ins w:id="1109" w:author="PR Preview" w:date="2026-01-01T00:00:00Z">
          <w:r>
            <w:rPr>
              <w:rStyle w:val="Hyperlink"/>
            </w:rPr>
            <w:t xml:space="preserve">prediction functions</w:t>
          </w:r>
        </w:ins>
      </w:hyperlink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of the given</w:t>
        </w:r>
      </w:ins>
      <w:ins w:id="1112" w:author="PR Preview" w:date="2026-01-01T00:00:00Z">
        <w:r>
          <w:t xml:space="preserve"> </w:t>
        </w:r>
      </w:ins>
      <m:oMath>
        <m:r>
          <m:t>X</m:t>
        </m:r>
      </m:oMath>
      <w:ins w:id="1113" w:author="PR Preview" w:date="2026-01-01T00:00:00Z">
        <w:r>
          <w:t xml:space="preserve">: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the</w:t>
        </w:r>
      </w:ins>
      <w:ins w:id="1116" w:author="PR Preview" w:date="2026-01-01T00:00:00Z">
        <w:r>
          <w:t xml:space="preserve"> </w:t>
        </w:r>
      </w:ins>
      <w:hyperlink w:anchor="def-outcome">
        <w:ins w:id="1117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may also depend on variables that</w:t>
        </w:r>
      </w:ins>
      <w:ins w:id="1120" w:author="PR Preview" w:date="2026-01-01T00:00:00Z">
        <w:r>
          <w:t xml:space="preserve"> </w:t>
        </w:r>
      </w:ins>
      <m:oMath>
        <m:r>
          <m:t>X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leaves out,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and those variables are part of the unexplained variation</w:t>
        </w:r>
      </w:ins>
      <w:ins w:id="112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126" w:author="PR Preview" w:date="2026-01-01T00:00:00Z">
        <w:r>
          <w:t xml:space="preserve">.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Measuring one of them and adding it to the variables in</w:t>
        </w:r>
      </w:ins>
      <w:ins w:id="1129" w:author="PR Preview" w:date="2026-01-01T00:00:00Z">
        <w:r>
          <w:t xml:space="preserve"> </w:t>
        </w:r>
      </w:ins>
      <m:oMath>
        <m:r>
          <m:t>X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can lower the residual risk,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as in</w:t>
        </w:r>
      </w:ins>
      <w:ins w:id="1134" w:author="PR Preview" w:date="2026-01-01T00:00:00Z">
        <w:r>
          <w:t xml:space="preserve"> </w:t>
        </w:r>
      </w:ins>
      <w:hyperlink w:anchor="exm-irreducible-risk-added-predictor">
        <w:ins w:id="1135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1136" w:author="PR Preview" w:date="2026-01-01T00:00:00Z">
        <w:r>
          <w:t xml:space="preserve">.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[15, Sec. 2.1.1], p. 18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makes the same point: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the error term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“may contain unmeasured variables that are useful in predicting [</w:t>
        </w:r>
      </w:ins>
      <m:oMath>
        <m:r>
          <m:t>Y</m:t>
        </m:r>
      </m:oMath>
      <w:ins w:id="1145" w:author="PR Preview" w:date="2026-01-01T00:00:00Z">
        <w:r>
          <w:t xml:space="preserve">]”</w:t>
        </w:r>
      </w:ins>
      <w:ins w:id="1146" w:author="PR Preview" w:date="2026-01-01T00:00:00Z">
        <w:r>
          <w:t xml:space="preserve">.</w:t>
        </w:r>
      </w:ins>
      <w:ins w:id="1147" w:author="PR Preview" w:date="2026-01-01T00:00:00Z">
        <w:r>
          <w:t xml:space="preserve"> </w:t>
        </w:r>
      </w:ins>
    </w:p>
    <w:bookmarkEnd w:id="158"/>
    <w:bookmarkStart w:id="159" w:name="exm-irreducible-risk"/>
    <w:p>
      <w:pPr>
        <w:pStyle w:val="BodyText"/>
      </w:pPr>
      <w:ins w:id="1148" w:author="PR Preview" w:date="2026-01-01T00:00:00Z">
        <w:r>
          <w:rPr>
            <w:b/>
            <w:bCs/>
          </w:rPr>
          <w:t xml:space="preserve">Example 38 (Residual risk in the best-predictor exercise)</w:t>
        </w:r>
      </w:ins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In</w:t>
        </w:r>
      </w:ins>
      <w:ins w:id="1151" w:author="PR Preview" w:date="2026-01-01T00:00:00Z">
        <w:r>
          <w:t xml:space="preserve"> </w:t>
        </w:r>
      </w:ins>
      <w:hyperlink w:anchor="exr-best-predictor">
        <w:ins w:id="115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53" w:author="PR Preview" w:date="2026-01-01T00:00:00Z">
        <w:r>
          <w:t xml:space="preserve">,</w:t>
        </w:r>
      </w:ins>
      <w:ins w:id="115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and</w:t>
        </w:r>
      </w:ins>
      <w:ins w:id="115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58" w:author="PR Preview" w:date="2026-01-01T00:00:00Z">
        <w:r>
          <w:t xml:space="preserve">,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so the</w:t>
        </w:r>
      </w:ins>
      <w:ins w:id="1161" w:author="PR Preview" w:date="2026-01-01T00:00:00Z">
        <w:r>
          <w:t xml:space="preserve"> </w:t>
        </w:r>
      </w:ins>
      <w:hyperlink w:anchor="def-irreducible-risk">
        <w:ins w:id="1162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is</w:t>
        </w:r>
      </w:ins>
      <w:ins w:id="116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66" w:author="PR Preview" w:date="2026-01-01T00:00:00Z">
        <w:r>
          <w:t xml:space="preserve">.</w:t>
        </w:r>
      </w:ins>
    </w:p>
    <w:bookmarkEnd w:id="159"/>
    <w:bookmarkStart w:id="160" w:name="exm-irreducible-risk-added-predictor"/>
    <w:p>
      <w:pPr>
        <w:pStyle w:val="BodyText"/>
      </w:pPr>
      <w:ins w:id="1167" w:author="PR Preview" w:date="2026-01-01T00:00:00Z">
        <w:r>
          <w:rPr>
            <w:b/>
            <w:bCs/>
          </w:rPr>
          <w:t xml:space="preserve">Example 39 (Adding a predictor lowers the residual risk)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Let</w:t>
        </w:r>
      </w:ins>
      <w:ins w:id="117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71" w:author="PR Preview" w:date="2026-01-01T00:00:00Z">
        <w:r>
          <w:t xml:space="preserve">,</w:t>
        </w:r>
      </w:ins>
      <w:ins w:id="11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and</w:t>
        </w:r>
      </w:ins>
      <w:ins w:id="1175" w:author="PR Preview" w:date="2026-01-01T00:00:00Z">
        <w:r>
          <w:t xml:space="preserve"> </w:t>
        </w:r>
      </w:ins>
      <m:oMath>
        <m:r>
          <m:t>ε</m:t>
        </m:r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be</w:t>
        </w:r>
      </w:ins>
      <w:ins w:id="1178" w:author="PR Preview" w:date="2026-01-01T00:00:00Z">
        <w:r>
          <w:t xml:space="preserve"> </w:t>
        </w:r>
      </w:ins>
      <w:hyperlink r:id="rId137">
        <w:ins w:id="1179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180" w:author="PR Preview" w:date="2026-01-01T00:00:00Z">
        <w:r>
          <w:t xml:space="preserve">, with</w:t>
        </w:r>
      </w:ins>
      <w:ins w:id="118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and</w:t>
        </w:r>
      </w:ins>
      <w:ins w:id="118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85" w:author="PR Preview" w:date="2026-01-01T00:00:00Z">
        <w:r>
          <w:t xml:space="preserve">,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and let</w:t>
        </w:r>
      </w:ins>
      <w:ins w:id="118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ins w:id="1189" w:author="PR Preview" w:date="2026-01-01T00:00:00Z">
        <w:r>
          <w:t xml:space="preserve">.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A</w:t>
        </w:r>
      </w:ins>
      <w:ins w:id="1192" w:author="PR Preview" w:date="2026-01-01T00:00:00Z">
        <w:r>
          <w:t xml:space="preserve"> </w:t>
        </w:r>
      </w:ins>
      <w:hyperlink w:anchor="def-prediction">
        <w:ins w:id="119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from</w:t>
        </w:r>
      </w:ins>
      <w:ins w:id="11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alone has</w:t>
        </w:r>
      </w:ins>
      <w:ins w:id="1199" w:author="PR Preview" w:date="2026-01-01T00:00:00Z">
        <w:r>
          <w:t xml:space="preserve"> </w:t>
        </w:r>
      </w:ins>
      <w:hyperlink w:anchor="def-cond-variance">
        <w:ins w:id="1200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20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202" w:author="PR Preview" w:date="2026-01-01T00:00:00Z">
        <w:r>
          <w:t xml:space="preserve">,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so the</w:t>
        </w:r>
      </w:ins>
      <w:ins w:id="1205" w:author="PR Preview" w:date="2026-01-01T00:00:00Z">
        <w:r>
          <w:t xml:space="preserve"> </w:t>
        </w:r>
      </w:ins>
      <w:hyperlink w:anchor="def-irreducible-risk">
        <w:ins w:id="1206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is</w:t>
        </w:r>
      </w:ins>
      <w:ins w:id="1209" w:author="PR Preview" w:date="2026-01-01T00:00:00Z">
        <w:r>
          <w:t xml:space="preserve"> </w:t>
        </w:r>
      </w:ins>
      <m:oMath>
        <m:r>
          <m:t>2</m:t>
        </m:r>
      </m:oMath>
      <w:ins w:id="1210" w:author="PR Preview" w:date="2026-01-01T00:00:00Z">
        <w:r>
          <w:t xml:space="preserve">.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A prediction from</w:t>
        </w:r>
      </w:ins>
      <w:ins w:id="12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has conditional variance</w:t>
        </w:r>
      </w:ins>
      <w:ins w:id="121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217" w:author="PR Preview" w:date="2026-01-01T00:00:00Z">
        <w:r>
          <w:t xml:space="preserve">,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so the residual risk is</w:t>
        </w:r>
      </w:ins>
      <w:ins w:id="1220" w:author="PR Preview" w:date="2026-01-01T00:00:00Z">
        <w:r>
          <w:t xml:space="preserve"> </w:t>
        </w:r>
      </w:ins>
      <m:oMath>
        <m:r>
          <m:t>1</m:t>
        </m:r>
      </m:oMath>
      <w:ins w:id="1221" w:author="PR Preview" w:date="2026-01-01T00:00:00Z">
        <w:r>
          <w:t xml:space="preserve">.</w:t>
        </w:r>
      </w:ins>
    </w:p>
    <w:bookmarkEnd w:id="160"/>
    <w:bookmarkStart w:id="161" w:name="def-reducible-risk"/>
    <w:p>
      <w:pPr>
        <w:pStyle w:val="BodyText"/>
      </w:pPr>
      <w:ins w:id="1222" w:author="PR Preview" w:date="2026-01-01T00:00:00Z">
        <w:r>
          <w:rPr>
            <w:b/>
            <w:bCs/>
          </w:rPr>
          <w:t xml:space="preserve">Definition 21 (Reducible risk)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The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rPr>
            <w:b/>
            <w:bCs/>
          </w:rPr>
          <w:t xml:space="preserve">reducible risk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of a</w:t>
        </w:r>
      </w:ins>
      <w:ins w:id="1229" w:author="PR Preview" w:date="2026-01-01T00:00:00Z">
        <w:r>
          <w:t xml:space="preserve"> </w:t>
        </w:r>
      </w:ins>
      <w:hyperlink w:anchor="def-prediction-function">
        <w:ins w:id="1230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31" w:author="PR Preview" w:date="2026-01-01T00:00:00Z">
        <w:r>
          <w:t xml:space="preserve"> </w:t>
        </w:r>
      </w:ins>
      <m:oMath>
        <m:r>
          <m:t>f</m:t>
        </m:r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is the</w:t>
        </w:r>
      </w:ins>
      <w:ins w:id="1234" w:author="PR Preview" w:date="2026-01-01T00:00:00Z">
        <w:r>
          <w:t xml:space="preserve"> </w:t>
        </w:r>
      </w:ins>
      <w:hyperlink w:anchor="def-expectation">
        <w:ins w:id="1235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of the squared difference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between</w:t>
        </w:r>
      </w:ins>
      <w:ins w:id="1240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and the</w:t>
        </w:r>
      </w:ins>
      <w:ins w:id="1243" w:author="PR Preview" w:date="2026-01-01T00:00:00Z">
        <w:r>
          <w:t xml:space="preserve"> </w:t>
        </w:r>
      </w:ins>
      <w:hyperlink w:anchor="def-cond-expectation-function">
        <w:ins w:id="1244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24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of the</w:t>
        </w:r>
      </w:ins>
      <w:ins w:id="1248" w:author="PR Preview" w:date="2026-01-01T00:00:00Z">
        <w:r>
          <w:t xml:space="preserve"> </w:t>
        </w:r>
      </w:ins>
      <w:hyperlink w:anchor="def-outcome">
        <w:ins w:id="1249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2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1"/>
    <w:bookmarkStart w:id="162" w:name="rem-reducible-risk"/>
    <w:p>
      <w:pPr>
        <w:pStyle w:val="FirstParagraph"/>
      </w:pPr>
      <w:ins w:id="1251" w:author="PR Preview" w:date="2026-01-01T00:00:00Z">
        <w:r>
          <w:rPr>
            <w:i/>
            <w:iCs/>
          </w:rPr>
          <w:t xml:space="preserve">Remark 9</w:t>
        </w:r>
      </w:ins>
      <w:ins w:id="1252" w:author="PR Preview" w:date="2026-01-01T00:00:00Z">
        <w:r>
          <w:t xml:space="preserve"> (When the reducible risk is zero). </w:t>
        </w:r>
      </w:ins>
      <w:ins w:id="1253" w:author="PR Preview" w:date="2026-01-01T00:00:00Z">
        <w:r>
          <w:t xml:space="preserve">The</w:t>
        </w:r>
      </w:ins>
      <w:ins w:id="1254" w:author="PR Preview" w:date="2026-01-01T00:00:00Z">
        <w:r>
          <w:t xml:space="preserve"> </w:t>
        </w:r>
      </w:ins>
      <w:hyperlink w:anchor="def-reducible-risk">
        <w:ins w:id="1255" w:author="PR Preview" w:date="2026-01-01T00:00:00Z">
          <w:r>
            <w:rPr>
              <w:rStyle w:val="Hyperlink"/>
            </w:rPr>
            <w:t xml:space="preserve">reducible risk</w:t>
          </w:r>
        </w:ins>
      </w:hyperlink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is zero if and only if the</w:t>
        </w:r>
      </w:ins>
      <w:ins w:id="1258" w:author="PR Preview" w:date="2026-01-01T00:00:00Z">
        <w:r>
          <w:t xml:space="preserve"> </w:t>
        </w:r>
      </w:ins>
      <w:hyperlink w:anchor="def-prediction-function">
        <w:ins w:id="125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60" w:author="PR Preview" w:date="2026-01-01T00:00:00Z">
        <w:r>
          <w:t xml:space="preserve"> </w:t>
        </w:r>
      </w:ins>
      <m:oMath>
        <m:r>
          <m:t>f</m:t>
        </m:r>
      </m:oMath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equals the</w:t>
        </w:r>
      </w:ins>
      <w:ins w:id="1263" w:author="PR Preview" w:date="2026-01-01T00:00:00Z">
        <w:r>
          <w:t xml:space="preserve"> </w:t>
        </w:r>
      </w:ins>
      <w:hyperlink w:anchor="def-cond-expectation-function">
        <w:ins w:id="1264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with</w:t>
        </w:r>
      </w:ins>
      <w:ins w:id="1267" w:author="PR Preview" w:date="2026-01-01T00:00:00Z">
        <w:r>
          <w:t xml:space="preserve"> </w:t>
        </w:r>
      </w:ins>
      <w:hyperlink r:id="rId21">
        <w:ins w:id="126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1.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2"/>
    <w:bookmarkStart w:id="163" w:name="exm-reducible-risk"/>
    <w:p>
      <w:pPr>
        <w:pStyle w:val="FirstParagraph"/>
      </w:pPr>
      <w:ins w:id="1271" w:author="PR Preview" w:date="2026-01-01T00:00:00Z">
        <w:r>
          <w:rPr>
            <w:b/>
            <w:bCs/>
          </w:rPr>
          <w:t xml:space="preserve">Example 40 (Reducible risk in the best-predictor exercise)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In</w:t>
        </w:r>
      </w:ins>
      <w:ins w:id="1274" w:author="PR Preview" w:date="2026-01-01T00:00:00Z">
        <w:r>
          <w:t xml:space="preserve"> </w:t>
        </w:r>
      </w:ins>
      <w:hyperlink w:anchor="exr-best-predictor">
        <w:ins w:id="127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76" w:author="PR Preview" w:date="2026-01-01T00:00:00Z">
        <w:r>
          <w:t xml:space="preserve">,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the constant prediction</w:t>
        </w:r>
      </w:ins>
      <w:ins w:id="127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has reducible risk</w:t>
        </w:r>
      </w:ins>
      <w:ins w:id="128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283" w:author="PR Preview" w:date="2026-01-01T00:00:00Z">
        <w:r>
          <w:t xml:space="preserve">,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and the prediction</w:t>
        </w:r>
      </w:ins>
      <w:ins w:id="128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has reducible risk</w:t>
        </w:r>
      </w:ins>
      <w:ins w:id="128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290" w:author="PR Preview" w:date="2026-01-01T00:00:00Z">
        <w:r>
          <w:t xml:space="preserve">.</w:t>
        </w:r>
      </w:ins>
    </w:p>
    <w:bookmarkEnd w:id="16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291" w:author="PR Preview" w:date="2026-01-01T00:00:00Z">
        <w:r>
          <w:delText xml:space="preserve">shows that the total squared-error risk is the sum of the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residual risk (</w:delText>
        </w:r>
      </w:del>
      <w:hyperlink w:anchor="def-irreducible-risk">
        <w:del w:id="1294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295" w:author="PR Preview" w:date="2026-01-01T00:00:00Z">
        <w:r>
          <w:delText xml:space="preserve">)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and the reducible risk (</w:delText>
        </w:r>
      </w:del>
      <w:hyperlink w:anchor="def-reducible-risk">
        <w:del w:id="129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299" w:author="PR Preview" w:date="2026-01-01T00:00:00Z">
        <w:r>
          <w:delText xml:space="preserve">).</w:delText>
        </w:r>
      </w:del>
    </w:p>
    <w:p>
      <w:pPr>
        <w:pStyle w:val="FirstParagraph"/>
      </w:pPr>
      <w:ins w:id="1300" w:author="PR Preview" w:date="2026-01-01T00:00:00Z">
        <w:r>
          <w:t xml:space="preserve">shows that the total squared-error risk is the sum of the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residual risk (</w:t>
        </w:r>
      </w:ins>
      <w:hyperlink w:anchor="def-irreducible-risk">
        <w:ins w:id="130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304" w:author="PR Preview" w:date="2026-01-01T00:00:00Z">
        <w:r>
          <w:t xml:space="preserve">)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and the reducible risk (</w:t>
        </w:r>
      </w:ins>
      <w:hyperlink w:anchor="def-reducible-risk">
        <w:ins w:id="1307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308" w:author="PR Preview" w:date="2026-01-01T00:00:00Z">
        <w:r>
          <w:t xml:space="preserve">).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James et al. [15, Sec. 2.1.1], p. 18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calls the squared difference between a</w:t>
        </w:r>
      </w:ins>
      <w:ins w:id="1313" w:author="PR Preview" w:date="2026-01-01T00:00:00Z">
        <w:r>
          <w:t xml:space="preserve"> </w:t>
        </w:r>
      </w:ins>
      <w:hyperlink w:anchor="def-prediction-function">
        <w:ins w:id="131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and the</w:t>
        </w:r>
      </w:ins>
      <w:ins w:id="1317" w:author="PR Preview" w:date="2026-01-01T00:00:00Z">
        <w:r>
          <w:t xml:space="preserve"> </w:t>
        </w:r>
      </w:ins>
      <w:hyperlink w:anchor="def-cond-expectation-function">
        <w:ins w:id="1318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the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“reducible error”</w:t>
        </w:r>
      </w:ins>
      <w:ins w:id="1323" w:author="PR Preview" w:date="2026-01-01T00:00:00Z">
        <w:r>
          <w:t xml:space="preserve">.</w:t>
        </w:r>
      </w:ins>
    </w:p>
    <w:bookmarkStart w:id="166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7" w:name="exm-best-predictor-argmin"/>
    <w:p>
      <w:pPr>
        <w:pStyle w:val="BodyText"/>
      </w:pPr>
      <w:del w:id="1324" w:author="PR Preview" w:date="2026-01-01T00:00:00Z">
        <w:r>
          <w:rPr>
            <w:b/>
            <w:bCs/>
          </w:rPr>
          <w:delText xml:space="preserve">Example 40 (The minimizer in the best-predictor exercise)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In</w:delText>
        </w:r>
      </w:del>
      <w:del w:id="1327" w:author="PR Preview" w:date="2026-01-01T00:00:00Z">
        <w:r>
          <w:delText xml:space="preserve"> </w:delText>
        </w:r>
      </w:del>
      <w:hyperlink w:anchor="exr-best-predictor">
        <w:del w:id="132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329" w:author="PR Preview" w:date="2026-01-01T00:00:00Z">
        <w:r>
          <w:delText xml:space="preserve">, the</w:delText>
        </w:r>
      </w:del>
      <w:del w:id="1330" w:author="PR Preview" w:date="2026-01-01T00:00:00Z">
        <w:r>
          <w:delText xml:space="preserve"> </w:delText>
        </w:r>
      </w:del>
      <w:hyperlink w:anchor="def-cond-expectation-function">
        <w:del w:id="1331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33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has</w:delText>
        </w:r>
      </w:del>
      <w:del w:id="1335" w:author="PR Preview" w:date="2026-01-01T00:00:00Z">
        <w:r>
          <w:delText xml:space="preserve"> </w:delText>
        </w:r>
      </w:del>
      <w:hyperlink w:anchor="def-risk">
        <w:del w:id="1336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337" w:author="PR Preview" w:date="2026-01-01T00:00:00Z">
        <w:r>
          <w:delText xml:space="preserve"> </w:delText>
        </w:r>
      </w:del>
      <m:oMath>
        <m:r>
          <m:t>1</m:t>
        </m:r>
      </m:oMath>
      <w:del w:id="1338" w:author="PR Preview" w:date="2026-01-01T00:00:00Z">
        <w:r>
          <w:delText xml:space="preserve">.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The constant prediction</w:delText>
        </w:r>
      </w:del>
      <w:del w:id="134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has risk</w:delText>
        </w:r>
      </w:del>
      <w:del w:id="1344" w:author="PR Preview" w:date="2026-01-01T00:00:00Z">
        <w:r>
          <w:delText xml:space="preserve"> </w:delText>
        </w:r>
      </w:del>
      <m:oMath>
        <m:r>
          <m:t>5</m:t>
        </m:r>
      </m:oMath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and</w:delText>
        </w:r>
      </w:del>
      <w:del w:id="134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has risk</w:delText>
        </w:r>
      </w:del>
      <w:del w:id="1350" w:author="PR Preview" w:date="2026-01-01T00:00:00Z">
        <w:r>
          <w:delText xml:space="preserve"> </w:delText>
        </w:r>
      </w:del>
      <m:oMath>
        <m:r>
          <m:t>2</m:t>
        </m:r>
      </m:oMath>
      <w:del w:id="1351" w:author="PR Preview" w:date="2026-01-01T00:00:00Z">
        <w:r>
          <w:delText xml:space="preserve">, both larger than</w:delText>
        </w:r>
      </w:del>
      <w:del w:id="1352" w:author="PR Preview" w:date="2026-01-01T00:00:00Z">
        <w:r>
          <w:delText xml:space="preserve"> </w:delText>
        </w:r>
      </w:del>
      <m:oMath>
        <m:r>
          <m:t>1</m:t>
        </m:r>
      </m:oMath>
      <w:del w:id="1353" w:author="PR Preview" w:date="2026-01-01T00:00:00Z">
        <w:r>
          <w:delText xml:space="preserve">.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So</w:delText>
        </w:r>
      </w:del>
      <w:del w:id="135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is the</w:delText>
        </w:r>
      </w:del>
      <w:del w:id="1359" w:author="PR Preview" w:date="2026-01-01T00:00:00Z">
        <w:r>
          <w:delText xml:space="preserve"> </w:delText>
        </w:r>
      </w:del>
      <w:hyperlink r:id="rId164">
        <w:del w:id="1360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among the three.</w:delText>
        </w:r>
      </w:del>
    </w:p>
    <w:p>
      <w:pPr>
        <w:pStyle w:val="BodyText"/>
      </w:pPr>
      <w:ins w:id="1363" w:author="PR Preview" w:date="2026-01-01T00:00:00Z">
        <w:r>
          <w:rPr>
            <w:b/>
            <w:bCs/>
          </w:rPr>
          <w:t xml:space="preserve">Example 41 (The minimizer in the best-predictor exercise)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In</w:t>
        </w:r>
      </w:ins>
      <w:ins w:id="1366" w:author="PR Preview" w:date="2026-01-01T00:00:00Z">
        <w:r>
          <w:t xml:space="preserve"> </w:t>
        </w:r>
      </w:ins>
      <w:hyperlink w:anchor="exr-best-predictor">
        <w:ins w:id="136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368" w:author="PR Preview" w:date="2026-01-01T00:00:00Z">
        <w:r>
          <w:t xml:space="preserve">, the</w:t>
        </w:r>
      </w:ins>
      <w:ins w:id="1369" w:author="PR Preview" w:date="2026-01-01T00:00:00Z">
        <w:r>
          <w:t xml:space="preserve"> </w:t>
        </w:r>
      </w:ins>
      <w:hyperlink w:anchor="def-cond-expectation-function">
        <w:ins w:id="1370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3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has</w:t>
        </w:r>
      </w:ins>
      <w:ins w:id="1374" w:author="PR Preview" w:date="2026-01-01T00:00:00Z">
        <w:r>
          <w:t xml:space="preserve"> </w:t>
        </w:r>
      </w:ins>
      <w:hyperlink w:anchor="def-risk">
        <w:ins w:id="137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376" w:author="PR Preview" w:date="2026-01-01T00:00:00Z">
        <w:r>
          <w:t xml:space="preserve"> </w:t>
        </w:r>
      </w:ins>
      <m:oMath>
        <m:r>
          <m:t>1</m:t>
        </m:r>
      </m:oMath>
      <w:ins w:id="1377" w:author="PR Preview" w:date="2026-01-01T00:00:00Z">
        <w:r>
          <w:t xml:space="preserve">.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The constant prediction</w:t>
        </w:r>
      </w:ins>
      <w:ins w:id="138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has risk</w:t>
        </w:r>
      </w:ins>
      <w:ins w:id="1383" w:author="PR Preview" w:date="2026-01-01T00:00:00Z">
        <w:r>
          <w:t xml:space="preserve"> </w:t>
        </w:r>
      </w:ins>
      <m:oMath>
        <m:r>
          <m:t>5</m:t>
        </m:r>
      </m:oMath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and</w:t>
        </w:r>
      </w:ins>
      <w:ins w:id="138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has risk</w:t>
        </w:r>
      </w:ins>
      <w:ins w:id="1389" w:author="PR Preview" w:date="2026-01-01T00:00:00Z">
        <w:r>
          <w:t xml:space="preserve"> </w:t>
        </w:r>
      </w:ins>
      <m:oMath>
        <m:r>
          <m:t>2</m:t>
        </m:r>
      </m:oMath>
      <w:ins w:id="1390" w:author="PR Preview" w:date="2026-01-01T00:00:00Z">
        <w:r>
          <w:t xml:space="preserve">, both larger than</w:t>
        </w:r>
      </w:ins>
      <w:ins w:id="1391" w:author="PR Preview" w:date="2026-01-01T00:00:00Z">
        <w:r>
          <w:t xml:space="preserve"> </w:t>
        </w:r>
      </w:ins>
      <m:oMath>
        <m:r>
          <m:t>1</m:t>
        </m:r>
      </m:oMath>
      <w:ins w:id="1392" w:author="PR Preview" w:date="2026-01-01T00:00:00Z">
        <w:r>
          <w:t xml:space="preserve">.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So</w:t>
        </w:r>
      </w:ins>
      <w:ins w:id="139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is the</w:t>
        </w:r>
      </w:ins>
      <w:ins w:id="1398" w:author="PR Preview" w:date="2026-01-01T00:00:00Z">
        <w:r>
          <w:t xml:space="preserve"> </w:t>
        </w:r>
      </w:ins>
      <w:hyperlink r:id="rId164">
        <w:ins w:id="1399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among the three.</w:t>
        </w:r>
      </w:ins>
    </w:p>
    <w:bookmarkEnd w:id="167"/>
    <w:bookmarkStart w:id="168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9" w:name="exm-best-predictor-unique"/>
    <w:p>
      <w:pPr>
        <w:pStyle w:val="BodyText"/>
      </w:pPr>
      <w:del w:id="1402" w:author="PR Preview" w:date="2026-01-01T00:00:00Z">
        <w:r>
          <w:rPr>
            <w:b/>
            <w:bCs/>
          </w:rPr>
          <w:delText xml:space="preserve">Example 41 (Uniqueness in the best-predictor exercise)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In</w:delText>
        </w:r>
      </w:del>
      <w:del w:id="1405" w:author="PR Preview" w:date="2026-01-01T00:00:00Z">
        <w:r>
          <w:delText xml:space="preserve"> </w:delText>
        </w:r>
      </w:del>
      <w:hyperlink w:anchor="exr-best-predictor">
        <w:del w:id="140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407" w:author="PR Preview" w:date="2026-01-01T00:00:00Z">
        <w:r>
          <w:delText xml:space="preserve">,</w:delText>
        </w:r>
      </w:del>
      <w:del w:id="140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differs from</w:delText>
        </w:r>
      </w:del>
      <w:del w:id="141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when</w:delText>
        </w:r>
      </w:del>
      <w:del w:id="141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415" w:author="PR Preview" w:date="2026-01-01T00:00:00Z">
        <w:r>
          <w:delText xml:space="preserve">, which has probability</w:delText>
        </w:r>
      </w:del>
      <w:del w:id="1416" w:author="PR Preview" w:date="2026-01-01T00:00:00Z">
        <w:r>
          <w:delText xml:space="preserve"> </w:delText>
        </w:r>
      </w:del>
      <m:oMath>
        <m:r>
          <m:t>0.5</m:t>
        </m:r>
      </m:oMath>
      <w:del w:id="1417" w:author="PR Preview" w:date="2026-01-01T00:00:00Z">
        <w:r>
          <w:delText xml:space="preserve">.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So</w:delText>
        </w:r>
      </w:del>
      <w:del w:id="142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is not a</w:delText>
        </w:r>
      </w:del>
      <w:del w:id="1423" w:author="PR Preview" w:date="2026-01-01T00:00:00Z">
        <w:r>
          <w:delText xml:space="preserve"> </w:delText>
        </w:r>
      </w:del>
      <w:hyperlink r:id="rId164">
        <w:del w:id="1424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425" w:author="PR Preview" w:date="2026-01-01T00:00:00Z">
        <w:r>
          <w:delText xml:space="preserve">, which matches its</w:delText>
        </w:r>
      </w:del>
      <w:del w:id="1426" w:author="PR Preview" w:date="2026-01-01T00:00:00Z">
        <w:r>
          <w:delText xml:space="preserve"> </w:delText>
        </w:r>
      </w:del>
      <w:hyperlink w:anchor="def-risk">
        <w:del w:id="1427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428" w:author="PR Preview" w:date="2026-01-01T00:00:00Z">
        <w:r>
          <w:delText xml:space="preserve"> </w:delText>
        </w:r>
      </w:del>
      <m:oMath>
        <m:r>
          <m:t>2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being larger than</w:delText>
        </w:r>
      </w:del>
      <w:del w:id="1431" w:author="PR Preview" w:date="2026-01-01T00:00:00Z">
        <w:r>
          <w:delText xml:space="preserve"> </w:delText>
        </w:r>
      </w:del>
      <m:oMath>
        <m:r>
          <m:t>1</m:t>
        </m:r>
      </m:oMath>
      <w:del w:id="1432" w:author="PR Preview" w:date="2026-01-01T00:00:00Z">
        <w:r>
          <w:delText xml:space="preserve">.</w:delText>
        </w:r>
      </w:del>
    </w:p>
    <w:p>
      <w:pPr>
        <w:pStyle w:val="BodyText"/>
      </w:pPr>
      <w:ins w:id="1433" w:author="PR Preview" w:date="2026-01-01T00:00:00Z">
        <w:r>
          <w:rPr>
            <w:b/>
            <w:bCs/>
          </w:rPr>
          <w:t xml:space="preserve">Example 42 (Uniqueness in the best-predictor exercise)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In</w:t>
        </w:r>
      </w:ins>
      <w:ins w:id="1436" w:author="PR Preview" w:date="2026-01-01T00:00:00Z">
        <w:r>
          <w:t xml:space="preserve"> </w:t>
        </w:r>
      </w:ins>
      <w:hyperlink w:anchor="exr-best-predictor">
        <w:ins w:id="143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438" w:author="PR Preview" w:date="2026-01-01T00:00:00Z">
        <w:r>
          <w:t xml:space="preserve">,</w:t>
        </w:r>
      </w:ins>
      <w:ins w:id="143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differs from</w:t>
        </w:r>
      </w:ins>
      <w:ins w:id="144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when</w:t>
        </w:r>
      </w:ins>
      <w:ins w:id="14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446" w:author="PR Preview" w:date="2026-01-01T00:00:00Z">
        <w:r>
          <w:t xml:space="preserve">, which has probability</w:t>
        </w:r>
      </w:ins>
      <w:ins w:id="1447" w:author="PR Preview" w:date="2026-01-01T00:00:00Z">
        <w:r>
          <w:t xml:space="preserve"> </w:t>
        </w:r>
      </w:ins>
      <m:oMath>
        <m:r>
          <m:t>0.5</m:t>
        </m:r>
      </m:oMath>
      <w:ins w:id="1448" w:author="PR Preview" w:date="2026-01-01T00:00:00Z">
        <w:r>
          <w:t xml:space="preserve">.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So</w:t>
        </w:r>
      </w:ins>
      <w:ins w:id="145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is not a</w:t>
        </w:r>
      </w:ins>
      <w:ins w:id="1454" w:author="PR Preview" w:date="2026-01-01T00:00:00Z">
        <w:r>
          <w:t xml:space="preserve"> </w:t>
        </w:r>
      </w:ins>
      <w:hyperlink r:id="rId164">
        <w:ins w:id="1455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456" w:author="PR Preview" w:date="2026-01-01T00:00:00Z">
        <w:r>
          <w:t xml:space="preserve">, which matches its</w:t>
        </w:r>
      </w:ins>
      <w:ins w:id="1457" w:author="PR Preview" w:date="2026-01-01T00:00:00Z">
        <w:r>
          <w:t xml:space="preserve"> </w:t>
        </w:r>
      </w:ins>
      <w:hyperlink w:anchor="def-risk">
        <w:ins w:id="1458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459" w:author="PR Preview" w:date="2026-01-01T00:00:00Z">
        <w:r>
          <w:t xml:space="preserve"> </w:t>
        </w:r>
      </w:ins>
      <m:oMath>
        <m:r>
          <m:t>2</m:t>
        </m:r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being larger than</w:t>
        </w:r>
      </w:ins>
      <w:ins w:id="1462" w:author="PR Preview" w:date="2026-01-01T00:00:00Z">
        <w:r>
          <w:t xml:space="preserve"> </w:t>
        </w:r>
      </w:ins>
      <m:oMath>
        <m:r>
          <m:t>1</m:t>
        </m:r>
      </m:oMath>
      <w:ins w:id="1463" w:author="PR Preview" w:date="2026-01-01T00:00:00Z">
        <w:r>
          <w:t xml:space="preserve">.</w:t>
        </w:r>
      </w:ins>
    </w:p>
    <w:bookmarkEnd w:id="169"/>
    <w:bookmarkEnd w:id="170"/>
    <w:bookmarkStart w:id="216" w:name="sec-entropy"/>
    <w:p>
      <w:pPr>
        <w:pStyle w:val="Heading2"/>
      </w:pPr>
      <w:r>
        <w:t xml:space="preserve">4 Entropy and cross-entropy</w:t>
      </w:r>
    </w:p>
    <w:bookmarkStart w:id="171" w:name="def-surprisal"/>
    <w:p>
      <w:pPr>
        <w:pStyle w:val="FirstParagraph"/>
      </w:pPr>
      <w:del w:id="1464" w:author="PR Preview" w:date="2026-01-01T00:00:00Z">
        <w:r>
          <w:rPr>
            <w:b/>
            <w:bCs/>
          </w:rPr>
          <w:delText xml:space="preserve">Definition 21 (Surprisal (</w:delText>
        </w:r>
      </w:del>
      <w:del w:id="1465" w:author="PR Preview" w:date="2026-01-01T00:00:00Z">
        <w:r>
          <w:rPr>
            <w:b/>
            <w:b/>
            <w:bCs/>
            <w:bCs/>
          </w:rPr>
          <w:delText xml:space="preserve">self-information</w:delText>
        </w:r>
      </w:del>
      <w:del w:id="1466" w:author="PR Preview" w:date="2026-01-01T00:00:00Z">
        <w:r>
          <w:rPr>
            <w:b/>
            <w:bCs/>
          </w:rPr>
          <w:delText xml:space="preserve">,</w:delText>
        </w:r>
      </w:del>
      <w:del w:id="1467" w:author="PR Preview" w:date="2026-01-01T00:00:00Z">
        <w:r>
          <w:rPr>
            <w:b/>
            <w:bCs/>
          </w:rPr>
          <w:delText xml:space="preserve"> </w:delText>
        </w:r>
      </w:del>
      <w:del w:id="1468" w:author="PR Preview" w:date="2026-01-01T00:00:00Z">
        <w:r>
          <w:rPr>
            <w:b/>
            <w:b/>
            <w:bCs/>
            <w:bCs/>
          </w:rPr>
          <w:delText xml:space="preserve">information content</w:delText>
        </w:r>
      </w:del>
      <w:del w:id="1469" w:author="PR Preview" w:date="2026-01-01T00:00:00Z">
        <w:r>
          <w:rPr>
            <w:b/>
            <w:bCs/>
          </w:rPr>
          <w:delText xml:space="preserve">))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The</w:delText>
        </w:r>
      </w:del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rPr>
            <w:b/>
            <w:bCs/>
          </w:rPr>
          <w:delText xml:space="preserve">surprisal</w:delText>
        </w:r>
      </w:del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of a possible value</w:delText>
        </w:r>
      </w:del>
      <w:del w:id="1476" w:author="PR Preview" w:date="2026-01-01T00:00:00Z">
        <w:r>
          <w:delText xml:space="preserve"> </w:delText>
        </w:r>
      </w:del>
      <m:oMath>
        <m:r>
          <m:t>x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of a</w:delText>
        </w:r>
      </w:del>
      <w:del w:id="1479" w:author="PR Preview" w:date="2026-01-01T00:00:00Z">
        <w:r>
          <w:delText xml:space="preserve"> </w:delText>
        </w:r>
      </w:del>
      <w:hyperlink r:id="rId16">
        <w:del w:id="1480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1481" w:author="PR Preview" w:date="2026-01-01T00:00:00Z">
        <w:r>
          <w:delText xml:space="preserve"> </w:delText>
        </w:r>
      </w:del>
      <m:oMath>
        <m:r>
          <m:t>X</m:t>
        </m:r>
      </m:oMath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with</w:delText>
        </w:r>
      </w:del>
      <w:del w:id="148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is</w:delText>
        </w:r>
      </w:del>
    </w:p>
    <w:p>
      <w:pPr>
        <w:pStyle w:val="FirstParagraph"/>
      </w:pPr>
      <w:ins w:id="1487" w:author="PR Preview" w:date="2026-01-01T00:00:00Z">
        <w:r>
          <w:rPr>
            <w:b/>
            <w:bCs/>
          </w:rPr>
          <w:t xml:space="preserve">Definition 22 (Surprisal (</w:t>
        </w:r>
      </w:ins>
      <w:ins w:id="1488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1489" w:author="PR Preview" w:date="2026-01-01T00:00:00Z">
        <w:r>
          <w:rPr>
            <w:b/>
            <w:bCs/>
          </w:rPr>
          <w:t xml:space="preserve">,</w:t>
        </w:r>
      </w:ins>
      <w:ins w:id="1490" w:author="PR Preview" w:date="2026-01-01T00:00:00Z">
        <w:r>
          <w:rPr>
            <w:b/>
            <w:bCs/>
          </w:rPr>
          <w:t xml:space="preserve"> </w:t>
        </w:r>
      </w:ins>
      <w:ins w:id="1491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1492" w:author="PR Preview" w:date="2026-01-01T00:00:00Z">
        <w:r>
          <w:rPr>
            <w:b/>
            <w:bCs/>
          </w:rPr>
          <w:t xml:space="preserve">))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The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rPr>
            <w:b/>
            <w:bCs/>
          </w:rPr>
          <w:t xml:space="preserve">surprisal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of a possible value</w:t>
        </w:r>
      </w:ins>
      <w:ins w:id="1499" w:author="PR Preview" w:date="2026-01-01T00:00:00Z">
        <w:r>
          <w:t xml:space="preserve"> </w:t>
        </w:r>
      </w:ins>
      <m:oMath>
        <m:r>
          <m:t>x</m:t>
        </m:r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of a</w:t>
        </w:r>
      </w:ins>
      <w:ins w:id="1502" w:author="PR Preview" w:date="2026-01-01T00:00:00Z">
        <w:r>
          <w:t xml:space="preserve"> </w:t>
        </w:r>
      </w:ins>
      <w:hyperlink r:id="rId16">
        <w:ins w:id="1503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1504" w:author="PR Preview" w:date="2026-01-01T00:00:00Z">
        <w:r>
          <w:t xml:space="preserve"> </w:t>
        </w:r>
      </w:ins>
      <m:oMath>
        <m:r>
          <m:t>X</m:t>
        </m:r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with</w:t>
        </w:r>
      </w:ins>
      <w:ins w:id="150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1"/>
    <w:bookmarkStart w:id="172" w:name="exm-surprisal-coin"/>
    <w:p>
      <w:pPr>
        <w:pStyle w:val="BodyText"/>
      </w:pPr>
      <w:del w:id="1510" w:author="PR Preview" w:date="2026-01-01T00:00:00Z">
        <w:r>
          <w:rPr>
            <w:b/>
            <w:bCs/>
          </w:rPr>
          <w:delText xml:space="preserve">Example 42 (Surprisal of the values of a biased coin flip)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Let</w:delText>
        </w:r>
      </w:del>
      <w:del w:id="1513" w:author="PR Preview" w:date="2026-01-01T00:00:00Z">
        <w:r>
          <w:delText xml:space="preserve"> </w:delText>
        </w:r>
      </w:del>
      <m:oMath>
        <m:r>
          <m:t>X</m:t>
        </m:r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be</w:delText>
        </w:r>
      </w:del>
      <w:del w:id="1516" w:author="PR Preview" w:date="2026-01-01T00:00:00Z">
        <w:r>
          <w:delText xml:space="preserve"> </w:delText>
        </w:r>
      </w:del>
      <m:oMath>
        <m:r>
          <m:t>1</m:t>
        </m:r>
      </m:oMath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if one flip of a coin lands heads and</w:delText>
        </w:r>
      </w:del>
      <w:del w:id="1519" w:author="PR Preview" w:date="2026-01-01T00:00:00Z">
        <w:r>
          <w:delText xml:space="preserve"> </w:delText>
        </w:r>
      </w:del>
      <m:oMath>
        <m:r>
          <m:t>0</m:t>
        </m:r>
      </m:oMath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if it lands tails, with</w:delText>
        </w:r>
      </w:del>
      <w:del w:id="152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and</w:delText>
        </w:r>
      </w:del>
      <w:del w:id="152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1526" w:author="PR Preview" w:date="2026-01-01T00:00:00Z">
        <w:r>
          <w:delText xml:space="preserve">.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Using logarithms to base 2, so that</w:delText>
        </w:r>
      </w:del>
      <w:del w:id="1529" w:author="PR Preview" w:date="2026-01-01T00:00:00Z">
        <w:r>
          <w:delText xml:space="preserve"> </w:delText>
        </w:r>
      </w:del>
      <w:hyperlink w:anchor="def-surprisal">
        <w:del w:id="1530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is measured in bits, the surprisal of the value</w:delText>
        </w:r>
      </w:del>
      <w:del w:id="1533" w:author="PR Preview" w:date="2026-01-01T00:00:00Z">
        <w:r>
          <w:delText xml:space="preserve"> </w:delText>
        </w:r>
      </w:del>
      <m:oMath>
        <m:r>
          <m:t>1</m:t>
        </m:r>
      </m:oMath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(heads) is</w:delText>
        </w:r>
      </w:del>
      <w:del w:id="1536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bits,</w:delText>
        </w:r>
      </w:del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and the surprisal of the value</w:delText>
        </w:r>
      </w:del>
      <w:del w:id="1541" w:author="PR Preview" w:date="2026-01-01T00:00:00Z">
        <w:r>
          <w:delText xml:space="preserve"> </w:delText>
        </w:r>
      </w:del>
      <m:oMath>
        <m:r>
          <m:t>0</m:t>
        </m:r>
      </m:oMath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(tails) is</w:delText>
        </w:r>
      </w:del>
      <w:del w:id="1544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bits.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For a fair coin, each value of</w:delText>
        </w:r>
      </w:del>
      <w:del w:id="1549" w:author="PR Preview" w:date="2026-01-01T00:00:00Z">
        <w:r>
          <w:delText xml:space="preserve"> </w:delText>
        </w:r>
      </w:del>
      <m:oMath>
        <m:r>
          <m:t>X</m:t>
        </m:r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has surprisal</w:delText>
        </w:r>
      </w:del>
      <w:del w:id="155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bit.</w:delText>
        </w:r>
      </w:del>
    </w:p>
    <w:p>
      <w:pPr>
        <w:pStyle w:val="BodyText"/>
      </w:pPr>
      <w:del w:id="1555" w:author="PR Preview" w:date="2026-01-01T00:00:00Z">
        <w:r>
          <w:rPr>
            <w:i/>
            <w:iCs/>
          </w:rPr>
          <w:delText xml:space="preserve">Remark 9</w:delText>
        </w:r>
      </w:del>
      <w:del w:id="1556" w:author="PR Preview" w:date="2026-01-01T00:00:00Z">
        <w:r>
          <w:delText xml:space="preserve"> (Rarer values are more surprising). </w:delText>
        </w:r>
      </w:del>
      <w:del w:id="1557" w:author="PR Preview" w:date="2026-01-01T00:00:00Z">
        <w:r>
          <w:delText xml:space="preserve">A possible value</w:delText>
        </w:r>
      </w:del>
      <w:del w:id="1558" w:author="PR Preview" w:date="2026-01-01T00:00:00Z">
        <w:r>
          <w:delText xml:space="preserve"> </w:delText>
        </w:r>
      </w:del>
      <m:oMath>
        <m:r>
          <m:t>x</m:t>
        </m:r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with</w:delText>
        </w:r>
      </w:del>
      <w:del w:id="1561" w:author="PR Preview" w:date="2026-01-01T00:00:00Z">
        <w:r>
          <w:delText xml:space="preserve"> </w:delText>
        </w:r>
      </w:del>
      <w:hyperlink r:id="rId21">
        <w:del w:id="156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56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has</w:delText>
        </w:r>
      </w:del>
      <w:del w:id="1566" w:author="PR Preview" w:date="2026-01-01T00:00:00Z">
        <w:r>
          <w:delText xml:space="preserve"> </w:delText>
        </w:r>
      </w:del>
      <w:hyperlink w:anchor="def-surprisal">
        <w:del w:id="1567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68" w:author="PR Preview" w:date="2026-01-01T00:00:00Z">
        <w:r>
          <w:delText xml:space="preserve"> </w:delText>
        </w:r>
      </w:del>
      <m:oMath>
        <m:r>
          <m:t>0</m:t>
        </m:r>
      </m:oMath>
      <w:del w:id="1569" w:author="PR Preview" w:date="2026-01-01T00:00:00Z">
        <w:r>
          <w:delText xml:space="preserve">,</w:delText>
        </w:r>
      </w:del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and the surprisal grows without bound as</w:delText>
        </w:r>
      </w:del>
      <w:del w:id="157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del w:id="1573" w:author="PR Preview" w:date="2026-01-01T00:00:00Z">
        <w:r>
          <w:delText xml:space="preserve">.</w:delText>
        </w:r>
      </w:del>
    </w:p>
    <w:p>
      <w:pPr>
        <w:pStyle w:val="BodyText"/>
      </w:pPr>
      <w:del w:id="1574" w:author="PR Preview" w:date="2026-01-01T00:00:00Z">
        <w:r>
          <w:rPr>
            <w:b/>
            <w:bCs/>
          </w:rPr>
          <w:delText xml:space="preserve">Definition 22 (Surprisal of a value of a continuous random variable)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The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rPr>
            <w:b/>
            <w:bCs/>
          </w:rPr>
          <w:delText xml:space="preserve">surprisal</w:delText>
        </w:r>
      </w:del>
      <w:del w:id="1579" w:author="PR Preview" w:date="2026-01-01T00:00:00Z">
        <w:r>
          <w:delText xml:space="preserve"> </w:delText>
        </w:r>
      </w:del>
      <w:del w:id="1580" w:author="PR Preview" w:date="2026-01-01T00:00:00Z">
        <w:r>
          <w:delText xml:space="preserve">of a possible value</w:delText>
        </w:r>
      </w:del>
      <w:del w:id="1581" w:author="PR Preview" w:date="2026-01-01T00:00:00Z">
        <w:r>
          <w:delText xml:space="preserve"> </w:delText>
        </w:r>
      </w:del>
      <m:oMath>
        <m:r>
          <m:t>x</m:t>
        </m:r>
      </m:oMath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of a</w:delText>
        </w:r>
      </w:del>
      <w:del w:id="1584" w:author="PR Preview" w:date="2026-01-01T00:00:00Z">
        <w:r>
          <w:delText xml:space="preserve"> </w:delText>
        </w:r>
      </w:del>
      <w:hyperlink r:id="rId18">
        <w:del w:id="1585" w:author="PR Preview" w:date="2026-01-01T00:00:00Z">
          <w:r>
            <w:rPr>
              <w:rStyle w:val="Hyperlink"/>
            </w:rPr>
            <w:delText xml:space="preserve">continuous random variable</w:delText>
          </w:r>
        </w:del>
      </w:hyperlink>
      <w:del w:id="1586" w:author="PR Preview" w:date="2026-01-01T00:00:00Z">
        <w:r>
          <w:delText xml:space="preserve"> </w:delText>
        </w:r>
      </w:del>
      <m:oMath>
        <m:r>
          <m:t>X</m:t>
        </m:r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with</w:delText>
        </w:r>
      </w:del>
      <w:del w:id="1589" w:author="PR Preview" w:date="2026-01-01T00:00:00Z">
        <w:r>
          <w:delText xml:space="preserve"> </w:delText>
        </w:r>
      </w:del>
      <w:hyperlink r:id="rId11">
        <w:del w:id="1590" w:author="PR Preview" w:date="2026-01-01T00:00:00Z">
          <w:r>
            <w:rPr>
              <w:rStyle w:val="Hyperlink"/>
            </w:rPr>
            <w:delText xml:space="preserve">probability density function</w:delText>
          </w:r>
        </w:del>
      </w:hyperlink>
      <w:del w:id="159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592" w:author="PR Preview" w:date="2026-01-01T00:00:00Z">
        <w:r>
          <w:delText xml:space="preserve"> </w:delText>
        </w:r>
      </w:del>
      <w:del w:id="1593" w:author="PR Preview" w:date="2026-01-01T00:00:00Z">
        <w:r>
          <w:delText xml:space="preserve">and</w:delText>
        </w:r>
      </w:del>
      <w:del w:id="159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is</w:delText>
        </w:r>
      </w:del>
    </w:p>
    <w:p>
      <w:pPr>
        <w:pStyle w:val="BodyText"/>
      </w:pPr>
      <w:ins w:id="1597" w:author="PR Preview" w:date="2026-01-01T00:00:00Z">
        <w:r>
          <w:rPr>
            <w:b/>
            <w:bCs/>
          </w:rPr>
          <w:t xml:space="preserve">Example 43 (Surprisal of the values of a biased coin flip)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Let</w:t>
        </w:r>
      </w:ins>
      <w:ins w:id="1600" w:author="PR Preview" w:date="2026-01-01T00:00:00Z">
        <w:r>
          <w:t xml:space="preserve"> </w:t>
        </w:r>
      </w:ins>
      <m:oMath>
        <m:r>
          <m:t>X</m:t>
        </m:r>
      </m:oMath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be</w:t>
        </w:r>
      </w:ins>
      <w:ins w:id="1603" w:author="PR Preview" w:date="2026-01-01T00:00:00Z">
        <w:r>
          <w:t xml:space="preserve"> </w:t>
        </w:r>
      </w:ins>
      <m:oMath>
        <m:r>
          <m:t>1</m:t>
        </m:r>
      </m:oMath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if one flip of a coin lands heads and</w:t>
        </w:r>
      </w:ins>
      <w:ins w:id="1606" w:author="PR Preview" w:date="2026-01-01T00:00:00Z">
        <w:r>
          <w:t xml:space="preserve"> </w:t>
        </w:r>
      </w:ins>
      <m:oMath>
        <m:r>
          <m:t>0</m:t>
        </m:r>
      </m:oMath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if it lands tails, with</w:t>
        </w:r>
      </w:ins>
      <w:ins w:id="160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and</w:t>
        </w:r>
      </w:ins>
      <w:ins w:id="161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613" w:author="PR Preview" w:date="2026-01-01T00:00:00Z">
        <w:r>
          <w:t xml:space="preserve">.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Using logarithms to base 2, so that</w:t>
        </w:r>
      </w:ins>
      <w:ins w:id="1616" w:author="PR Preview" w:date="2026-01-01T00:00:00Z">
        <w:r>
          <w:t xml:space="preserve"> </w:t>
        </w:r>
      </w:ins>
      <w:hyperlink w:anchor="def-surprisal">
        <w:ins w:id="1617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is measured in bits, the surprisal of the value</w:t>
        </w:r>
      </w:ins>
      <w:ins w:id="1620" w:author="PR Preview" w:date="2026-01-01T00:00:00Z">
        <w:r>
          <w:t xml:space="preserve"> </w:t>
        </w:r>
      </w:ins>
      <m:oMath>
        <m:r>
          <m:t>1</m:t>
        </m:r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(heads) is</w:t>
        </w:r>
      </w:ins>
      <w:ins w:id="1623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bits,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and the surprisal of the value</w:t>
        </w:r>
      </w:ins>
      <w:ins w:id="1628" w:author="PR Preview" w:date="2026-01-01T00:00:00Z">
        <w:r>
          <w:t xml:space="preserve"> </w:t>
        </w:r>
      </w:ins>
      <m:oMath>
        <m:r>
          <m:t>0</m:t>
        </m:r>
      </m:oMath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(tails) is</w:t>
        </w:r>
      </w:ins>
      <w:ins w:id="1631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bits.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For a fair coin, each value of</w:t>
        </w:r>
      </w:ins>
      <w:ins w:id="1636" w:author="PR Preview" w:date="2026-01-01T00:00:00Z">
        <w:r>
          <w:t xml:space="preserve"> </w:t>
        </w:r>
      </w:ins>
      <m:oMath>
        <m:r>
          <m:t>X</m:t>
        </m:r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has surprisal</w:t>
        </w:r>
      </w:ins>
      <w:ins w:id="16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bit.</w:t>
        </w:r>
      </w:ins>
    </w:p>
    <w:bookmarkEnd w:id="172"/>
    <w:bookmarkStart w:id="173" w:name="rem-surprisal-rarity"/>
    <w:p>
      <w:pPr>
        <w:pStyle w:val="BodyText"/>
      </w:pPr>
      <w:ins w:id="1642" w:author="PR Preview" w:date="2026-01-01T00:00:00Z">
        <w:r>
          <w:rPr>
            <w:i/>
            <w:iCs/>
          </w:rPr>
          <w:t xml:space="preserve">Remark 10</w:t>
        </w:r>
      </w:ins>
      <w:ins w:id="1643" w:author="PR Preview" w:date="2026-01-01T00:00:00Z">
        <w:r>
          <w:t xml:space="preserve"> (Rarer values are more surprising). </w:t>
        </w:r>
      </w:ins>
      <w:ins w:id="1644" w:author="PR Preview" w:date="2026-01-01T00:00:00Z">
        <w:r>
          <w:t xml:space="preserve">A possible value</w:t>
        </w:r>
      </w:ins>
      <w:ins w:id="1645" w:author="PR Preview" w:date="2026-01-01T00:00:00Z">
        <w:r>
          <w:t xml:space="preserve"> </w:t>
        </w:r>
      </w:ins>
      <m:oMath>
        <m:r>
          <m:t>x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with</w:t>
        </w:r>
      </w:ins>
      <w:ins w:id="1648" w:author="PR Preview" w:date="2026-01-01T00:00:00Z">
        <w:r>
          <w:t xml:space="preserve"> </w:t>
        </w:r>
      </w:ins>
      <w:hyperlink r:id="rId21">
        <w:ins w:id="164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65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has</w:t>
        </w:r>
      </w:ins>
      <w:ins w:id="1653" w:author="PR Preview" w:date="2026-01-01T00:00:00Z">
        <w:r>
          <w:t xml:space="preserve"> </w:t>
        </w:r>
      </w:ins>
      <w:hyperlink w:anchor="def-surprisal">
        <w:ins w:id="165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55" w:author="PR Preview" w:date="2026-01-01T00:00:00Z">
        <w:r>
          <w:t xml:space="preserve"> </w:t>
        </w:r>
      </w:ins>
      <m:oMath>
        <m:r>
          <m:t>0</m:t>
        </m:r>
      </m:oMath>
      <w:ins w:id="1656" w:author="PR Preview" w:date="2026-01-01T00:00:00Z">
        <w:r>
          <w:t xml:space="preserve">,</w:t>
        </w:r>
      </w:ins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and the surprisal grows without bound as</w:t>
        </w:r>
      </w:ins>
      <w:ins w:id="165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1660" w:author="PR Preview" w:date="2026-01-01T00:00:00Z">
        <w:r>
          <w:t xml:space="preserve">.</w:t>
        </w:r>
      </w:ins>
    </w:p>
    <w:bookmarkEnd w:id="173"/>
    <w:bookmarkStart w:id="174" w:name="def-surprisal-continuous"/>
    <w:p>
      <w:pPr>
        <w:pStyle w:val="BodyText"/>
      </w:pPr>
      <w:ins w:id="1661" w:author="PR Preview" w:date="2026-01-01T00:00:00Z">
        <w:r>
          <w:rPr>
            <w:b/>
            <w:bCs/>
          </w:rPr>
          <w:t xml:space="preserve">Definition 23 (Surprisal of a value of a continuous random variable)</w:t>
        </w:r>
      </w:ins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The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rPr>
            <w:b/>
            <w:bCs/>
          </w:rPr>
          <w:t xml:space="preserve">surprisal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of a possible value</w:t>
        </w:r>
      </w:ins>
      <w:ins w:id="1668" w:author="PR Preview" w:date="2026-01-01T00:00:00Z">
        <w:r>
          <w:t xml:space="preserve"> </w:t>
        </w:r>
      </w:ins>
      <m:oMath>
        <m:r>
          <m:t>x</m:t>
        </m:r>
      </m:oMath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of a</w:t>
        </w:r>
      </w:ins>
      <w:ins w:id="1671" w:author="PR Preview" w:date="2026-01-01T00:00:00Z">
        <w:r>
          <w:t xml:space="preserve"> </w:t>
        </w:r>
      </w:ins>
      <w:hyperlink r:id="rId18">
        <w:ins w:id="1672" w:author="PR Preview" w:date="2026-01-01T00:00:00Z">
          <w:r>
            <w:rPr>
              <w:rStyle w:val="Hyperlink"/>
            </w:rPr>
            <w:t xml:space="preserve">continuous random variable</w:t>
          </w:r>
        </w:ins>
      </w:hyperlink>
      <w:ins w:id="1673" w:author="PR Preview" w:date="2026-01-01T00:00:00Z">
        <w:r>
          <w:t xml:space="preserve"> </w:t>
        </w:r>
      </w:ins>
      <m:oMath>
        <m:r>
          <m:t>X</m:t>
        </m:r>
      </m:oMath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with</w:t>
        </w:r>
      </w:ins>
      <w:ins w:id="1676" w:author="PR Preview" w:date="2026-01-01T00:00:00Z">
        <w:r>
          <w:t xml:space="preserve"> </w:t>
        </w:r>
      </w:ins>
      <w:hyperlink r:id="rId11">
        <w:ins w:id="1677" w:author="PR Preview" w:date="2026-01-01T00:00:00Z">
          <w:r>
            <w:rPr>
              <w:rStyle w:val="Hyperlink"/>
            </w:rPr>
            <w:t xml:space="preserve">probability density function</w:t>
          </w:r>
        </w:ins>
      </w:hyperlink>
      <w:ins w:id="167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and</w:t>
        </w:r>
      </w:ins>
      <w:ins w:id="168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4"/>
    <w:bookmarkStart w:id="175" w:name="exm-surprisal-uniform"/>
    <w:p>
      <w:pPr>
        <w:pStyle w:val="BodyText"/>
      </w:pPr>
      <w:del w:id="1684" w:author="PR Preview" w:date="2026-01-01T00:00:00Z">
        <w:r>
          <w:rPr>
            <w:b/>
            <w:bCs/>
          </w:rPr>
          <w:delText xml:space="preserve">Example 43 (Surprisal of a value of a uniform random variable)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Let</w:delText>
        </w:r>
      </w:del>
      <w:del w:id="1687" w:author="PR Preview" w:date="2026-01-01T00:00:00Z">
        <w:r>
          <w:delText xml:space="preserve"> </w:delText>
        </w:r>
      </w:del>
      <m:oMath>
        <m:r>
          <m:t>X</m:t>
        </m:r>
      </m:oMath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be</w:delText>
        </w:r>
      </w:del>
      <w:del w:id="1690" w:author="PR Preview" w:date="2026-01-01T00:00:00Z">
        <w:r>
          <w:delText xml:space="preserve"> </w:delText>
        </w:r>
      </w:del>
      <w:hyperlink r:id="rId39">
        <w:del w:id="1691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on the interval from</w:delText>
        </w:r>
      </w:del>
      <w:del w:id="1694" w:author="PR Preview" w:date="2026-01-01T00:00:00Z">
        <w:r>
          <w:delText xml:space="preserve"> </w:delText>
        </w:r>
      </w:del>
      <m:oMath>
        <m:r>
          <m:t>0</m:t>
        </m:r>
      </m:oMath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to</w:delText>
        </w:r>
      </w:del>
      <w:del w:id="16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698" w:author="PR Preview" w:date="2026-01-01T00:00:00Z">
        <w:r>
          <w:delText xml:space="preserve">,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so that its</w:delText>
        </w:r>
      </w:del>
      <w:del w:id="1701" w:author="PR Preview" w:date="2026-01-01T00:00:00Z">
        <w:r>
          <w:delText xml:space="preserve"> </w:delText>
        </w:r>
      </w:del>
      <w:hyperlink r:id="rId11">
        <w:del w:id="1702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is</w:delText>
        </w:r>
      </w:del>
      <w:del w:id="170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for</w:delText>
        </w:r>
      </w:del>
      <w:del w:id="170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del w:id="1709" w:author="PR Preview" w:date="2026-01-01T00:00:00Z">
        <w:r>
          <w:delText xml:space="preserve">.</w:delText>
        </w:r>
      </w:del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Every value in the interval has</w:delText>
        </w:r>
      </w:del>
      <w:del w:id="1712" w:author="PR Preview" w:date="2026-01-01T00:00:00Z">
        <w:r>
          <w:delText xml:space="preserve"> </w:delText>
        </w:r>
      </w:del>
      <w:hyperlink w:anchor="def-surprisal-continuous">
        <w:del w:id="1713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</w:p>
    <w:p>
      <w:pPr>
        <w:pStyle w:val="BodyText"/>
      </w:pPr>
      <w:ins w:id="1714" w:author="PR Preview" w:date="2026-01-01T00:00:00Z">
        <w:r>
          <w:rPr>
            <w:b/>
            <w:bCs/>
          </w:rPr>
          <w:t xml:space="preserve">Example 44 (Surprisal of a value of a uniform random variable)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Let</w:t>
        </w:r>
      </w:ins>
      <w:ins w:id="1717" w:author="PR Preview" w:date="2026-01-01T00:00:00Z">
        <w:r>
          <w:t xml:space="preserve"> </w:t>
        </w:r>
      </w:ins>
      <m:oMath>
        <m:r>
          <m:t>X</m:t>
        </m:r>
      </m:oMath>
      <w:ins w:id="1718" w:author="PR Preview" w:date="2026-01-01T00:00:00Z">
        <w:r>
          <w:t xml:space="preserve"> </w:t>
        </w:r>
      </w:ins>
      <w:ins w:id="1719" w:author="PR Preview" w:date="2026-01-01T00:00:00Z">
        <w:r>
          <w:t xml:space="preserve">be</w:t>
        </w:r>
      </w:ins>
      <w:ins w:id="1720" w:author="PR Preview" w:date="2026-01-01T00:00:00Z">
        <w:r>
          <w:t xml:space="preserve"> </w:t>
        </w:r>
      </w:ins>
      <w:hyperlink r:id="rId39">
        <w:ins w:id="1721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on the interval from</w:t>
        </w:r>
      </w:ins>
      <w:ins w:id="1724" w:author="PR Preview" w:date="2026-01-01T00:00:00Z">
        <w:r>
          <w:t xml:space="preserve"> </w:t>
        </w:r>
      </w:ins>
      <m:oMath>
        <m:r>
          <m:t>0</m:t>
        </m:r>
      </m:oMath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to</w:t>
        </w:r>
      </w:ins>
      <w:ins w:id="17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728" w:author="PR Preview" w:date="2026-01-01T00:00:00Z">
        <w:r>
          <w:t xml:space="preserve">,</w:t>
        </w:r>
      </w:ins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so that its</w:t>
        </w:r>
      </w:ins>
      <w:ins w:id="1731" w:author="PR Preview" w:date="2026-01-01T00:00:00Z">
        <w:r>
          <w:t xml:space="preserve"> </w:t>
        </w:r>
      </w:ins>
      <w:hyperlink r:id="rId11">
        <w:ins w:id="1732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is</w:t>
        </w:r>
      </w:ins>
      <w:ins w:id="173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for</w:t>
        </w:r>
      </w:ins>
      <w:ins w:id="173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ins w:id="1739" w:author="PR Preview" w:date="2026-01-01T00:00:00Z">
        <w:r>
          <w:t xml:space="preserve">.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Every value in the interval has</w:t>
        </w:r>
      </w:ins>
      <w:ins w:id="1742" w:author="PR Preview" w:date="2026-01-01T00:00:00Z">
        <w:r>
          <w:t xml:space="preserve"> </w:t>
        </w:r>
      </w:ins>
      <w:hyperlink w:anchor="def-surprisal-continuous">
        <w:ins w:id="1743" w:author="PR Preview" w:date="2026-01-01T00:00:00Z">
          <w:r>
            <w:rPr>
              <w:rStyle w:val="Hyperlink"/>
            </w:rPr>
            <w:t xml:space="preserve">surprisal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5"/>
    <w:bookmarkStart w:id="176" w:name="def-entropy"/>
    <w:p>
      <w:pPr>
        <w:pStyle w:val="BodyText"/>
      </w:pPr>
      <w:del w:id="1744" w:author="PR Preview" w:date="2026-01-01T00:00:00Z">
        <w:r>
          <w:rPr>
            <w:b/>
            <w:bCs/>
          </w:rPr>
          <w:delText xml:space="preserve">Definition 23 (Entropy (differential entropy, for continuous random variables))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The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rPr>
            <w:b/>
            <w:bCs/>
          </w:rPr>
          <w:delText xml:space="preserve">entropy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of a</w:delText>
        </w:r>
      </w:del>
      <w:del w:id="1751" w:author="PR Preview" w:date="2026-01-01T00:00:00Z">
        <w:r>
          <w:delText xml:space="preserve"> </w:delText>
        </w:r>
      </w:del>
      <w:hyperlink r:id="rId13">
        <w:del w:id="1752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53" w:author="PR Preview" w:date="2026-01-01T00:00:00Z">
        <w:r>
          <w:delText xml:space="preserve"> </w:delText>
        </w:r>
      </w:del>
      <m:oMath>
        <m:r>
          <m:t>X</m:t>
        </m:r>
      </m:oMath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is the</w:delText>
        </w:r>
      </w:del>
      <w:del w:id="1756" w:author="PR Preview" w:date="2026-01-01T00:00:00Z">
        <w:r>
          <w:delText xml:space="preserve"> </w:delText>
        </w:r>
      </w:del>
      <w:hyperlink w:anchor="def-expectation">
        <w:del w:id="1757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of its</w:delText>
        </w:r>
      </w:del>
      <w:del w:id="1760" w:author="PR Preview" w:date="2026-01-01T00:00:00Z">
        <w:r>
          <w:delText xml:space="preserve"> </w:delText>
        </w:r>
      </w:del>
      <w:hyperlink w:anchor="def-surprisal">
        <w:del w:id="1761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(</w:delText>
        </w:r>
      </w:del>
      <w:hyperlink r:id="rId16">
        <w:del w:id="1764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or</w:delText>
        </w:r>
      </w:del>
      <w:del w:id="1767" w:author="PR Preview" w:date="2026-01-01T00:00:00Z">
        <w:r>
          <w:delText xml:space="preserve"> </w:delText>
        </w:r>
      </w:del>
      <w:hyperlink w:anchor="def-surprisal-continuous">
        <w:del w:id="1768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1769" w:author="PR Preview" w:date="2026-01-01T00:00:00Z">
        <w:r>
          <w:delText xml:space="preserve">)</w:delText>
        </w:r>
      </w:del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[18], [19, Sec. 8.1]</w:delText>
        </w:r>
      </w:del>
      <w:del w:id="1772" w:author="PR Preview" w:date="2026-01-01T00:00:00Z">
        <w:r>
          <w:delText xml:space="preserve">,</w:delText>
        </w:r>
      </w:del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when that expectation exists:</w:delText>
        </w:r>
      </w:del>
    </w:p>
    <w:p>
      <w:pPr>
        <w:pStyle w:val="BodyText"/>
      </w:pPr>
      <w:ins w:id="1775" w:author="PR Preview" w:date="2026-01-01T00:00:00Z">
        <w:r>
          <w:rPr>
            <w:b/>
            <w:bCs/>
          </w:rPr>
          <w:t xml:space="preserve">Definition 24 (Entropy (differential entropy, for continuous random variables))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The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rPr>
            <w:b/>
            <w:bCs/>
          </w:rPr>
          <w:t xml:space="preserve">entropy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of a</w:t>
        </w:r>
      </w:ins>
      <w:ins w:id="1782" w:author="PR Preview" w:date="2026-01-01T00:00:00Z">
        <w:r>
          <w:t xml:space="preserve"> </w:t>
        </w:r>
      </w:ins>
      <w:hyperlink r:id="rId13">
        <w:ins w:id="1783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784" w:author="PR Preview" w:date="2026-01-01T00:00:00Z">
        <w:r>
          <w:t xml:space="preserve"> </w:t>
        </w:r>
      </w:ins>
      <m:oMath>
        <m:r>
          <m:t>X</m:t>
        </m:r>
      </m:oMath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is the</w:t>
        </w:r>
      </w:ins>
      <w:ins w:id="1787" w:author="PR Preview" w:date="2026-01-01T00:00:00Z">
        <w:r>
          <w:t xml:space="preserve"> </w:t>
        </w:r>
      </w:ins>
      <w:hyperlink w:anchor="def-expectation">
        <w:ins w:id="1788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of its</w:t>
        </w:r>
      </w:ins>
      <w:ins w:id="1791" w:author="PR Preview" w:date="2026-01-01T00:00:00Z">
        <w:r>
          <w:t xml:space="preserve"> </w:t>
        </w:r>
      </w:ins>
      <w:hyperlink w:anchor="def-surprisal">
        <w:ins w:id="179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(</w:t>
        </w:r>
      </w:ins>
      <w:hyperlink r:id="rId16">
        <w:ins w:id="1795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or</w:t>
        </w:r>
      </w:ins>
      <w:ins w:id="1798" w:author="PR Preview" w:date="2026-01-01T00:00:00Z">
        <w:r>
          <w:t xml:space="preserve"> </w:t>
        </w:r>
      </w:ins>
      <w:hyperlink w:anchor="def-surprisal-continuous">
        <w:ins w:id="1799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800" w:author="PR Preview" w:date="2026-01-01T00:00:00Z">
        <w:r>
          <w:t xml:space="preserve">)</w:t>
        </w:r>
      </w:ins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[18], [19, Sec. 8.1]</w:t>
        </w:r>
      </w:ins>
      <w:ins w:id="1803" w:author="PR Preview" w:date="2026-01-01T00:00:00Z">
        <w:r>
          <w:t xml:space="preserve">,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when that expectation exists: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6"/>
    <w:bookmarkStart w:id="177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9" w:name="exm-entropy-uniform"/>
    <w:p>
      <w:pPr>
        <w:pStyle w:val="FirstParagraph"/>
      </w:pPr>
      <w:del w:id="1806" w:author="PR Preview" w:date="2026-01-01T00:00:00Z">
        <w:r>
          <w:rPr>
            <w:b/>
            <w:bCs/>
          </w:rPr>
          <w:delText xml:space="preserve">Example 44 (Entropy of a uniform random variable)</w:delText>
        </w:r>
      </w:del>
      <w:del w:id="1807" w:author="PR Preview" w:date="2026-01-01T00:00:00Z">
        <w:r>
          <w:delText xml:space="preserve"> </w:delText>
        </w:r>
      </w:del>
      <w:del w:id="1808" w:author="PR Preview" w:date="2026-01-01T00:00:00Z">
        <w:r>
          <w:delText xml:space="preserve">Let</w:delText>
        </w:r>
      </w:del>
      <w:del w:id="1809" w:author="PR Preview" w:date="2026-01-01T00:00:00Z">
        <w:r>
          <w:delText xml:space="preserve"> </w:delText>
        </w:r>
      </w:del>
      <m:oMath>
        <m:r>
          <m:t>X</m:t>
        </m:r>
      </m:oMath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be</w:delText>
        </w:r>
      </w:del>
      <w:del w:id="1812" w:author="PR Preview" w:date="2026-01-01T00:00:00Z">
        <w:r>
          <w:delText xml:space="preserve"> </w:delText>
        </w:r>
      </w:del>
      <w:hyperlink r:id="rId39">
        <w:del w:id="1813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on the interval from</w:delText>
        </w:r>
      </w:del>
      <w:del w:id="1816" w:author="PR Preview" w:date="2026-01-01T00:00:00Z">
        <w:r>
          <w:delText xml:space="preserve"> </w:delText>
        </w:r>
      </w:del>
      <m:oMath>
        <m:r>
          <m:t>0</m:t>
        </m:r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to</w:delText>
        </w:r>
      </w:del>
      <w:del w:id="181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820" w:author="PR Preview" w:date="2026-01-01T00:00:00Z">
        <w:r>
          <w:delText xml:space="preserve">,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as in</w:delText>
        </w:r>
      </w:del>
      <w:del w:id="1823" w:author="PR Preview" w:date="2026-01-01T00:00:00Z">
        <w:r>
          <w:delText xml:space="preserve"> </w:delText>
        </w:r>
      </w:del>
      <w:hyperlink w:anchor="exm-surprisal-uniform">
        <w:del w:id="1824" w:author="PR Preview" w:date="2026-01-01T00:00:00Z">
          <w:r>
            <w:rPr>
              <w:rStyle w:val="Hyperlink"/>
            </w:rPr>
            <w:delText xml:space="preserve">Example 43</w:delText>
          </w:r>
        </w:del>
      </w:hyperlink>
      <w:del w:id="1825" w:author="PR Preview" w:date="2026-01-01T00:00:00Z">
        <w:r>
          <w:delText xml:space="preserve">.</w:delText>
        </w:r>
      </w:del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By</w:delText>
        </w:r>
      </w:del>
      <w:del w:id="1828" w:author="PR Preview" w:date="2026-01-01T00:00:00Z">
        <w:r>
          <w:delText xml:space="preserve"> </w:delText>
        </w:r>
      </w:del>
      <w:hyperlink w:anchor="thm-entropy-continuous">
        <w:del w:id="1829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830" w:author="PR Preview" w:date="2026-01-01T00:00:00Z">
        <w:r>
          <w:delText xml:space="preserve">,</w:delText>
        </w:r>
      </w:del>
    </w:p>
    <w:p>
      <w:pPr>
        <w:pStyle w:val="FirstParagraph"/>
      </w:pPr>
      <w:ins w:id="1831" w:author="PR Preview" w:date="2026-01-01T00:00:00Z">
        <w:r>
          <w:rPr>
            <w:b/>
            <w:bCs/>
          </w:rPr>
          <w:t xml:space="preserve">Example 45 (Entropy of a uniform random variable)</w:t>
        </w:r>
      </w:ins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Let</w:t>
        </w:r>
      </w:ins>
      <w:ins w:id="1834" w:author="PR Preview" w:date="2026-01-01T00:00:00Z">
        <w:r>
          <w:t xml:space="preserve"> </w:t>
        </w:r>
      </w:ins>
      <m:oMath>
        <m:r>
          <m:t>X</m:t>
        </m:r>
      </m:oMath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be</w:t>
        </w:r>
      </w:ins>
      <w:ins w:id="1837" w:author="PR Preview" w:date="2026-01-01T00:00:00Z">
        <w:r>
          <w:t xml:space="preserve"> </w:t>
        </w:r>
      </w:ins>
      <w:hyperlink r:id="rId39">
        <w:ins w:id="1838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on the interval from</w:t>
        </w:r>
      </w:ins>
      <w:ins w:id="1841" w:author="PR Preview" w:date="2026-01-01T00:00:00Z">
        <w:r>
          <w:t xml:space="preserve"> </w:t>
        </w:r>
      </w:ins>
      <m:oMath>
        <m:r>
          <m:t>0</m:t>
        </m:r>
      </m:oMath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to</w:t>
        </w:r>
      </w:ins>
      <w:ins w:id="18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845" w:author="PR Preview" w:date="2026-01-01T00:00:00Z">
        <w:r>
          <w:t xml:space="preserve">,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as in</w:t>
        </w:r>
      </w:ins>
      <w:ins w:id="1848" w:author="PR Preview" w:date="2026-01-01T00:00:00Z">
        <w:r>
          <w:t xml:space="preserve"> </w:t>
        </w:r>
      </w:ins>
      <w:hyperlink w:anchor="exm-surprisal-uniform">
        <w:ins w:id="1849" w:author="PR Preview" w:date="2026-01-01T00:00:00Z">
          <w:r>
            <w:rPr>
              <w:rStyle w:val="Hyperlink"/>
            </w:rPr>
            <w:t xml:space="preserve">Example 44</w:t>
          </w:r>
        </w:ins>
      </w:hyperlink>
      <w:ins w:id="1850" w:author="PR Preview" w:date="2026-01-01T00:00:00Z">
        <w:r>
          <w:t xml:space="preserve">.</w:t>
        </w:r>
      </w:ins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By</w:t>
        </w:r>
      </w:ins>
      <w:ins w:id="1853" w:author="PR Preview" w:date="2026-01-01T00:00:00Z">
        <w:r>
          <w:t xml:space="preserve"> </w:t>
        </w:r>
      </w:ins>
      <w:hyperlink w:anchor="thm-entropy-continuous">
        <w:ins w:id="1854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85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9"/>
    <w:bookmarkStart w:id="180" w:name="rem-entropy-units"/>
    <w:p>
      <w:pPr>
        <w:pStyle w:val="BodyText"/>
      </w:pPr>
      <w:del w:id="1856" w:author="PR Preview" w:date="2026-01-01T00:00:00Z">
        <w:r>
          <w:rPr>
            <w:i/>
            <w:iCs/>
          </w:rPr>
          <w:delText xml:space="preserve">Remark 10</w:delText>
        </w:r>
      </w:del>
      <w:del w:id="1857" w:author="PR Preview" w:date="2026-01-01T00:00:00Z">
        <w:r>
          <w:delText xml:space="preserve"> (The base of the logarithm is a unit). </w:delText>
        </w:r>
      </w:del>
      <w:del w:id="1858" w:author="PR Preview" w:date="2026-01-01T00:00:00Z">
        <w:r>
          <w:delText xml:space="preserve">With the natural logarithm, entropy is measured in</w:delText>
        </w:r>
      </w:del>
      <w:del w:id="1859" w:author="PR Preview" w:date="2026-01-01T00:00:00Z">
        <w:r>
          <w:delText xml:space="preserve"> </w:delText>
        </w:r>
      </w:del>
      <w:del w:id="1860" w:author="PR Preview" w:date="2026-01-01T00:00:00Z">
        <w:r>
          <w:rPr>
            <w:i/>
            <w:iCs/>
          </w:rPr>
          <w:delText xml:space="preserve">nats</w:delText>
        </w:r>
      </w:del>
      <w:del w:id="1861" w:author="PR Preview" w:date="2026-01-01T00:00:00Z">
        <w:r>
          <w:delText xml:space="preserve">.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With base 2, it is measured in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rPr>
            <w:i/>
            <w:iCs/>
          </w:rPr>
          <w:delText xml:space="preserve">bits</w:delText>
        </w:r>
      </w:del>
      <w:del w:id="1866" w:author="PR Preview" w:date="2026-01-01T00:00:00Z">
        <w:r>
          <w:delText xml:space="preserve">.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Changing the base multiplies every entropy by the same positive constant.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It does not change which distribution has the larger entropy.</w:delText>
        </w:r>
      </w:del>
    </w:p>
    <w:p>
      <w:pPr>
        <w:pStyle w:val="BodyText"/>
      </w:pPr>
      <w:del w:id="1871" w:author="PR Preview" w:date="2026-01-01T00:00:00Z">
        <w:r>
          <w:rPr>
            <w:b/>
            <w:bCs/>
          </w:rPr>
          <w:delText xml:space="preserve">Example 45 (Entropy of a coin flip)</w:delText>
        </w:r>
      </w:del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Let</w:delText>
        </w:r>
      </w:del>
      <w:del w:id="1874" w:author="PR Preview" w:date="2026-01-01T00:00:00Z">
        <w:r>
          <w:delText xml:space="preserve"> </w:delText>
        </w:r>
      </w:del>
      <m:oMath>
        <m:r>
          <m:t>X</m:t>
        </m:r>
      </m:oMath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be the result of one flip of a coin</w:delText>
        </w:r>
      </w:del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with</w:delText>
        </w:r>
      </w:del>
      <w:del w:id="187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and</w:delText>
        </w:r>
      </w:del>
      <w:del w:id="188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(</w:delText>
        </w:r>
      </w:del>
      <w:hyperlink r:id="rId26">
        <w:del w:id="1885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1886" w:author="PR Preview" w:date="2026-01-01T00:00:00Z">
        <w:r>
          <w:delText xml:space="preserve">).</w:delText>
        </w:r>
      </w:del>
      <w:del w:id="1887" w:author="PR Preview" w:date="2026-01-01T00:00:00Z">
        <w:r>
          <w:delText xml:space="preserve"> </w:delText>
        </w:r>
      </w:del>
      <w:del w:id="1888" w:author="PR Preview" w:date="2026-01-01T00:00:00Z">
        <w:r>
          <w:delText xml:space="preserve">By</w:delText>
        </w:r>
      </w:del>
      <w:del w:id="1889" w:author="PR Preview" w:date="2026-01-01T00:00:00Z">
        <w:r>
          <w:delText xml:space="preserve"> </w:delText>
        </w:r>
      </w:del>
      <w:hyperlink w:anchor="thm-entropy-discrete">
        <w:del w:id="1890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891" w:author="PR Preview" w:date="2026-01-01T00:00:00Z">
        <w:r>
          <w:delText xml:space="preserve">, using logarithms to base 2,</w:delText>
        </w:r>
      </w:del>
    </w:p>
    <w:p>
      <w:pPr>
        <w:pStyle w:val="BodyText"/>
      </w:pPr>
      <w:ins w:id="1892" w:author="PR Preview" w:date="2026-01-01T00:00:00Z">
        <w:r>
          <w:rPr>
            <w:i/>
            <w:iCs/>
          </w:rPr>
          <w:t xml:space="preserve">Remark 11</w:t>
        </w:r>
      </w:ins>
      <w:ins w:id="1893" w:author="PR Preview" w:date="2026-01-01T00:00:00Z">
        <w:r>
          <w:t xml:space="preserve"> (The base of the logarithm is a unit). </w:t>
        </w:r>
      </w:ins>
      <w:ins w:id="1894" w:author="PR Preview" w:date="2026-01-01T00:00:00Z">
        <w:r>
          <w:t xml:space="preserve">With the natural logarithm, entropy is measured in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rPr>
            <w:i/>
            <w:iCs/>
          </w:rPr>
          <w:t xml:space="preserve">nats</w:t>
        </w:r>
      </w:ins>
      <w:ins w:id="1897" w:author="PR Preview" w:date="2026-01-01T00:00:00Z">
        <w:r>
          <w:t xml:space="preserve">.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With base 2, it is measured in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rPr>
            <w:i/>
            <w:iCs/>
          </w:rPr>
          <w:t xml:space="preserve">bits</w:t>
        </w:r>
      </w:ins>
      <w:ins w:id="1902" w:author="PR Preview" w:date="2026-01-01T00:00:00Z">
        <w:r>
          <w:t xml:space="preserve">.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Changing the base multiplies every entropy by the same positive constant.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It does not change which distribution has the larger entropy.</w:t>
        </w:r>
      </w:ins>
    </w:p>
    <w:bookmarkEnd w:id="180"/>
    <w:bookmarkStart w:id="181" w:name="exm-entropy-coin"/>
    <w:p>
      <w:pPr>
        <w:pStyle w:val="BodyText"/>
      </w:pPr>
      <w:ins w:id="1907" w:author="PR Preview" w:date="2026-01-01T00:00:00Z">
        <w:r>
          <w:rPr>
            <w:b/>
            <w:bCs/>
          </w:rPr>
          <w:t xml:space="preserve">Example 46 (Entropy of a coin flip)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Let</w:t>
        </w:r>
      </w:ins>
      <w:ins w:id="1910" w:author="PR Preview" w:date="2026-01-01T00:00:00Z">
        <w:r>
          <w:t xml:space="preserve"> </w:t>
        </w:r>
      </w:ins>
      <m:oMath>
        <m:r>
          <m:t>X</m:t>
        </m:r>
      </m:oMath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be the result of one flip of a coin</w:t>
        </w:r>
      </w:ins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with</w:t>
        </w:r>
      </w:ins>
      <w:ins w:id="191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and</w:t>
        </w:r>
      </w:ins>
      <w:ins w:id="191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(</w:t>
        </w:r>
      </w:ins>
      <w:hyperlink r:id="rId26">
        <w:ins w:id="1921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1922" w:author="PR Preview" w:date="2026-01-01T00:00:00Z">
        <w:r>
          <w:t xml:space="preserve">).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By</w:t>
        </w:r>
      </w:ins>
      <w:ins w:id="1925" w:author="PR Preview" w:date="2026-01-01T00:00:00Z">
        <w:r>
          <w:t xml:space="preserve"> </w:t>
        </w:r>
      </w:ins>
      <w:hyperlink w:anchor="thm-entropy-discrete">
        <w:ins w:id="1926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927" w:author="PR Preview" w:date="2026-01-01T00:00:00Z">
        <w:r>
          <w:t xml:space="preserve">, 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1"/>
    <w:bookmarkStart w:id="182" w:name="rem-entropy-source"/>
    <w:p>
      <w:pPr>
        <w:pStyle w:val="BodyText"/>
      </w:pPr>
      <w:del w:id="1928" w:author="PR Preview" w:date="2026-01-01T00:00:00Z">
        <w:r>
          <w:rPr>
            <w:i/>
            <w:iCs/>
          </w:rPr>
          <w:delText xml:space="preserve">Remark 11</w:delText>
        </w:r>
      </w:del>
      <w:del w:id="1929" w:author="PR Preview" w:date="2026-01-01T00:00:00Z">
        <w:r>
          <w:delText xml:space="preserve"> (Where the discrete formula comes from). </w:delText>
        </w:r>
      </w:del>
      <w:del w:id="1930" w:author="PR Preview" w:date="2026-01-01T00:00:00Z">
        <w:r>
          <w:delText xml:space="preserve">Murphy [20, Sec. 2.8.1], p. 56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gives the</w:delText>
        </w:r>
      </w:del>
      <w:del w:id="1933" w:author="PR Preview" w:date="2026-01-01T00:00:00Z">
        <w:r>
          <w:delText xml:space="preserve"> </w:delText>
        </w:r>
      </w:del>
      <w:hyperlink r:id="rId16">
        <w:del w:id="1934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formula of</w:delText>
        </w:r>
      </w:del>
      <w:del w:id="1937" w:author="PR Preview" w:date="2026-01-01T00:00:00Z">
        <w:r>
          <w:delText xml:space="preserve"> </w:delText>
        </w:r>
      </w:del>
      <w:hyperlink w:anchor="thm-entropy-discrete">
        <w:del w:id="1938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as the definition,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and notes that among distributions on</w:delText>
        </w:r>
      </w:del>
      <w:del w:id="1943" w:author="PR Preview" w:date="2026-01-01T00:00:00Z">
        <w:r>
          <w:delText xml:space="preserve"> </w:delText>
        </w:r>
      </w:del>
      <m:oMath>
        <m:r>
          <m:t>K</m:t>
        </m:r>
      </m:oMath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outcomes</w:delText>
        </w:r>
      </w:del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it is largest,</w:delText>
        </w:r>
      </w:del>
      <w:del w:id="1948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1949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1950" w:author="PR Preview" w:date="2026-01-01T00:00:00Z">
        <w:r>
          <w:rPr>
            <w:b/>
            <w:bCs/>
          </w:rPr>
          <w:delText xml:space="preserve">Definition 24 (Cross-entropy)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Let</w:delText>
        </w:r>
      </w:del>
      <w:del w:id="1953" w:author="PR Preview" w:date="2026-01-01T00:00:00Z">
        <w:r>
          <w:delText xml:space="preserve"> </w:delText>
        </w:r>
      </w:del>
      <m:oMath>
        <m:r>
          <m:t>X</m:t>
        </m:r>
      </m:oMath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be a</w:delText>
        </w:r>
      </w:del>
      <w:del w:id="1956" w:author="PR Preview" w:date="2026-01-01T00:00:00Z">
        <w:r>
          <w:delText xml:space="preserve"> </w:delText>
        </w:r>
      </w:del>
      <w:hyperlink r:id="rId13">
        <w:del w:id="1957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with</w:delText>
        </w:r>
      </w:del>
      <w:del w:id="1960" w:author="PR Preview" w:date="2026-01-01T00:00:00Z">
        <w:r>
          <w:delText xml:space="preserve"> </w:delText>
        </w:r>
      </w:del>
      <w:hyperlink r:id="rId10">
        <w:del w:id="1961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or</w:delText>
        </w:r>
      </w:del>
      <w:del w:id="1964" w:author="PR Preview" w:date="2026-01-01T00:00:00Z">
        <w:r>
          <w:delText xml:space="preserve"> </w:delText>
        </w:r>
      </w:del>
      <w:hyperlink r:id="rId11">
        <w:del w:id="1965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966" w:author="PR Preview" w:date="2026-01-01T00:00:00Z">
        <w:r>
          <w:delText xml:space="preserve"> </w:delText>
        </w:r>
      </w:del>
      <m:oMath>
        <m:r>
          <m:t>p</m:t>
        </m:r>
      </m:oMath>
      <w:del w:id="1967" w:author="PR Preview" w:date="2026-01-01T00:00:00Z">
        <w:r>
          <w:delText xml:space="preserve">,</w:delText>
        </w:r>
      </w:del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and let</w:delText>
        </w:r>
      </w:del>
      <w:del w:id="1970" w:author="PR Preview" w:date="2026-01-01T00:00:00Z">
        <w:r>
          <w:delText xml:space="preserve"> </w:delText>
        </w:r>
      </w:del>
      <m:oMath>
        <m:r>
          <m:t>q</m:t>
        </m:r>
      </m:oMath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be a</w:delText>
        </w:r>
      </w:del>
      <w:del w:id="1973" w:author="PR Preview" w:date="2026-01-01T00:00:00Z">
        <w:r>
          <w:delText xml:space="preserve"> </w:delText>
        </w:r>
      </w:del>
      <w:hyperlink r:id="rId10">
        <w:del w:id="1974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or density on the same values.</w:delText>
        </w:r>
      </w:del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The</w:delText>
        </w:r>
      </w:del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rPr>
            <w:b/>
            <w:bCs/>
          </w:rPr>
          <w:delText xml:space="preserve">cross-entropy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of</w:delText>
        </w:r>
      </w:del>
      <w:del w:id="1983" w:author="PR Preview" w:date="2026-01-01T00:00:00Z">
        <w:r>
          <w:delText xml:space="preserve"> </w:delText>
        </w:r>
      </w:del>
      <m:oMath>
        <m:r>
          <m:t>q</m:t>
        </m:r>
      </m:oMath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relative to</w:delText>
        </w:r>
      </w:del>
      <w:del w:id="1986" w:author="PR Preview" w:date="2026-01-01T00:00:00Z">
        <w:r>
          <w:delText xml:space="preserve"> </w:delText>
        </w:r>
      </w:del>
      <m:oMath>
        <m:r>
          <m:t>p</m:t>
        </m:r>
      </m:oMath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[21]</w:delText>
        </w:r>
      </w:del>
      <w:del w:id="1989" w:author="PR Preview" w:date="2026-01-01T00:00:00Z">
        <w:r>
          <w:delText xml:space="preserve"> </w:delText>
        </w:r>
      </w:del>
      <w:del w:id="1990" w:author="PR Preview" w:date="2026-01-01T00:00:00Z">
        <w:r>
          <w:delText xml:space="preserve">is the</w:delText>
        </w:r>
      </w:del>
      <w:del w:id="1991" w:author="PR Preview" w:date="2026-01-01T00:00:00Z">
        <w:r>
          <w:delText xml:space="preserve"> </w:delText>
        </w:r>
      </w:del>
      <w:hyperlink w:anchor="def-expectation">
        <w:del w:id="1992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993" w:author="PR Preview" w:date="2026-01-01T00:00:00Z">
        <w:r>
          <w:delText xml:space="preserve">, when</w:delText>
        </w:r>
      </w:del>
      <w:del w:id="1994" w:author="PR Preview" w:date="2026-01-01T00:00:00Z">
        <w:r>
          <w:delText xml:space="preserve"> </w:delText>
        </w:r>
      </w:del>
      <m:oMath>
        <m:r>
          <m:t>X</m:t>
        </m:r>
      </m:oMath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has</w:delText>
        </w:r>
      </w:del>
      <w:del w:id="1997" w:author="PR Preview" w:date="2026-01-01T00:00:00Z">
        <w:r>
          <w:delText xml:space="preserve"> </w:delText>
        </w:r>
      </w:del>
      <w:hyperlink r:id="rId183">
        <w:del w:id="1998" w:author="PR Preview" w:date="2026-01-01T00:00:00Z">
          <w:r>
            <w:rPr>
              <w:rStyle w:val="Hyperlink"/>
            </w:rPr>
            <w:delText xml:space="preserve">distribution</w:delText>
          </w:r>
        </w:del>
      </w:hyperlink>
      <w:del w:id="1999" w:author="PR Preview" w:date="2026-01-01T00:00:00Z">
        <w:r>
          <w:delText xml:space="preserve"> </w:delText>
        </w:r>
      </w:del>
      <m:oMath>
        <m:r>
          <m:t>p</m:t>
        </m:r>
      </m:oMath>
      <w:del w:id="2000" w:author="PR Preview" w:date="2026-01-01T00:00:00Z">
        <w:r>
          <w:delText xml:space="preserve">,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of the</w:delText>
        </w:r>
      </w:del>
      <w:del w:id="2003" w:author="PR Preview" w:date="2026-01-01T00:00:00Z">
        <w:r>
          <w:delText xml:space="preserve"> </w:delText>
        </w:r>
      </w:del>
      <w:hyperlink w:anchor="def-surprisal">
        <w:del w:id="2004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(or its</w:delText>
        </w:r>
      </w:del>
      <w:del w:id="2007" w:author="PR Preview" w:date="2026-01-01T00:00:00Z">
        <w:r>
          <w:delText xml:space="preserve"> </w:delText>
        </w:r>
      </w:del>
      <w:hyperlink w:anchor="def-surprisal-continuous">
        <w:del w:id="2008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form)</w:delText>
        </w:r>
      </w:del>
      <w:del w:id="201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</m:oMath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measured by</w:delText>
        </w:r>
      </w:del>
      <w:del w:id="2014" w:author="PR Preview" w:date="2026-01-01T00:00:00Z">
        <w:r>
          <w:delText xml:space="preserve"> </w:delText>
        </w:r>
      </w:del>
      <m:oMath>
        <m:r>
          <m:t>q</m:t>
        </m:r>
      </m:oMath>
      <w:del w:id="2015" w:author="PR Preview" w:date="2026-01-01T00:00:00Z">
        <w:r>
          <w:delText xml:space="preserve">,</w:delText>
        </w:r>
      </w:del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where</w:delText>
        </w:r>
      </w:del>
      <w:del w:id="201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19" w:author="PR Preview" w:date="2026-01-01T00:00:00Z">
        <w:r>
          <w:delText xml:space="preserve">:</w:delText>
        </w:r>
      </w:del>
    </w:p>
    <w:p>
      <w:pPr>
        <w:pStyle w:val="BodyText"/>
      </w:pPr>
      <w:ins w:id="2020" w:author="PR Preview" w:date="2026-01-01T00:00:00Z">
        <w:r>
          <w:rPr>
            <w:i/>
            <w:iCs/>
          </w:rPr>
          <w:t xml:space="preserve">Remark 12</w:t>
        </w:r>
      </w:ins>
      <w:ins w:id="2021" w:author="PR Preview" w:date="2026-01-01T00:00:00Z">
        <w:r>
          <w:t xml:space="preserve"> (Where the discrete formula comes from). </w:t>
        </w:r>
      </w:ins>
      <w:ins w:id="2022" w:author="PR Preview" w:date="2026-01-01T00:00:00Z">
        <w:r>
          <w:t xml:space="preserve">Murphy [20, Sec. 2.8.1], p. 56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gives the</w:t>
        </w:r>
      </w:ins>
      <w:ins w:id="2025" w:author="PR Preview" w:date="2026-01-01T00:00:00Z">
        <w:r>
          <w:t xml:space="preserve"> </w:t>
        </w:r>
      </w:ins>
      <w:hyperlink r:id="rId16">
        <w:ins w:id="2026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formula of</w:t>
        </w:r>
      </w:ins>
      <w:ins w:id="2029" w:author="PR Preview" w:date="2026-01-01T00:00:00Z">
        <w:r>
          <w:t xml:space="preserve"> </w:t>
        </w:r>
      </w:ins>
      <w:hyperlink w:anchor="thm-entropy-discrete">
        <w:ins w:id="2030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as the definition,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and notes that among distributions on</w:t>
        </w:r>
      </w:ins>
      <w:ins w:id="2035" w:author="PR Preview" w:date="2026-01-01T00:00:00Z">
        <w:r>
          <w:t xml:space="preserve"> </w:t>
        </w:r>
      </w:ins>
      <m:oMath>
        <m:r>
          <m:t>K</m:t>
        </m:r>
      </m:oMath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outcomes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it is largest,</w:t>
        </w:r>
      </w:ins>
      <w:ins w:id="204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2041" w:author="PR Preview" w:date="2026-01-01T00:00:00Z">
        <w:r>
          <w:t xml:space="preserve">, for the uniform distribution.</w:t>
        </w:r>
      </w:ins>
    </w:p>
    <w:bookmarkEnd w:id="182"/>
    <w:bookmarkStart w:id="184" w:name="def-cross-entropy"/>
    <w:p>
      <w:pPr>
        <w:pStyle w:val="BodyText"/>
      </w:pPr>
      <w:ins w:id="2042" w:author="PR Preview" w:date="2026-01-01T00:00:00Z">
        <w:r>
          <w:rPr>
            <w:b/>
            <w:bCs/>
          </w:rPr>
          <w:t xml:space="preserve">Definition 25 (Cross-entropy)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Let</w:t>
        </w:r>
      </w:ins>
      <w:ins w:id="2045" w:author="PR Preview" w:date="2026-01-01T00:00:00Z">
        <w:r>
          <w:t xml:space="preserve"> </w:t>
        </w:r>
      </w:ins>
      <m:oMath>
        <m:r>
          <m:t>X</m:t>
        </m:r>
      </m:oMath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be a</w:t>
        </w:r>
      </w:ins>
      <w:ins w:id="2048" w:author="PR Preview" w:date="2026-01-01T00:00:00Z">
        <w:r>
          <w:t xml:space="preserve"> </w:t>
        </w:r>
      </w:ins>
      <w:hyperlink r:id="rId13">
        <w:ins w:id="2049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with</w:t>
        </w:r>
      </w:ins>
      <w:ins w:id="2052" w:author="PR Preview" w:date="2026-01-01T00:00:00Z">
        <w:r>
          <w:t xml:space="preserve"> </w:t>
        </w:r>
      </w:ins>
      <w:hyperlink r:id="rId10">
        <w:ins w:id="2053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2054" w:author="PR Preview" w:date="2026-01-01T00:00:00Z">
        <w:r>
          <w:t xml:space="preserve"> </w:t>
        </w:r>
      </w:ins>
      <w:ins w:id="2055" w:author="PR Preview" w:date="2026-01-01T00:00:00Z">
        <w:r>
          <w:t xml:space="preserve">or</w:t>
        </w:r>
      </w:ins>
      <w:ins w:id="2056" w:author="PR Preview" w:date="2026-01-01T00:00:00Z">
        <w:r>
          <w:t xml:space="preserve"> </w:t>
        </w:r>
      </w:ins>
      <w:hyperlink r:id="rId11">
        <w:ins w:id="2057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2058" w:author="PR Preview" w:date="2026-01-01T00:00:00Z">
        <w:r>
          <w:t xml:space="preserve"> </w:t>
        </w:r>
      </w:ins>
      <m:oMath>
        <m:r>
          <m:t>p</m:t>
        </m:r>
      </m:oMath>
      <w:ins w:id="2059" w:author="PR Preview" w:date="2026-01-01T00:00:00Z">
        <w:r>
          <w:t xml:space="preserve">,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and let</w:t>
        </w:r>
      </w:ins>
      <w:ins w:id="2062" w:author="PR Preview" w:date="2026-01-01T00:00:00Z">
        <w:r>
          <w:t xml:space="preserve"> </w:t>
        </w:r>
      </w:ins>
      <m:oMath>
        <m:r>
          <m:t>q</m:t>
        </m:r>
      </m:oMath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be a</w:t>
        </w:r>
      </w:ins>
      <w:ins w:id="2065" w:author="PR Preview" w:date="2026-01-01T00:00:00Z">
        <w:r>
          <w:t xml:space="preserve"> </w:t>
        </w:r>
      </w:ins>
      <w:hyperlink r:id="rId10">
        <w:ins w:id="2066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or density on the same values.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The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rPr>
            <w:b/>
            <w:bCs/>
          </w:rPr>
          <w:t xml:space="preserve">cross-entropy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of</w:t>
        </w:r>
      </w:ins>
      <w:ins w:id="2075" w:author="PR Preview" w:date="2026-01-01T00:00:00Z">
        <w:r>
          <w:t xml:space="preserve"> </w:t>
        </w:r>
      </w:ins>
      <m:oMath>
        <m:r>
          <m:t>q</m:t>
        </m:r>
      </m:oMath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relative to</w:t>
        </w:r>
      </w:ins>
      <w:ins w:id="2078" w:author="PR Preview" w:date="2026-01-01T00:00:00Z">
        <w:r>
          <w:t xml:space="preserve"> </w:t>
        </w:r>
      </w:ins>
      <m:oMath>
        <m:r>
          <m:t>p</m:t>
        </m:r>
      </m:oMath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[21]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is the</w:t>
        </w:r>
      </w:ins>
      <w:ins w:id="2083" w:author="PR Preview" w:date="2026-01-01T00:00:00Z">
        <w:r>
          <w:t xml:space="preserve"> </w:t>
        </w:r>
      </w:ins>
      <w:hyperlink w:anchor="def-expectation">
        <w:ins w:id="2084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085" w:author="PR Preview" w:date="2026-01-01T00:00:00Z">
        <w:r>
          <w:t xml:space="preserve">, when</w:t>
        </w:r>
      </w:ins>
      <w:ins w:id="2086" w:author="PR Preview" w:date="2026-01-01T00:00:00Z">
        <w:r>
          <w:t xml:space="preserve"> </w:t>
        </w:r>
      </w:ins>
      <m:oMath>
        <m:r>
          <m:t>X</m:t>
        </m:r>
      </m:oMath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has</w:t>
        </w:r>
      </w:ins>
      <w:ins w:id="2089" w:author="PR Preview" w:date="2026-01-01T00:00:00Z">
        <w:r>
          <w:t xml:space="preserve"> </w:t>
        </w:r>
      </w:ins>
      <w:hyperlink r:id="rId183">
        <w:ins w:id="2090" w:author="PR Preview" w:date="2026-01-01T00:00:00Z">
          <w:r>
            <w:rPr>
              <w:rStyle w:val="Hyperlink"/>
            </w:rPr>
            <w:t xml:space="preserve">distribution</w:t>
          </w:r>
        </w:ins>
      </w:hyperlink>
      <w:ins w:id="2091" w:author="PR Preview" w:date="2026-01-01T00:00:00Z">
        <w:r>
          <w:t xml:space="preserve"> </w:t>
        </w:r>
      </w:ins>
      <m:oMath>
        <m:r>
          <m:t>p</m:t>
        </m:r>
      </m:oMath>
      <w:ins w:id="2092" w:author="PR Preview" w:date="2026-01-01T00:00:00Z">
        <w:r>
          <w:t xml:space="preserve">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of the</w:t>
        </w:r>
      </w:ins>
      <w:ins w:id="2095" w:author="PR Preview" w:date="2026-01-01T00:00:00Z">
        <w:r>
          <w:t xml:space="preserve"> </w:t>
        </w:r>
      </w:ins>
      <w:hyperlink w:anchor="def-surprisal">
        <w:ins w:id="2096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(or its</w:t>
        </w:r>
      </w:ins>
      <w:ins w:id="2099" w:author="PR Preview" w:date="2026-01-01T00:00:00Z">
        <w:r>
          <w:t xml:space="preserve"> </w:t>
        </w:r>
      </w:ins>
      <w:hyperlink w:anchor="def-surprisal-continuous">
        <w:ins w:id="2100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form)</w:t>
        </w:r>
      </w:ins>
      <w:ins w:id="210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</m:oMath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measured by</w:t>
        </w:r>
      </w:ins>
      <w:ins w:id="2106" w:author="PR Preview" w:date="2026-01-01T00:00:00Z">
        <w:r>
          <w:t xml:space="preserve"> </w:t>
        </w:r>
      </w:ins>
      <m:oMath>
        <m:r>
          <m:t>q</m:t>
        </m:r>
      </m:oMath>
      <w:ins w:id="2107" w:author="PR Preview" w:date="2026-01-01T00:00:00Z">
        <w:r>
          <w:t xml:space="preserve">,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where</w:t>
        </w:r>
      </w:ins>
      <w:ins w:id="211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4"/>
    <w:bookmarkStart w:id="18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5"/>
    <w:bookmarkStart w:id="18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6"/>
    <w:bookmarkStart w:id="18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7"/>
    <w:bookmarkStart w:id="18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1"/>
    <w:bookmarkStart w:id="19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2"/>
    <w:bookmarkStart w:id="193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3"/>
    <w:bookmarkStart w:id="194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4"/>
    <w:bookmarkStart w:id="19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5"/>
    <w:bookmarkStart w:id="196" w:name="sol-cross-entropy-infinite-expectation"/>
    <w:p>
      <w:pPr>
        <w:pStyle w:val="BodyText"/>
      </w:pPr>
      <w:del w:id="2112" w:author="PR Preview" w:date="2026-01-01T00:00:00Z">
        <w:r>
          <w:rPr>
            <w:i/>
            <w:iCs/>
          </w:rPr>
          <w:delText xml:space="preserve">Solution 9</w:delText>
        </w:r>
      </w:del>
      <w:del w:id="2113" w:author="PR Preview" w:date="2026-01-01T00:00:00Z">
        <w:r>
          <w:delText xml:space="preserve">. </w:delText>
        </w:r>
      </w:del>
      <w:del w:id="2114" w:author="PR Preview" w:date="2026-01-01T00:00:00Z">
        <w:r>
          <w:delText xml:space="preserve">By</w:delText>
        </w:r>
      </w:del>
      <w:del w:id="2115" w:author="PR Preview" w:date="2026-01-01T00:00:00Z">
        <w:r>
          <w:delText xml:space="preserve"> </w:delText>
        </w:r>
      </w:del>
      <w:hyperlink w:anchor="def-cross-entropy">
        <w:del w:id="2116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117" w:author="PR Preview" w:date="2026-01-01T00:00:00Z">
        <w:r>
          <w:delText xml:space="preserve">,</w:delText>
        </w:r>
      </w:del>
      <w:del w:id="211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119" w:author="PR Preview" w:date="2026-01-01T00:00:00Z">
        <w:r>
          <w:delText xml:space="preserve">.</w:delText>
        </w:r>
      </w:del>
    </w:p>
    <w:p>
      <w:pPr>
        <w:pStyle w:val="BodyText"/>
      </w:pPr>
      <w:ins w:id="2120" w:author="PR Preview" w:date="2026-01-01T00:00:00Z">
        <w:r>
          <w:rPr>
            <w:i/>
            <w:iCs/>
          </w:rPr>
          <w:t xml:space="preserve">Solution 9</w:t>
        </w:r>
      </w:ins>
      <w:ins w:id="2121" w:author="PR Preview" w:date="2026-01-01T00:00:00Z">
        <w:r>
          <w:t xml:space="preserve">. </w:t>
        </w:r>
      </w:ins>
      <w:ins w:id="2122" w:author="PR Preview" w:date="2026-01-01T00:00:00Z">
        <w:r>
          <w:t xml:space="preserve">By</w:t>
        </w:r>
      </w:ins>
      <w:ins w:id="2123" w:author="PR Preview" w:date="2026-01-01T00:00:00Z">
        <w:r>
          <w:t xml:space="preserve"> </w:t>
        </w:r>
      </w:ins>
      <w:hyperlink w:anchor="def-cross-entropy">
        <w:ins w:id="2124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125" w:author="PR Preview" w:date="2026-01-01T00:00:00Z">
        <w:r>
          <w:t xml:space="preserve">,</w:t>
        </w:r>
      </w:ins>
      <w:ins w:id="2126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127" w:author="PR Preview" w:date="2026-01-01T00:00:00Z">
        <w:r>
          <w:t xml:space="preserve">.</w:t>
        </w:r>
      </w:ins>
    </w:p>
    <w:bookmarkEnd w:id="196"/>
    <w:bookmarkStart w:id="19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7"/>
    <w:bookmarkStart w:id="19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8"/>
    <w:bookmarkStart w:id="199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200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1" w:name="exm-cross-entropy-continuous"/>
    <w:p>
      <w:pPr>
        <w:pStyle w:val="BodyText"/>
      </w:pPr>
      <w:del w:id="2128" w:author="PR Preview" w:date="2026-01-01T00:00:00Z">
        <w:r>
          <w:rPr>
            <w:b/>
            <w:bCs/>
          </w:rPr>
          <w:delText xml:space="preserve">Example 46 (Cross-entropy of two densities on the unit interval)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Let</w:delText>
        </w:r>
      </w:del>
      <w:del w:id="213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and</w:delText>
        </w:r>
      </w:del>
      <w:del w:id="213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2135" w:author="PR Preview" w:date="2026-01-01T00:00:00Z">
        <w:r>
          <w:delText xml:space="preserve"> </w:delText>
        </w:r>
      </w:del>
      <w:del w:id="2136" w:author="PR Preview" w:date="2026-01-01T00:00:00Z">
        <w:r>
          <w:delText xml:space="preserve">for</w:delText>
        </w:r>
      </w:del>
      <w:del w:id="213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be</w:delText>
        </w:r>
      </w:del>
      <w:del w:id="2140" w:author="PR Preview" w:date="2026-01-01T00:00:00Z">
        <w:r>
          <w:delText xml:space="preserve"> </w:delText>
        </w:r>
      </w:del>
      <w:hyperlink r:id="rId11">
        <w:del w:id="2141" w:author="PR Preview" w:date="2026-01-01T00:00:00Z">
          <w:r>
            <w:rPr>
              <w:rStyle w:val="Hyperlink"/>
            </w:rPr>
            <w:delText xml:space="preserve">densities</w:delText>
          </w:r>
        </w:del>
      </w:hyperlink>
      <w:del w:id="2142" w:author="PR Preview" w:date="2026-01-01T00:00:00Z">
        <w:r>
          <w:delText xml:space="preserve">.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By</w:delText>
        </w:r>
      </w:del>
      <w:del w:id="2145" w:author="PR Preview" w:date="2026-01-01T00:00:00Z">
        <w:r>
          <w:delText xml:space="preserve"> </w:delText>
        </w:r>
      </w:del>
      <w:hyperlink w:anchor="thm-cross-entropy-continuous">
        <w:del w:id="2146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147" w:author="PR Preview" w:date="2026-01-01T00:00:00Z">
        <w:r>
          <w:delText xml:space="preserve">, using the natural logarithm,</w:delText>
        </w:r>
      </w:del>
    </w:p>
    <w:p>
      <w:pPr>
        <w:pStyle w:val="BodyText"/>
      </w:pPr>
      <w:ins w:id="2148" w:author="PR Preview" w:date="2026-01-01T00:00:00Z">
        <w:r>
          <w:rPr>
            <w:b/>
            <w:bCs/>
          </w:rPr>
          <w:t xml:space="preserve">Example 47 (Cross-entropy of two densities on the unit interval)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Let</w:t>
        </w:r>
      </w:ins>
      <w:ins w:id="21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and</w:t>
        </w:r>
      </w:ins>
      <w:ins w:id="215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for</w:t>
        </w:r>
      </w:ins>
      <w:ins w:id="215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be</w:t>
        </w:r>
      </w:ins>
      <w:ins w:id="2160" w:author="PR Preview" w:date="2026-01-01T00:00:00Z">
        <w:r>
          <w:t xml:space="preserve"> </w:t>
        </w:r>
      </w:ins>
      <w:hyperlink r:id="rId11">
        <w:ins w:id="2161" w:author="PR Preview" w:date="2026-01-01T00:00:00Z">
          <w:r>
            <w:rPr>
              <w:rStyle w:val="Hyperlink"/>
            </w:rPr>
            <w:t xml:space="preserve">densities</w:t>
          </w:r>
        </w:ins>
      </w:hyperlink>
      <w:ins w:id="2162" w:author="PR Preview" w:date="2026-01-01T00:00:00Z">
        <w:r>
          <w:t xml:space="preserve">.</w:t>
        </w:r>
      </w:ins>
      <w:ins w:id="2163" w:author="PR Preview" w:date="2026-01-01T00:00:00Z">
        <w:r>
          <w:t xml:space="preserve"> </w:t>
        </w:r>
      </w:ins>
      <w:ins w:id="2164" w:author="PR Preview" w:date="2026-01-01T00:00:00Z">
        <w:r>
          <w:t xml:space="preserve">By</w:t>
        </w:r>
      </w:ins>
      <w:ins w:id="2165" w:author="PR Preview" w:date="2026-01-01T00:00:00Z">
        <w:r>
          <w:t xml:space="preserve"> </w:t>
        </w:r>
      </w:ins>
      <w:hyperlink w:anchor="thm-cross-entropy-continuous">
        <w:ins w:id="2166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167" w:author="PR Preview" w:date="2026-01-01T00:00:00Z">
        <w:r>
          <w:t xml:space="preserve">, using the natural logarithm,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1"/>
    <w:bookmarkStart w:id="202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2"/>
    <w:bookmarkStart w:id="203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3"/>
    <w:bookmarkStart w:id="204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4"/>
    <w:bookmarkStart w:id="205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6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6"/>
    <w:bookmarkStart w:id="207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7"/>
    <w:bookmarkStart w:id="208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8"/>
    <w:bookmarkStart w:id="209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9"/>
    <w:bookmarkStart w:id="210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1" w:name="rem-cross-entropy-expected-surprisal"/>
    <w:p>
      <w:pPr>
        <w:pStyle w:val="BodyText"/>
      </w:pPr>
      <w:del w:id="2168" w:author="PR Preview" w:date="2026-01-01T00:00:00Z">
        <w:r>
          <w:rPr>
            <w:i/>
            <w:iCs/>
          </w:rPr>
          <w:delText xml:space="preserve">Remark 12</w:delText>
        </w:r>
      </w:del>
      <w:del w:id="2169" w:author="PR Preview" w:date="2026-01-01T00:00:00Z">
        <w:r>
          <w:delText xml:space="preserve"> (Cross-entropy is an expected surprisal). </w:delText>
        </w:r>
      </w:del>
      <w:del w:id="2170" w:author="PR Preview" w:date="2026-01-01T00:00:00Z">
        <w:r>
          <w:delText xml:space="preserve">By definition, the</w:delText>
        </w:r>
      </w:del>
      <w:del w:id="2171" w:author="PR Preview" w:date="2026-01-01T00:00:00Z">
        <w:r>
          <w:delText xml:space="preserve"> </w:delText>
        </w:r>
      </w:del>
      <w:hyperlink w:anchor="def-cross-entropy">
        <w:del w:id="2172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217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is the average</w:delText>
        </w:r>
      </w:del>
      <w:del w:id="2176" w:author="PR Preview" w:date="2026-01-01T00:00:00Z">
        <w:r>
          <w:delText xml:space="preserve"> </w:delText>
        </w:r>
      </w:del>
      <w:hyperlink w:anchor="def-surprisal">
        <w:del w:id="2177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of the values drawn from</w:delText>
        </w:r>
      </w:del>
      <w:del w:id="2180" w:author="PR Preview" w:date="2026-01-01T00:00:00Z">
        <w:r>
          <w:delText xml:space="preserve"> </w:delText>
        </w:r>
      </w:del>
      <m:oMath>
        <m:r>
          <m:t>p</m:t>
        </m:r>
      </m:oMath>
      <w:del w:id="2181" w:author="PR Preview" w:date="2026-01-01T00:00:00Z">
        <w:r>
          <w:delText xml:space="preserve">,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with each surprisal measured by</w:delText>
        </w:r>
      </w:del>
      <w:del w:id="2184" w:author="PR Preview" w:date="2026-01-01T00:00:00Z">
        <w:r>
          <w:delText xml:space="preserve"> </w:delText>
        </w:r>
      </w:del>
      <m:oMath>
        <m:r>
          <m:t>q</m:t>
        </m:r>
      </m:oMath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as</w:delText>
        </w:r>
      </w:del>
      <w:del w:id="218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88" w:author="PR Preview" w:date="2026-01-01T00:00:00Z">
        <w:r>
          <w:delText xml:space="preserve">.</w:delText>
        </w:r>
      </w:del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By</w:delText>
        </w:r>
      </w:del>
      <w:del w:id="2191" w:author="PR Preview" w:date="2026-01-01T00:00:00Z">
        <w:r>
          <w:delText xml:space="preserve"> </w:delText>
        </w:r>
      </w:del>
      <w:hyperlink w:anchor="cor-cross-entropy-entropy">
        <w:del w:id="2192" w:author="PR Preview" w:date="2026-01-01T00:00:00Z">
          <w:r>
            <w:rPr>
              <w:rStyle w:val="Hyperlink"/>
            </w:rPr>
            <w:delText xml:space="preserve">Corollary 6</w:delText>
          </w:r>
        </w:del>
      </w:hyperlink>
      <w:del w:id="2193" w:author="PR Preview" w:date="2026-01-01T00:00:00Z">
        <w:r>
          <w:delText xml:space="preserve">, measuring with</w:delText>
        </w:r>
      </w:del>
      <w:del w:id="2194" w:author="PR Preview" w:date="2026-01-01T00:00:00Z">
        <w:r>
          <w:delText xml:space="preserve"> </w:delText>
        </w:r>
      </w:del>
      <m:oMath>
        <m:r>
          <m:t>p</m:t>
        </m:r>
      </m:oMath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delText xml:space="preserve">itself gives the</w:delText>
        </w:r>
      </w:del>
      <w:del w:id="2197" w:author="PR Preview" w:date="2026-01-01T00:00:00Z">
        <w:r>
          <w:delText xml:space="preserve"> </w:delText>
        </w:r>
      </w:del>
      <w:hyperlink w:anchor="def-entropy">
        <w:del w:id="2198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2199" w:author="PR Preview" w:date="2026-01-01T00:00:00Z">
        <w:r>
          <w:delText xml:space="preserve">.</w:delText>
        </w:r>
      </w:del>
    </w:p>
    <w:p>
      <w:pPr>
        <w:pStyle w:val="BodyText"/>
      </w:pPr>
      <w:del w:id="2200" w:author="PR Preview" w:date="2026-01-01T00:00:00Z">
        <w:r>
          <w:rPr>
            <w:b/>
            <w:bCs/>
          </w:rPr>
          <w:delText xml:space="preserve">Definition 25 (Kullback–Leibler divergence (KL divergence, relative entropy))</w:delText>
        </w:r>
      </w:del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For</w:delText>
        </w:r>
      </w:del>
      <w:del w:id="2203" w:author="PR Preview" w:date="2026-01-01T00:00:00Z">
        <w:r>
          <w:delText xml:space="preserve"> </w:delText>
        </w:r>
      </w:del>
      <m:oMath>
        <m:r>
          <m:t>p</m:t>
        </m:r>
      </m:oMath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and</w:delText>
        </w:r>
      </w:del>
      <w:del w:id="2206" w:author="PR Preview" w:date="2026-01-01T00:00:00Z">
        <w:r>
          <w:delText xml:space="preserve"> </w:delText>
        </w:r>
      </w:del>
      <m:oMath>
        <m:r>
          <m:t>q</m:t>
        </m:r>
      </m:oMath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as in</w:delText>
        </w:r>
      </w:del>
      <w:del w:id="2209" w:author="PR Preview" w:date="2026-01-01T00:00:00Z">
        <w:r>
          <w:delText xml:space="preserve"> </w:delText>
        </w:r>
      </w:del>
      <w:hyperlink w:anchor="def-cross-entropy">
        <w:del w:id="2210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211" w:author="PR Preview" w:date="2026-01-01T00:00:00Z">
        <w:r>
          <w:delText xml:space="preserve">,</w:delText>
        </w:r>
      </w:del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the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rPr>
            <w:b/>
            <w:bCs/>
          </w:rPr>
          <w:delText xml:space="preserve">Kullback–Leibler divergence</w:delText>
        </w:r>
      </w:del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(</w:delText>
        </w:r>
      </w:del>
      <w:del w:id="2218" w:author="PR Preview" w:date="2026-01-01T00:00:00Z">
        <w:r>
          <w:rPr>
            <w:b/>
            <w:bCs/>
          </w:rPr>
          <w:delText xml:space="preserve">KL divergence</w:delText>
        </w:r>
      </w:del>
      <w:del w:id="2219" w:author="PR Preview" w:date="2026-01-01T00:00:00Z">
        <w:r>
          <w:delText xml:space="preserve">, or</w:delText>
        </w:r>
      </w:del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rPr>
            <w:b/>
            <w:bCs/>
          </w:rPr>
          <w:delText xml:space="preserve">relative entropy</w:delText>
        </w:r>
      </w:del>
      <w:del w:id="2222" w:author="PR Preview" w:date="2026-01-01T00:00:00Z">
        <w:r>
          <w:delText xml:space="preserve">)</w:delText>
        </w:r>
      </w:del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delText xml:space="preserve">of</w:delText>
        </w:r>
      </w:del>
      <w:del w:id="2225" w:author="PR Preview" w:date="2026-01-01T00:00:00Z">
        <w:r>
          <w:delText xml:space="preserve"> </w:delText>
        </w:r>
      </w:del>
      <m:oMath>
        <m:r>
          <m:t>q</m:t>
        </m:r>
      </m:oMath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from</w:delText>
        </w:r>
      </w:del>
      <w:del w:id="2228" w:author="PR Preview" w:date="2026-01-01T00:00:00Z">
        <w:r>
          <w:delText xml:space="preserve"> </w:delText>
        </w:r>
      </w:del>
      <m:oMath>
        <m:r>
          <m:t>p</m:t>
        </m:r>
      </m:oMath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31" w:author="PR Preview" w:date="2026-01-01T00:00:00Z">
        <w:r>
          <w:rPr>
            <w:i/>
            <w:iCs/>
          </w:rPr>
          <w:delText xml:space="preserve">Remark 13</w:delText>
        </w:r>
      </w:del>
      <w:del w:id="2232" w:author="PR Preview" w:date="2026-01-01T00:00:00Z">
        <w:r>
          <w:delText xml:space="preserve"> (The divergence is not symmetric). </w:delText>
        </w:r>
      </w:del>
      <w:del w:id="2233" w:author="PR Preview" w:date="2026-01-01T00:00:00Z">
        <w:r>
          <w:delText xml:space="preserve">In general,</w:delText>
        </w:r>
      </w:del>
      <w:del w:id="2234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del w:id="2235" w:author="PR Preview" w:date="2026-01-01T00:00:00Z">
        <w:r>
          <w:delText xml:space="preserve">,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so KL divergence is not a distance between</w:delText>
        </w:r>
      </w:del>
      <w:del w:id="2238" w:author="PR Preview" w:date="2026-01-01T00:00:00Z">
        <w:r>
          <w:delText xml:space="preserve"> </w:delText>
        </w:r>
      </w:del>
      <m:oMath>
        <m:r>
          <m:t>p</m:t>
        </m:r>
      </m:oMath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and</w:delText>
        </w:r>
      </w:del>
      <w:del w:id="2241" w:author="PR Preview" w:date="2026-01-01T00:00:00Z">
        <w:r>
          <w:delText xml:space="preserve"> </w:delText>
        </w:r>
      </w:del>
      <m:oMath>
        <m:r>
          <m:t>q</m:t>
        </m:r>
      </m:oMath>
      <w:del w:id="2242" w:author="PR Preview" w:date="2026-01-01T00:00:00Z">
        <w:r>
          <w:delText xml:space="preserve">.</w:delText>
        </w:r>
      </w:del>
    </w:p>
    <w:p>
      <w:pPr>
        <w:pStyle w:val="BodyText"/>
      </w:pPr>
      <w:del w:id="2243" w:author="PR Preview" w:date="2026-01-01T00:00:00Z">
        <w:r>
          <w:rPr>
            <w:b/>
            <w:bCs/>
          </w:rPr>
          <w:delText xml:space="preserve">Example 47 (Cross-entropy and divergence for two coins)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Let</w:delText>
        </w:r>
      </w:del>
      <w:del w:id="224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be a fair coin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and</w:delText>
        </w:r>
      </w:del>
      <w:del w:id="2251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a coin biased toward the second outcome.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Using logarithms to base 2,</w:delText>
        </w:r>
      </w:del>
      <w:del w:id="225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2257" w:author="PR Preview" w:date="2026-01-01T00:00:00Z">
        <w:r>
          <w:delText xml:space="preserve"> </w:delText>
        </w:r>
      </w:del>
      <w:del w:id="2258" w:author="PR Preview" w:date="2026-01-01T00:00:00Z">
        <w:r>
          <w:delText xml:space="preserve">and</w:delText>
        </w:r>
      </w:del>
      <w:del w:id="22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2260" w:author="PR Preview" w:date="2026-01-01T00:00:00Z">
        <w:r>
          <w:delText xml:space="preserve">, so</w:delText>
        </w:r>
      </w:del>
    </w:p>
    <w:p>
      <w:pPr>
        <w:pStyle w:val="BodyText"/>
      </w:pPr>
      <w:ins w:id="2261" w:author="PR Preview" w:date="2026-01-01T00:00:00Z">
        <w:r>
          <w:rPr>
            <w:i/>
            <w:iCs/>
          </w:rPr>
          <w:t xml:space="preserve">Remark 13</w:t>
        </w:r>
      </w:ins>
      <w:ins w:id="2262" w:author="PR Preview" w:date="2026-01-01T00:00:00Z">
        <w:r>
          <w:t xml:space="preserve"> (Cross-entropy is an expected surprisal). </w:t>
        </w:r>
      </w:ins>
      <w:ins w:id="2263" w:author="PR Preview" w:date="2026-01-01T00:00:00Z">
        <w:r>
          <w:t xml:space="preserve">By definition, the</w:t>
        </w:r>
      </w:ins>
      <w:ins w:id="2264" w:author="PR Preview" w:date="2026-01-01T00:00:00Z">
        <w:r>
          <w:t xml:space="preserve"> </w:t>
        </w:r>
      </w:ins>
      <w:hyperlink w:anchor="def-cross-entropy">
        <w:ins w:id="2265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2266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is the average</w:t>
        </w:r>
      </w:ins>
      <w:ins w:id="2269" w:author="PR Preview" w:date="2026-01-01T00:00:00Z">
        <w:r>
          <w:t xml:space="preserve"> </w:t>
        </w:r>
      </w:ins>
      <w:hyperlink w:anchor="def-surprisal">
        <w:ins w:id="227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271" w:author="PR Preview" w:date="2026-01-01T00:00:00Z">
        <w:r>
          <w:t xml:space="preserve"> </w:t>
        </w:r>
      </w:ins>
      <w:ins w:id="2272" w:author="PR Preview" w:date="2026-01-01T00:00:00Z">
        <w:r>
          <w:t xml:space="preserve">of the values drawn from</w:t>
        </w:r>
      </w:ins>
      <w:ins w:id="2273" w:author="PR Preview" w:date="2026-01-01T00:00:00Z">
        <w:r>
          <w:t xml:space="preserve"> </w:t>
        </w:r>
      </w:ins>
      <m:oMath>
        <m:r>
          <m:t>p</m:t>
        </m:r>
      </m:oMath>
      <w:ins w:id="2274" w:author="PR Preview" w:date="2026-01-01T00:00:00Z">
        <w:r>
          <w:t xml:space="preserve">,</w:t>
        </w:r>
      </w:ins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with each surprisal measured by</w:t>
        </w:r>
      </w:ins>
      <w:ins w:id="2277" w:author="PR Preview" w:date="2026-01-01T00:00:00Z">
        <w:r>
          <w:t xml:space="preserve"> </w:t>
        </w:r>
      </w:ins>
      <m:oMath>
        <m:r>
          <m:t>q</m:t>
        </m:r>
      </m:oMath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as</w:t>
        </w:r>
      </w:ins>
      <w:ins w:id="228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281" w:author="PR Preview" w:date="2026-01-01T00:00:00Z">
        <w:r>
          <w:t xml:space="preserve">.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By</w:t>
        </w:r>
      </w:ins>
      <w:ins w:id="2284" w:author="PR Preview" w:date="2026-01-01T00:00:00Z">
        <w:r>
          <w:t xml:space="preserve"> </w:t>
        </w:r>
      </w:ins>
      <w:hyperlink w:anchor="cor-cross-entropy-entropy">
        <w:ins w:id="2285" w:author="PR Preview" w:date="2026-01-01T00:00:00Z">
          <w:r>
            <w:rPr>
              <w:rStyle w:val="Hyperlink"/>
            </w:rPr>
            <w:t xml:space="preserve">Corollary 6</w:t>
          </w:r>
        </w:ins>
      </w:hyperlink>
      <w:ins w:id="2286" w:author="PR Preview" w:date="2026-01-01T00:00:00Z">
        <w:r>
          <w:t xml:space="preserve">, measuring with</w:t>
        </w:r>
      </w:ins>
      <w:ins w:id="2287" w:author="PR Preview" w:date="2026-01-01T00:00:00Z">
        <w:r>
          <w:t xml:space="preserve"> </w:t>
        </w:r>
      </w:ins>
      <m:oMath>
        <m:r>
          <m:t>p</m:t>
        </m:r>
      </m:oMath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itself gives the</w:t>
        </w:r>
      </w:ins>
      <w:ins w:id="2290" w:author="PR Preview" w:date="2026-01-01T00:00:00Z">
        <w:r>
          <w:t xml:space="preserve"> </w:t>
        </w:r>
      </w:ins>
      <w:hyperlink w:anchor="def-entropy">
        <w:ins w:id="2291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2292" w:author="PR Preview" w:date="2026-01-01T00:00:00Z">
        <w:r>
          <w:t xml:space="preserve">.</w:t>
        </w:r>
      </w:ins>
    </w:p>
    <w:bookmarkEnd w:id="211"/>
    <w:bookmarkStart w:id="212" w:name="def-kl-divergence"/>
    <w:p>
      <w:pPr>
        <w:pStyle w:val="BodyText"/>
      </w:pPr>
      <w:ins w:id="2293" w:author="PR Preview" w:date="2026-01-01T00:00:00Z">
        <w:r>
          <w:rPr>
            <w:b/>
            <w:bCs/>
          </w:rPr>
          <w:t xml:space="preserve">Definition 26 (Kullback–Leibler divergence (KL divergence, relative entropy))</w:t>
        </w:r>
      </w:ins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For</w:t>
        </w:r>
      </w:ins>
      <w:ins w:id="2296" w:author="PR Preview" w:date="2026-01-01T00:00:00Z">
        <w:r>
          <w:t xml:space="preserve"> </w:t>
        </w:r>
      </w:ins>
      <m:oMath>
        <m:r>
          <m:t>p</m:t>
        </m:r>
      </m:oMath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and</w:t>
        </w:r>
      </w:ins>
      <w:ins w:id="2299" w:author="PR Preview" w:date="2026-01-01T00:00:00Z">
        <w:r>
          <w:t xml:space="preserve"> </w:t>
        </w:r>
      </w:ins>
      <m:oMath>
        <m:r>
          <m:t>q</m:t>
        </m:r>
      </m:oMath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as in</w:t>
        </w:r>
      </w:ins>
      <w:ins w:id="2302" w:author="PR Preview" w:date="2026-01-01T00:00:00Z">
        <w:r>
          <w:t xml:space="preserve"> </w:t>
        </w:r>
      </w:ins>
      <w:hyperlink w:anchor="def-cross-entropy">
        <w:ins w:id="2303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304" w:author="PR Preview" w:date="2026-01-01T00:00:00Z">
        <w:r>
          <w:t xml:space="preserve">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the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rPr>
            <w:b/>
            <w:bCs/>
          </w:rPr>
          <w:t xml:space="preserve">Kullback–Leibler divergence</w:t>
        </w:r>
      </w:ins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(</w:t>
        </w:r>
      </w:ins>
      <w:ins w:id="2311" w:author="PR Preview" w:date="2026-01-01T00:00:00Z">
        <w:r>
          <w:rPr>
            <w:b/>
            <w:bCs/>
          </w:rPr>
          <w:t xml:space="preserve">KL divergence</w:t>
        </w:r>
      </w:ins>
      <w:ins w:id="2312" w:author="PR Preview" w:date="2026-01-01T00:00:00Z">
        <w:r>
          <w:t xml:space="preserve">, or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rPr>
            <w:b/>
            <w:bCs/>
          </w:rPr>
          <w:t xml:space="preserve">relative entropy</w:t>
        </w:r>
      </w:ins>
      <w:ins w:id="2315" w:author="PR Preview" w:date="2026-01-01T00:00:00Z">
        <w:r>
          <w:t xml:space="preserve">)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of</w:t>
        </w:r>
      </w:ins>
      <w:ins w:id="2318" w:author="PR Preview" w:date="2026-01-01T00:00:00Z">
        <w:r>
          <w:t xml:space="preserve"> </w:t>
        </w:r>
      </w:ins>
      <m:oMath>
        <m:r>
          <m:t>q</m:t>
        </m:r>
      </m:oMath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from</w:t>
        </w:r>
      </w:ins>
      <w:ins w:id="2321" w:author="PR Preview" w:date="2026-01-01T00:00:00Z">
        <w:r>
          <w:t xml:space="preserve"> </w:t>
        </w:r>
      </w:ins>
      <m:oMath>
        <m:r>
          <m:t>p</m:t>
        </m:r>
      </m:oMath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rem-kl-asymmetric"/>
    <w:p>
      <w:pPr>
        <w:pStyle w:val="FirstParagraph"/>
      </w:pPr>
      <w:ins w:id="2324" w:author="PR Preview" w:date="2026-01-01T00:00:00Z">
        <w:r>
          <w:rPr>
            <w:i/>
            <w:iCs/>
          </w:rPr>
          <w:t xml:space="preserve">Remark 14</w:t>
        </w:r>
      </w:ins>
      <w:ins w:id="2325" w:author="PR Preview" w:date="2026-01-01T00:00:00Z">
        <w:r>
          <w:t xml:space="preserve"> (The divergence is not symmetric). </w:t>
        </w:r>
      </w:ins>
      <w:ins w:id="2326" w:author="PR Preview" w:date="2026-01-01T00:00:00Z">
        <w:r>
          <w:t xml:space="preserve">In general,</w:t>
        </w:r>
      </w:ins>
      <w:ins w:id="2327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ins w:id="2328" w:author="PR Preview" w:date="2026-01-01T00:00:00Z">
        <w:r>
          <w:t xml:space="preserve">,</w:t>
        </w:r>
      </w:ins>
      <w:ins w:id="2329" w:author="PR Preview" w:date="2026-01-01T00:00:00Z">
        <w:r>
          <w:t xml:space="preserve"> </w:t>
        </w:r>
      </w:ins>
      <w:ins w:id="2330" w:author="PR Preview" w:date="2026-01-01T00:00:00Z">
        <w:r>
          <w:t xml:space="preserve">so KL divergence is not a distance between</w:t>
        </w:r>
      </w:ins>
      <w:ins w:id="2331" w:author="PR Preview" w:date="2026-01-01T00:00:00Z">
        <w:r>
          <w:t xml:space="preserve"> </w:t>
        </w:r>
      </w:ins>
      <m:oMath>
        <m:r>
          <m:t>p</m:t>
        </m:r>
      </m:oMath>
      <w:ins w:id="2332" w:author="PR Preview" w:date="2026-01-01T00:00:00Z">
        <w:r>
          <w:t xml:space="preserve"> </w:t>
        </w:r>
      </w:ins>
      <w:ins w:id="2333" w:author="PR Preview" w:date="2026-01-01T00:00:00Z">
        <w:r>
          <w:t xml:space="preserve">and</w:t>
        </w:r>
      </w:ins>
      <w:ins w:id="2334" w:author="PR Preview" w:date="2026-01-01T00:00:00Z">
        <w:r>
          <w:t xml:space="preserve"> </w:t>
        </w:r>
      </w:ins>
      <m:oMath>
        <m:r>
          <m:t>q</m:t>
        </m:r>
      </m:oMath>
      <w:ins w:id="2335" w:author="PR Preview" w:date="2026-01-01T00:00:00Z">
        <w:r>
          <w:t xml:space="preserve">.</w:t>
        </w:r>
      </w:ins>
    </w:p>
    <w:bookmarkEnd w:id="213"/>
    <w:bookmarkStart w:id="214" w:name="exm-cross-entropy"/>
    <w:p>
      <w:pPr>
        <w:pStyle w:val="BodyText"/>
      </w:pPr>
      <w:ins w:id="2336" w:author="PR Preview" w:date="2026-01-01T00:00:00Z">
        <w:r>
          <w:rPr>
            <w:b/>
            <w:bCs/>
          </w:rPr>
          <w:t xml:space="preserve">Example 48 (Cross-entropy and divergence for two coins)</w:t>
        </w:r>
      </w:ins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Let</w:t>
        </w:r>
      </w:ins>
      <w:ins w:id="23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be a fair coin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and</w:t>
        </w:r>
      </w:ins>
      <w:ins w:id="234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345" w:author="PR Preview" w:date="2026-01-01T00:00:00Z">
        <w:r>
          <w:t xml:space="preserve"> </w:t>
        </w:r>
      </w:ins>
      <w:ins w:id="2346" w:author="PR Preview" w:date="2026-01-01T00:00:00Z">
        <w:r>
          <w:t xml:space="preserve">a coin biased toward the second outcome.</w:t>
        </w:r>
      </w:ins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Using logarithms to base 2,</w:t>
        </w:r>
      </w:ins>
      <w:ins w:id="234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2350" w:author="PR Preview" w:date="2026-01-01T00:00:00Z">
        <w:r>
          <w:t xml:space="preserve"> </w:t>
        </w:r>
      </w:ins>
      <w:ins w:id="2351" w:author="PR Preview" w:date="2026-01-01T00:00:00Z">
        <w:r>
          <w:t xml:space="preserve">and</w:t>
        </w:r>
      </w:ins>
      <w:ins w:id="235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2353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4"/>
    <w:bookmarkStart w:id="215" w:name="rem-cross-entropy-source"/>
    <w:p>
      <w:pPr>
        <w:pStyle w:val="BodyText"/>
      </w:pPr>
      <w:del w:id="2354" w:author="PR Preview" w:date="2026-01-01T00:00:00Z">
        <w:r>
          <w:rPr>
            <w:i/>
            <w:iCs/>
          </w:rPr>
          <w:delText xml:space="preserve">Remark 14</w:delText>
        </w:r>
      </w:del>
      <w:del w:id="2355" w:author="PR Preview" w:date="2026-01-01T00:00:00Z">
        <w:r>
          <w:delText xml:space="preserve"> (Where the definitions come from). </w:delText>
        </w:r>
      </w:del>
      <w:del w:id="2356" w:author="PR Preview" w:date="2026-01-01T00:00:00Z">
        <w:r>
          <w:delText xml:space="preserve">Murphy [20, Sec. 2.8.2], pp. 57–58</w:delText>
        </w:r>
      </w:del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defines the KL divergence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and the cross-entropy as above,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and gives the coding interpretation:</w:delText>
        </w:r>
      </w:del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the cross-entropy is the average number of bits needed</w:delText>
        </w:r>
      </w:del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to encode data from a source with distribution</w:delText>
        </w:r>
      </w:del>
      <w:del w:id="2367" w:author="PR Preview" w:date="2026-01-01T00:00:00Z">
        <w:r>
          <w:delText xml:space="preserve"> </w:delText>
        </w:r>
      </w:del>
      <m:oMath>
        <m:r>
          <m:t>p</m:t>
        </m:r>
      </m:oMath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using a code designed for</w:delText>
        </w:r>
      </w:del>
      <w:del w:id="2370" w:author="PR Preview" w:date="2026-01-01T00:00:00Z">
        <w:r>
          <w:delText xml:space="preserve"> </w:delText>
        </w:r>
      </w:del>
      <m:oMath>
        <m:r>
          <m:t>q</m:t>
        </m:r>
      </m:oMath>
      <w:del w:id="2371" w:author="PR Preview" w:date="2026-01-01T00:00:00Z">
        <w:r>
          <w:delText xml:space="preserve">.</w:delText>
        </w:r>
      </w:del>
    </w:p>
    <w:p>
      <w:pPr>
        <w:pStyle w:val="BodyText"/>
      </w:pPr>
      <w:ins w:id="2372" w:author="PR Preview" w:date="2026-01-01T00:00:00Z">
        <w:r>
          <w:rPr>
            <w:i/>
            <w:iCs/>
          </w:rPr>
          <w:t xml:space="preserve">Remark 15</w:t>
        </w:r>
      </w:ins>
      <w:ins w:id="2373" w:author="PR Preview" w:date="2026-01-01T00:00:00Z">
        <w:r>
          <w:t xml:space="preserve"> (Where the definitions come from). </w:t>
        </w:r>
      </w:ins>
      <w:ins w:id="2374" w:author="PR Preview" w:date="2026-01-01T00:00:00Z">
        <w:r>
          <w:t xml:space="preserve">Murphy [20, Sec. 2.8.2], pp. 57–58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defines the KL divergence</w:t>
        </w:r>
      </w:ins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and the cross-entropy as above,</w:t>
        </w:r>
      </w:ins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and gives the coding interpretation:</w:t>
        </w:r>
      </w:ins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the cross-entropy is the average number of bits needed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to encode data from a source with distribution</w:t>
        </w:r>
      </w:ins>
      <w:ins w:id="2385" w:author="PR Preview" w:date="2026-01-01T00:00:00Z">
        <w:r>
          <w:t xml:space="preserve"> </w:t>
        </w:r>
      </w:ins>
      <m:oMath>
        <m:r>
          <m:t>p</m:t>
        </m:r>
      </m:oMath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using a code designed for</w:t>
        </w:r>
      </w:ins>
      <w:ins w:id="2388" w:author="PR Preview" w:date="2026-01-01T00:00:00Z">
        <w:r>
          <w:t xml:space="preserve"> </w:t>
        </w:r>
      </w:ins>
      <m:oMath>
        <m:r>
          <m:t>q</m:t>
        </m:r>
      </m:oMath>
      <w:ins w:id="2389" w:author="PR Preview" w:date="2026-01-01T00:00:00Z">
        <w:r>
          <w:t xml:space="preserve">.</w:t>
        </w:r>
      </w:ins>
    </w:p>
    <w:bookmarkEnd w:id="215"/>
    <w:bookmarkEnd w:id="216"/>
    <w:bookmarkStart w:id="220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20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2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https://en.wikipedia.org/wiki/Expected_value</w:t>
        </w:r>
      </w:hyperlink>
    </w:p>
    <w:bookmarkEnd w:id="222"/>
    <w:bookmarkStart w:id="22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3"/>
    <w:bookmarkStart w:id="22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5"/>
    <w:bookmarkStart w:id="22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27"/>
    <w:bookmarkStart w:id="22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9"/>
    <w:bookmarkStart w:id="23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1"/>
    <w:bookmarkStart w:id="23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32"/>
    <w:bookmarkStart w:id="23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4"/>
    <w:bookmarkStart w:id="236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https://en.wikipedia.org/wiki/Conditional_expectation</w:t>
        </w:r>
      </w:hyperlink>
    </w:p>
    <w:bookmarkEnd w:id="236"/>
    <w:bookmarkStart w:id="238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7">
        <w:r>
          <w:rPr>
            <w:rStyle w:val="Hyperlink"/>
          </w:rPr>
          <w:t xml:space="preserve">https://bookdown.org/kevin_davisross/probsim-book/</w:t>
        </w:r>
      </w:hyperlink>
    </w:p>
    <w:bookmarkEnd w:id="238"/>
    <w:bookmarkStart w:id="239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9"/>
    <w:bookmarkStart w:id="241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https://en.wikipedia.org/wiki/Loss_function</w:t>
        </w:r>
      </w:hyperlink>
    </w:p>
    <w:bookmarkEnd w:id="241"/>
    <w:bookmarkStart w:id="243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3"/>
    <w:bookmarkStart w:id="245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https://en.wikipedia.org/wiki/Risk_function</w:t>
        </w:r>
      </w:hyperlink>
    </w:p>
    <w:bookmarkEnd w:id="245"/>
    <w:bookmarkStart w:id="247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7"/>
    <w:bookmarkStart w:id="249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8">
        <w:r>
          <w:rPr>
            <w:rStyle w:val="Hyperlink"/>
          </w:rPr>
          <w:t xml:space="preserve">https://www.deeplearningbook.org/</w:t>
        </w:r>
      </w:hyperlink>
    </w:p>
    <w:bookmarkEnd w:id="249"/>
    <w:bookmarkStart w:id="250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50"/>
    <w:bookmarkStart w:id="252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https://en.wikipedia.org/wiki/Entropy_(information_theory)</w:t>
        </w:r>
      </w:hyperlink>
    </w:p>
    <w:bookmarkEnd w:id="252"/>
    <w:bookmarkStart w:id="254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3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4"/>
    <w:bookmarkStart w:id="255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5"/>
    <w:bookmarkStart w:id="257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6">
        <w:r>
          <w:rPr>
            <w:rStyle w:val="Hyperlink"/>
          </w:rPr>
          <w:t xml:space="preserve">https://en.wikipedia.org/wiki/Cross-entropy</w:t>
        </w:r>
      </w:hyperlink>
    </w:p>
    <w:bookmarkEnd w:id="257"/>
    <w:bookmarkStart w:id="259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8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17" Type="http://schemas.openxmlformats.org/officeDocument/2006/relationships/image" Target="media/rId217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7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3" Type="http://schemas.openxmlformats.org/officeDocument/2006/relationships/hyperlink" Target="https://doi.org/10.1002/047174882X" TargetMode="External"/><Relationship Id="rId242" Type="http://schemas.openxmlformats.org/officeDocument/2006/relationships/hyperlink" Target="https://doi.org/10.1007/978-0-387-84858-7" TargetMode="External"/><Relationship Id="rId246" Type="http://schemas.openxmlformats.org/officeDocument/2006/relationships/hyperlink" Target="https://doi.org/10.1007/978-1-0716-1418-1" TargetMode="External"/><Relationship Id="rId258" Type="http://schemas.openxmlformats.org/officeDocument/2006/relationships/hyperlink" Target="https://doi.org/10.1007/978-1-0716-4172-9" TargetMode="External"/><Relationship Id="rId228" Type="http://schemas.openxmlformats.org/officeDocument/2006/relationships/hyperlink" Target="https://doi.org/10.1007/978-1-4614-4708-5" TargetMode="External"/><Relationship Id="rId233" Type="http://schemas.openxmlformats.org/officeDocument/2006/relationships/hyperlink" Target="https://doi.org/10.1201/9781315182780" TargetMode="External"/><Relationship Id="rId224" Type="http://schemas.openxmlformats.org/officeDocument/2006/relationships/hyperlink" Target="https://doi.org/10.5281/zenodo.4305949" TargetMode="External"/><Relationship Id="rId235" Type="http://schemas.openxmlformats.org/officeDocument/2006/relationships/hyperlink" Target="https://en.wikipedia.org/wiki/Conditional_expectation" TargetMode="External"/><Relationship Id="rId256" Type="http://schemas.openxmlformats.org/officeDocument/2006/relationships/hyperlink" Target="https://en.wikipedia.org/wiki/Cross-entropy" TargetMode="External"/><Relationship Id="rId251" Type="http://schemas.openxmlformats.org/officeDocument/2006/relationships/hyperlink" Target="https://en.wikipedia.org/wiki/Entropy_(information_theory)" TargetMode="External"/><Relationship Id="rId221" Type="http://schemas.openxmlformats.org/officeDocument/2006/relationships/hyperlink" Target="https://en.wikipedia.org/wiki/Expected_value" TargetMode="External"/><Relationship Id="rId226" Type="http://schemas.openxmlformats.org/officeDocument/2006/relationships/hyperlink" Target="https://en.wikipedia.org/wiki/Law_of_the_unconscious_statistician" TargetMode="External"/><Relationship Id="rId240" Type="http://schemas.openxmlformats.org/officeDocument/2006/relationships/hyperlink" Target="https://en.wikipedia.org/wiki/Loss_function" TargetMode="External"/><Relationship Id="rId244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5" Type="http://schemas.openxmlformats.org/officeDocument/2006/relationships/hyperlink" Target="https://morrison-lab.github.io/mds/algebra-basics.html#def-argmin" TargetMode="External"/><Relationship Id="rId164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230" Type="http://schemas.openxmlformats.org/officeDocument/2006/relationships/hyperlink" Target="https://www.cengage.com/c/statistical-inference-2e-casella-berger/9780534243128/" TargetMode="External"/><Relationship Id="rId248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3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146" Type="http://schemas.openxmlformats.org/officeDocument/2006/relationships/hyperlink" Target="variance-covariance.qmd#def-deviation" TargetMode="External"/><Relationship Id="rId63" Type="http://schemas.openxmlformats.org/officeDocument/2006/relationships/hyperlink" Target="variance-covariance.qmd#def-variance" TargetMode="External"/><Relationship Id="rId9" Type="http://schemas.openxmlformats.org/officeDocument/2006/relationships/hyperlink" Target="https://morrison-lab.github.io/sds/estimation.html#def-estiman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7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3" Type="http://schemas.openxmlformats.org/officeDocument/2006/relationships/hyperlink" Target="https://doi.org/10.1002/047174882X" TargetMode="External"/><Relationship Id="rId242" Type="http://schemas.openxmlformats.org/officeDocument/2006/relationships/hyperlink" Target="https://doi.org/10.1007/978-0-387-84858-7" TargetMode="External"/><Relationship Id="rId246" Type="http://schemas.openxmlformats.org/officeDocument/2006/relationships/hyperlink" Target="https://doi.org/10.1007/978-1-0716-1418-1" TargetMode="External"/><Relationship Id="rId258" Type="http://schemas.openxmlformats.org/officeDocument/2006/relationships/hyperlink" Target="https://doi.org/10.1007/978-1-0716-4172-9" TargetMode="External"/><Relationship Id="rId228" Type="http://schemas.openxmlformats.org/officeDocument/2006/relationships/hyperlink" Target="https://doi.org/10.1007/978-1-4614-4708-5" TargetMode="External"/><Relationship Id="rId233" Type="http://schemas.openxmlformats.org/officeDocument/2006/relationships/hyperlink" Target="https://doi.org/10.1201/9781315182780" TargetMode="External"/><Relationship Id="rId224" Type="http://schemas.openxmlformats.org/officeDocument/2006/relationships/hyperlink" Target="https://doi.org/10.5281/zenodo.4305949" TargetMode="External"/><Relationship Id="rId235" Type="http://schemas.openxmlformats.org/officeDocument/2006/relationships/hyperlink" Target="https://en.wikipedia.org/wiki/Conditional_expectation" TargetMode="External"/><Relationship Id="rId256" Type="http://schemas.openxmlformats.org/officeDocument/2006/relationships/hyperlink" Target="https://en.wikipedia.org/wiki/Cross-entropy" TargetMode="External"/><Relationship Id="rId251" Type="http://schemas.openxmlformats.org/officeDocument/2006/relationships/hyperlink" Target="https://en.wikipedia.org/wiki/Entropy_(information_theory)" TargetMode="External"/><Relationship Id="rId221" Type="http://schemas.openxmlformats.org/officeDocument/2006/relationships/hyperlink" Target="https://en.wikipedia.org/wiki/Expected_value" TargetMode="External"/><Relationship Id="rId226" Type="http://schemas.openxmlformats.org/officeDocument/2006/relationships/hyperlink" Target="https://en.wikipedia.org/wiki/Law_of_the_unconscious_statistician" TargetMode="External"/><Relationship Id="rId240" Type="http://schemas.openxmlformats.org/officeDocument/2006/relationships/hyperlink" Target="https://en.wikipedia.org/wiki/Loss_function" TargetMode="External"/><Relationship Id="rId244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5" Type="http://schemas.openxmlformats.org/officeDocument/2006/relationships/hyperlink" Target="https://morrison-lab.github.io/mds/algebra-basics.html#def-argmin" TargetMode="External"/><Relationship Id="rId164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230" Type="http://schemas.openxmlformats.org/officeDocument/2006/relationships/hyperlink" Target="https://www.cengage.com/c/statistical-inference-2e-casella-berger/9780534243128/" TargetMode="External"/><Relationship Id="rId248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3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146" Type="http://schemas.openxmlformats.org/officeDocument/2006/relationships/hyperlink" Target="variance-covariance.qmd#def-devi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2026-10-31T01:05:19Z</dcterms:created>
  <dcterms:modified xsi:type="dcterms:W3CDTF">2026-10-31T01:05:19Z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