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r>
        <w:t xml:space="preserve">Last modified: 2026-10-12 20:22:04 (PDT)</w:t>
      </w:r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33" w:name="sec-additional-resources"/>
    <w:p>
      <w:pPr>
        <w:pStyle w:val="Heading2"/>
      </w:pPr>
      <w:r>
        <w:t xml:space="preserve">Additional resources</w:t>
      </w:r>
    </w:p>
    <w:bookmarkStart w:id="29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(2019)</w:t>
      </w:r>
      <w:r>
        <w:t xml:space="preserve">, online at</w:t>
      </w:r>
      <w:r>
        <w:t xml:space="preserve"> </w:t>
      </w:r>
      <w:hyperlink r:id="rId25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26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27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(2022)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29"/>
    <w:bookmarkStart w:id="30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Miller (2017)</w:t>
      </w:r>
    </w:p>
    <w:p>
      <w:pPr>
        <w:pStyle w:val="Compact"/>
        <w:numPr>
          <w:ilvl w:val="0"/>
          <w:numId w:val="1003"/>
        </w:numPr>
      </w:pPr>
      <w:r>
        <w:t xml:space="preserve">Blitzstein and Hwang (2019)</w:t>
      </w:r>
    </w:p>
    <w:p>
      <w:pPr>
        <w:pStyle w:val="Compact"/>
        <w:numPr>
          <w:ilvl w:val="0"/>
          <w:numId w:val="1003"/>
        </w:numPr>
      </w:pPr>
      <w:r>
        <w:t xml:space="preserve">Hastie et al. (2009)</w:t>
      </w:r>
    </w:p>
    <w:p>
      <w:pPr>
        <w:pStyle w:val="Compact"/>
        <w:numPr>
          <w:ilvl w:val="0"/>
          <w:numId w:val="1003"/>
        </w:numPr>
      </w:pPr>
      <w:r>
        <w:t xml:space="preserve">James et al. (2021)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(2021)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0"/>
    <w:bookmarkStart w:id="32" w:name="video-channels"/>
    <w:p>
      <w:pPr>
        <w:pStyle w:val="Heading3"/>
      </w:pPr>
      <w:r>
        <w:t xml:space="preserve">Video channels</w:t>
      </w:r>
    </w:p>
    <w:p>
      <w:pPr>
        <w:pStyle w:val="FirstParagraph"/>
      </w:pPr>
      <w:r>
        <w:t xml:space="preserve">The DATA 571 (Machine Learning) course notes keep a curated list of</w:t>
      </w:r>
      <w:r>
        <w:t xml:space="preserve"> </w:t>
      </w:r>
      <w:hyperlink r:id="rId31">
        <w:r>
          <w:rPr>
            <w:rStyle w:val="Hyperlink"/>
          </w:rPr>
          <w:t xml:space="preserve">online video channels</w:t>
        </w:r>
      </w:hyperlink>
      <w:r>
        <w:t xml:space="preserve">,</w:t>
      </w:r>
      <w:r>
        <w:t xml:space="preserve"> </w:t>
      </w:r>
      <w:r>
        <w:t xml:space="preserve">with levels, for probability and statistics as well as machine learning, AI, computer science and mathematics.</w:t>
      </w:r>
    </w:p>
    <w:bookmarkEnd w:id="32"/>
    <w:bookmarkEnd w:id="33"/>
    <w:bookmarkStart w:id="45" w:name="references"/>
    <w:p>
      <w:pPr>
        <w:pStyle w:val="Heading2"/>
      </w:pPr>
      <w:r>
        <w:t xml:space="preserve">References</w:t>
      </w:r>
    </w:p>
    <w:bookmarkStart w:id="44" w:name="refs"/>
    <w:bookmarkStart w:id="35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34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35"/>
    <w:bookmarkStart w:id="36" w:name="ref-dembo-notes"/>
    <w:p>
      <w:pPr>
        <w:pStyle w:val="Bibliography"/>
      </w:pPr>
      <w:r>
        <w:t xml:space="preserve">Dembo, Amir, and Kevin Ross. 2021.</w:t>
      </w:r>
      <w:r>
        <w:t xml:space="preserve"> </w:t>
      </w:r>
      <w:r>
        <w:rPr>
          <w:i/>
          <w:iCs/>
        </w:rPr>
        <w:t xml:space="preserve">Stochastic Processes</w:t>
      </w:r>
      <w:r>
        <w:t xml:space="preserve">. Stanford University.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  <w:r>
        <w:t xml:space="preserve">.</w:t>
      </w:r>
    </w:p>
    <w:bookmarkEnd w:id="36"/>
    <w:bookmarkStart w:id="38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37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38"/>
    <w:bookmarkStart w:id="40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39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40"/>
    <w:bookmarkStart w:id="42" w:name="ref-problifesaver"/>
    <w:p>
      <w:pPr>
        <w:pStyle w:val="Bibliography"/>
      </w:pPr>
      <w:r>
        <w:t xml:space="preserve">Miller, Steven J. 2017.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A Princeton Lifesaver Study Guide. Princeton University Press.</w:t>
      </w:r>
      <w:r>
        <w:t xml:space="preserve"> </w:t>
      </w:r>
      <w:hyperlink r:id="rId41">
        <w:r>
          <w:rPr>
            <w:rStyle w:val="Hyperlink"/>
          </w:rPr>
          <w:t xml:space="preserve">https://doi.org/10.1515/9781400885381</w:t>
        </w:r>
      </w:hyperlink>
      <w:r>
        <w:t xml:space="preserve">.</w:t>
      </w:r>
    </w:p>
    <w:bookmarkEnd w:id="42"/>
    <w:bookmarkStart w:id="43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28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28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37" Target="https://doi.org/10.1007/978-0-387-84858-7" TargetMode="External" /><Relationship Type="http://schemas.openxmlformats.org/officeDocument/2006/relationships/hyperlink" Id="rId39" Target="https://doi.org/10.1007/978-1-0716-1418-1" TargetMode="External" /><Relationship Type="http://schemas.openxmlformats.org/officeDocument/2006/relationships/hyperlink" Id="rId34" Target="https://doi.org/10.1201/9780429428357" TargetMode="External" /><Relationship Type="http://schemas.openxmlformats.org/officeDocument/2006/relationships/hyperlink" Id="rId41" Target="https://doi.org/10.1515/9781400885381" TargetMode="External" /><Relationship Type="http://schemas.openxmlformats.org/officeDocument/2006/relationships/hyperlink" Id="rId31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26" Target="https://ocw.mit.edu/courses/18-05-introduction-to-probability-and-statistics-spring-2022/" TargetMode="External" /><Relationship Type="http://schemas.openxmlformats.org/officeDocument/2006/relationships/hyperlink" Id="rId27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25" Target="https://www.probabilitybook.net" TargetMode="External" /><Relationship Type="http://schemas.openxmlformats.org/officeDocument/2006/relationships/hyperlink" Id="rId24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28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37" Target="https://doi.org/10.1007/978-0-387-84858-7" TargetMode="External" /><Relationship Type="http://schemas.openxmlformats.org/officeDocument/2006/relationships/hyperlink" Id="rId39" Target="https://doi.org/10.1007/978-1-0716-1418-1" TargetMode="External" /><Relationship Type="http://schemas.openxmlformats.org/officeDocument/2006/relationships/hyperlink" Id="rId34" Target="https://doi.org/10.1201/9780429428357" TargetMode="External" /><Relationship Type="http://schemas.openxmlformats.org/officeDocument/2006/relationships/hyperlink" Id="rId41" Target="https://doi.org/10.1515/9781400885381" TargetMode="External" /><Relationship Type="http://schemas.openxmlformats.org/officeDocument/2006/relationships/hyperlink" Id="rId31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26" Target="https://ocw.mit.edu/courses/18-05-introduction-to-probability-and-statistics-spring-2022/" TargetMode="External" /><Relationship Type="http://schemas.openxmlformats.org/officeDocument/2006/relationships/hyperlink" Id="rId27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25" Target="https://www.probabilitybook.net" TargetMode="External" /><Relationship Type="http://schemas.openxmlformats.org/officeDocument/2006/relationships/hyperlink" Id="rId24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2026-10-13T03:25:19Z</dcterms:created>
  <dcterms:modified xsi:type="dcterms:W3CDTF">2026-10-13T03:25:19Z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20:22:04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