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2026-10-16 01:38:57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01:40:47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11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thm-best-predictor"/>
    <w:p>
      <w:pPr>
        <w:pStyle w:val="FirstParagraph"/>
      </w:pPr>
      <w:r>
        <w:rPr>
          <w:b/>
          <w:bCs/>
        </w:rPr>
        <w:t xml:space="preserve">Theorem 12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3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3"/>
    <w:bookmarkStart w:id="10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4"/>
    <w:bookmarkStart w:id="105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6"/>
    <w:bookmarkStart w:id="10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bookmarkStart w:id="108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1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1"/>
    <w:bookmarkStart w:id="123" w:name="sec-entropy"/>
    <w:p>
      <w:pPr>
        <w:pStyle w:val="Heading2"/>
      </w:pPr>
      <w:r>
        <w:t xml:space="preserve">4 Entropy and cross-entropy</w:t>
      </w:r>
    </w:p>
    <w:bookmarkStart w:id="11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2"/>
    <w:bookmarkStart w:id="113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3"/>
    <w:bookmarkStart w:id="114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4"/>
    <w:bookmarkStart w:id="115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5"/>
    <w:bookmarkStart w:id="11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6"/>
    <w:bookmarkStart w:id="117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8"/>
    <w:bookmarkStart w:id="119" w:name="def-kl-divergence"/>
    <w:p>
      <w:pPr>
        <w:pStyle w:val="BodyText"/>
      </w:pPr>
      <w:r>
        <w:rPr>
          <w:b/>
          <w:bCs/>
        </w:rPr>
        <w:t xml:space="preserve">Definition 16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20"/>
    <w:bookmarkStart w:id="121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1"/>
    <w:bookmarkStart w:id="122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2"/>
    <w:bookmarkEnd w:id="12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2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4"/>
    <w:bookmarkStart w:id="12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6"/>
    <w:bookmarkStart w:id="12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8"/>
    <w:bookmarkStart w:id="13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30"/>
    <w:bookmarkStart w:id="13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2"/>
    <w:bookmarkStart w:id="133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3"/>
    <w:bookmarkStart w:id="135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4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5"/>
    <w:bookmarkStart w:id="1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6"/>
    <w:bookmarkStart w:id="138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7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8"/>
    <w:bookmarkStart w:id="140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3" Type="http://schemas.openxmlformats.org/officeDocument/2006/relationships/hyperlink" Target="data/auto.csv" TargetMode="External"/><Relationship Id="rId134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0-387-84858-7" TargetMode="External"/><Relationship Id="rId129" Type="http://schemas.openxmlformats.org/officeDocument/2006/relationships/hyperlink" Target="https://doi.org/10.1007/978-1-4614-4708-5" TargetMode="External"/><Relationship Id="rId127" Type="http://schemas.openxmlformats.org/officeDocument/2006/relationships/hyperlink" Target="https://doi.org/10.1201/9781315182780" TargetMode="External"/><Relationship Id="rId137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9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09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25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3" Type="http://schemas.openxmlformats.org/officeDocument/2006/relationships/hyperlink" Target="data/auto.csv" TargetMode="External"/><Relationship Id="rId134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0-387-84858-7" TargetMode="External"/><Relationship Id="rId129" Type="http://schemas.openxmlformats.org/officeDocument/2006/relationships/hyperlink" Target="https://doi.org/10.1007/978-1-4614-4708-5" TargetMode="External"/><Relationship Id="rId127" Type="http://schemas.openxmlformats.org/officeDocument/2006/relationships/hyperlink" Target="https://doi.org/10.1201/9781315182780" TargetMode="External"/><Relationship Id="rId137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9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09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25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2026-10-16T08:47:10Z</dcterms:created>
  <dcterms:modified xsi:type="dcterms:W3CDTF">2026-10-16T08:47:10Z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