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2026-10-08 22:59:46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9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9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bookmarkStart w:id="80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1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1"/>
    <w:bookmarkStart w:id="82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6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8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9"/>
    <w:bookmarkStart w:id="100" w:name="sec-loss-risk"/>
    <w:p>
      <w:pPr>
        <w:pStyle w:val="Heading2"/>
      </w:pPr>
      <w:r>
        <w:t xml:space="preserve">3 Loss and risk</w:t>
      </w:r>
    </w:p>
    <w:bookmarkStart w:id="90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1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1"/>
    <w:bookmarkStart w:id="92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2"/>
    <w:bookmarkStart w:id="93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4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5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5"/>
    <w:bookmarkStart w:id="96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6"/>
    <w:bookmarkStart w:id="97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8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0"/>
    <w:bookmarkStart w:id="111" w:name="sec-entropy"/>
    <w:p>
      <w:pPr>
        <w:pStyle w:val="Heading2"/>
      </w:pPr>
      <w:r>
        <w:t xml:space="preserve">4 Entropy and cross-entropy</w:t>
      </w:r>
    </w:p>
    <w:bookmarkStart w:id="10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1"/>
    <w:bookmarkStart w:id="102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2"/>
    <w:bookmarkStart w:id="103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3"/>
    <w:bookmarkStart w:id="104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4"/>
    <w:bookmarkStart w:id="10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5"/>
    <w:bookmarkStart w:id="106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6"/>
    <w:bookmarkStart w:id="107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7"/>
    <w:bookmarkStart w:id="108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8"/>
    <w:bookmarkStart w:id="109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09"/>
    <w:bookmarkStart w:id="110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0"/>
    <w:bookmarkEnd w:id="111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2"/>
    <w:bookmarkStart w:id="11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4"/>
    <w:bookmarkStart w:id="11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6"/>
    <w:bookmarkStart w:id="11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8"/>
    <w:bookmarkStart w:id="120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19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0"/>
    <w:bookmarkStart w:id="121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1"/>
    <w:bookmarkStart w:id="12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3"/>
    <w:bookmarkStart w:id="12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4"/>
    <w:bookmarkStart w:id="126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5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6"/>
    <w:bookmarkStart w:id="128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19" Target="https://doi.org/10.1007/978-0-387-84858-7" TargetMode="External" /><Relationship Type="http://schemas.openxmlformats.org/officeDocument/2006/relationships/hyperlink" Id="rId117" Target="https://doi.org/10.1007/978-1-4614-4708-5" TargetMode="External" /><Relationship Type="http://schemas.openxmlformats.org/officeDocument/2006/relationships/hyperlink" Id="rId115" Target="https://doi.org/10.1201/9781315182780" TargetMode="External" /><Relationship Type="http://schemas.openxmlformats.org/officeDocument/2006/relationships/hyperlink" Id="rId125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7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3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2026-10-09T06:02:44Z</dcterms:created>
  <dcterms:modified xsi:type="dcterms:W3CDTF">2026-10-09T06:02:44Z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22:59:46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