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2026-10-19 11:46:42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11:48:06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5 (Offset)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count outcome with exposure magnitude</w:delText>
        </w:r>
      </w:del>
      <w:del w:id="6" w:author="PR Preview" w:date="2026-01-01T00:00:00Z">
        <w:r>
          <w:delText xml:space="preserve"> </w:delText>
        </w:r>
      </w:del>
      <m:oMath>
        <m:r>
          <m:t>t</m:t>
        </m:r>
      </m:oMath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 known term</w:delText>
        </w:r>
      </w:del>
      <w:del w:id="10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t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in the log-scale decomposition of the mean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(</w:delText>
        </w:r>
      </w:del>
      <w:hyperlink w:anchor="thm-exposure-log-scale">
        <w:del w:id="15" w:author="PR Preview" w:date="2026-01-01T00:00:00Z">
          <w:r>
            <w:rPr>
              <w:rStyle w:val="Hyperlink"/>
            </w:rPr>
            <w:delText xml:space="preserve">8</w:delText>
          </w:r>
        </w:del>
      </w:hyperlink>
      <w:del w:id="16" w:author="PR Preview" w:date="2026-01-01T00:00:00Z">
        <w:r>
          <w:delText xml:space="preserve">),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7" w:author="PR Preview" w:date="2026-01-01T00:00:00Z">
        <w:r>
          <w:delText xml:space="preserve">is called the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rPr>
            <w:b/>
            <w:bCs/>
          </w:rPr>
          <w:delText xml:space="preserve">offset</w:delText>
        </w:r>
      </w:del>
      <w:del w:id="20" w:author="PR Preview" w:date="2026-01-01T00:00:00Z">
        <w:r>
          <w:delText xml:space="preserve">: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it shifts</w:delText>
        </w:r>
      </w:del>
      <w:del w:id="23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μ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by a known amount,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with no unknown coefficient to estimate.</w:delText>
        </w:r>
      </w:del>
    </w:p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Definition 5 (Offset)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In a model whose linear component contains a term with no unknown coefficient,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that term is called an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rPr>
            <w:b/>
            <w:bCs/>
          </w:rPr>
          <w:t xml:space="preserve">offset</w:t>
        </w:r>
      </w:ins>
      <w:ins w:id="35" w:author="PR Preview" w:date="2026-01-01T00:00:00Z">
        <w:r>
          <w:t xml:space="preserve">: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it shifts the linear component by a known amount.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In a count model with exposure magnitude</w:t>
        </w:r>
      </w:ins>
      <w:ins w:id="40" w:author="PR Preview" w:date="2026-01-01T00:00:00Z">
        <w:r>
          <w:t xml:space="preserve"> </w:t>
        </w:r>
      </w:ins>
      <m:oMath>
        <m:r>
          <m:t>t</m:t>
        </m:r>
      </m:oMath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the offset is the known term</w:t>
        </w:r>
      </w:ins>
      <w:ins w:id="44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t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in the log-scale decomposition of the</w:t>
        </w:r>
      </w:ins>
      <w:ins w:id="47" w:author="PR Preview" w:date="2026-01-01T00:00:00Z">
        <w:r>
          <w:t xml:space="preserve"> </w:t>
        </w:r>
      </w:ins>
      <w:hyperlink r:id="rId72">
        <w:ins w:id="48" w:author="PR Preview" w:date="2026-01-01T00:00:00Z">
          <w:r>
            <w:rPr>
              <w:rStyle w:val="Hyperlink"/>
            </w:rPr>
            <w:t xml:space="preserve">mean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(</w:t>
        </w:r>
      </w:ins>
      <w:hyperlink w:anchor="thm-exposure-log-scale">
        <w:ins w:id="51" w:author="PR Preview" w:date="2026-01-01T00:00:00Z">
          <w:r>
            <w:rPr>
              <w:rStyle w:val="Hyperlink"/>
            </w:rPr>
            <w:t xml:space="preserve">8</w:t>
          </w:r>
        </w:ins>
      </w:hyperlink>
      <w:ins w:id="52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2026-10-19T18:52:37Z</dcterms:created>
  <dcterms:modified xsi:type="dcterms:W3CDTF">2026-10-19T18:52:37Z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