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6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Probability basics</w:t>
      </w:r>
    </w:p>
    <w:p>
      <w:pPr>
        <w:pStyle w:val="Date"/>
      </w:pPr>
      <w:r>
        <w:t xml:space="preserve">Last modified: 2026-10-12 21:39:30 (PDT)</w:t>
      </w:r>
    </w:p>
    <w:bookmarkStart w:id="56" w:name="defining-probabilities"/>
    <w:p>
      <w:pPr>
        <w:pStyle w:val="Heading2"/>
      </w:pPr>
      <w:r>
        <w:t xml:space="preserve">1 Defining probabilities</w:t>
      </w:r>
    </w:p>
    <w:p>
      <w:pPr>
        <w:pStyle w:val="FirstParagraph"/>
      </w:pPr>
      <w:bookmarkStart w:id="9" w:name="sec-prob-axioms"/>
      <w:bookmarkEnd w:id="9"/>
    </w:p>
    <w:bookmarkStart w:id="10" w:name="def-random-experiment"/>
    <w:p>
      <w:pPr>
        <w:pStyle w:val="BodyText"/>
      </w:pPr>
      <w:r>
        <w:rPr>
          <w:b/>
          <w:bCs/>
        </w:rPr>
        <w:t xml:space="preserve">Definition 1 (Random experiment)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random experiment</w:t>
      </w:r>
      <w:r>
        <w:t xml:space="preserve"> </w:t>
      </w:r>
      <w:r>
        <w:t xml:space="preserve">is a procedure that produces exactly one outcome</w:t>
      </w:r>
      <w:r>
        <w:t xml:space="preserve"> </w:t>
      </w:r>
      <w:r>
        <w:t xml:space="preserve">out of several possible outcomes,</w:t>
      </w:r>
      <w:r>
        <w:t xml:space="preserve"> </w:t>
      </w:r>
      <w:r>
        <w:t xml:space="preserve">where which outcome it will produce is not determined in advance.</w:t>
      </w:r>
    </w:p>
    <w:bookmarkEnd w:id="10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possible outcomes are collected in the</w:t>
      </w:r>
      <w:r>
        <w:t xml:space="preserve"> </w:t>
      </w:r>
      <w:hyperlink w:anchor="def-sample-space">
        <w:r>
          <w:rPr>
            <w:rStyle w:val="Hyperlink"/>
          </w:rPr>
          <w:t xml:space="preserve">sample space</w:t>
        </w:r>
      </w:hyperlink>
      <w:r>
        <w:t xml:space="preserve">.</w:t>
      </w:r>
      <w:r>
        <w:t xml:space="preserve"> </w:t>
      </w:r>
      <w:r>
        <w:t xml:space="preserve">Physical procedures, such as rolling a die, and sampling procedures,</w:t>
      </w:r>
      <w:r>
        <w:t xml:space="preserve"> </w:t>
      </w:r>
      <w:r>
        <w:t xml:space="preserve">such as picking a unit from a data set without looking, are both random experiments.</w:t>
      </w:r>
    </w:p>
    <w:bookmarkStart w:id="13" w:name="exm-random-experiment"/>
    <w:p>
      <w:pPr>
        <w:pStyle w:val="BodyText"/>
      </w:pPr>
      <w:r>
        <w:rPr>
          <w:b/>
          <w:bCs/>
        </w:rPr>
        <w:t xml:space="preserve">Example 1 (Picking a car model from the Auto data)</w:t>
      </w:r>
      <w:r>
        <w:t xml:space="preserve"> </w:t>
      </w:r>
      <w:r>
        <w:t xml:space="preserve">The Auto data record the number of engine cylinders and the fuel economy</w:t>
      </w:r>
      <w:r>
        <w:t xml:space="preserve"> </w:t>
      </w:r>
      <w:r>
        <w:t xml:space="preserve">(miles per gallon) of</w:t>
      </w:r>
      <w:r>
        <w:t xml:space="preserve"> </w:t>
      </w:r>
      <w:r>
        <w:t xml:space="preserve">392 car models</w:t>
      </w:r>
      <w:r>
        <w:t xml:space="preserve"> </w:t>
      </w:r>
      <w:r>
        <w:t xml:space="preserve">sold between 1970 and 1982.</w:t>
      </w:r>
      <w:r>
        <w:t xml:space="preserve"> </w:t>
      </w:r>
      <w:r>
        <w:t xml:space="preserve">They come from the StatLib library at Carnegie Mellon University</w:t>
      </w:r>
      <w:r>
        <w:t xml:space="preserve"> </w:t>
      </w:r>
      <w:r>
        <w:t xml:space="preserve">and ship with the book</w:t>
      </w:r>
      <w:r>
        <w:t xml:space="preserve"> </w:t>
      </w:r>
      <w:r>
        <w:rPr>
          <w:i/>
          <w:iCs/>
        </w:rPr>
        <w:t xml:space="preserve">An Introduction to Statistical Learning</w:t>
      </w:r>
      <w:r>
        <w:t xml:space="preserve"> </w:t>
      </w:r>
      <w:r>
        <w:t xml:space="preserve">and the R package</w:t>
      </w:r>
      <w:r>
        <w:t xml:space="preserve"> </w:t>
      </w:r>
      <w:hyperlink r:id="rId11">
        <w:r>
          <w:rPr>
            <w:rStyle w:val="VerbatimChar"/>
          </w:rPr>
          <w:t xml:space="preserve">ISLR2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ISLR2::Auto</w:t>
      </w:r>
      <w:r>
        <w:t xml:space="preserve">).</w:t>
      </w:r>
      <w:r>
        <w:t xml:space="preserve"> </w:t>
      </w:r>
      <w:r>
        <w:t xml:space="preserve">This site has a copy at</w:t>
      </w:r>
      <w:r>
        <w:t xml:space="preserve"> </w:t>
      </w:r>
      <w:hyperlink r:id="rId12">
        <w:r>
          <w:rPr>
            <w:rStyle w:val="VerbatimChar"/>
          </w:rPr>
          <w:t xml:space="preserve">data/auto.csv</w:t>
        </w:r>
      </w:hyperlink>
      <w:r>
        <w:t xml:space="preserve">.</w:t>
      </w:r>
    </w:p>
    <w:p>
      <w:pPr>
        <w:pStyle w:val="BodyText"/>
      </w:pPr>
      <w:r>
        <w:t xml:space="preserve">Pick one car model from the data without looking, and record its number of cylinders.</w:t>
      </w:r>
      <w:r>
        <w:t xml:space="preserve"> </w:t>
      </w:r>
      <w:r>
        <w:t xml:space="preserve">Which model comes up is not determined in advance,</w:t>
      </w:r>
      <w:r>
        <w:t xml:space="preserve"> </w:t>
      </w:r>
      <w:r>
        <w:t xml:space="preserve">so this procedure is a random experiment.</w:t>
      </w:r>
      <w:r>
        <w:t xml:space="preserve"> </w:t>
      </w:r>
      <w:r>
        <w:t xml:space="preserve">Its possible outcomes are the cylinder counts that occur in the data:</w:t>
      </w:r>
    </w:p>
    <w:p>
      <w:pPr>
        <w:pStyle w:val="SourceCode"/>
      </w:pPr>
      <w:r>
        <w:rPr>
          <w:rStyle w:val="CommentTok"/>
        </w:rPr>
        <w:t xml:space="preserve"># read the local copy of the Auto data (one row per car model):</w:t>
      </w:r>
      <w:r>
        <w:br/>
      </w:r>
      <w:r>
        <w:rPr>
          <w:rStyle w:val="NormalTok"/>
        </w:rPr>
        <w:t xml:space="preserve">auto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the possible outcomes are the distinct cylinder counts in the data:</w:t>
      </w:r>
      <w:r>
        <w:br/>
      </w:r>
      <w:r>
        <w:rPr>
          <w:rStyle w:val="FunctionTok"/>
        </w:rPr>
        <w:t xml:space="preserve">sort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unique</w:t>
      </w:r>
      <w:r>
        <w:rPr>
          <w:rStyle w:val="NormalTok"/>
        </w:rPr>
        <w:t xml:space="preserve">(auto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cylinders))</w:t>
      </w:r>
      <w:r>
        <w:br/>
      </w:r>
      <w:r>
        <w:rPr>
          <w:rStyle w:val="CommentTok"/>
        </w:rPr>
        <w:t xml:space="preserve">#&gt; [1] 3 4 5 6 8</w:t>
      </w:r>
    </w:p>
    <w:bookmarkEnd w:id="13"/>
    <w:bookmarkStart w:id="15" w:name="def-sample-space"/>
    <w:p>
      <w:pPr>
        <w:pStyle w:val="FirstParagraph"/>
      </w:pPr>
      <w:r>
        <w:rPr>
          <w:b/>
          <w:bCs/>
        </w:rPr>
        <w:t xml:space="preserve">Definition 2 (Sample space)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space</w:t>
      </w:r>
      <w:r>
        <w:t xml:space="preserve"> </w:t>
      </w:r>
      <w:r>
        <w:t xml:space="preserve">of a</w:t>
      </w:r>
      <w:r>
        <w:t xml:space="preserve"> </w:t>
      </w:r>
      <w:hyperlink w:anchor="def-random-experiment">
        <w:r>
          <w:rPr>
            <w:rStyle w:val="Hyperlink"/>
          </w:rPr>
          <w:t xml:space="preserve">random experiment</w:t>
        </w:r>
      </w:hyperlink>
      <w:r>
        <w:t xml:space="preserve">, denoted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r:id="rId14">
        <w:r>
          <w:rPr>
            <w:rStyle w:val="Hyperlink"/>
          </w:rPr>
          <w:t xml:space="preserve">set</w:t>
        </w:r>
      </w:hyperlink>
      <w:r>
        <w:t xml:space="preserve"> </w:t>
      </w:r>
      <w:r>
        <w:t xml:space="preserve">of all of its possible outcomes.</w:t>
      </w:r>
    </w:p>
    <w:bookmarkEnd w:id="15"/>
    <w:bookmarkStart w:id="16" w:name="exm-sample-space"/>
    <w:p>
      <w:pPr>
        <w:pStyle w:val="BodyText"/>
      </w:pPr>
      <w:r>
        <w:rPr>
          <w:b/>
          <w:bCs/>
        </w:rPr>
        <w:t xml:space="preserve">Example 2 (Sample space of a die roll)</w:t>
      </w:r>
      <w:r>
        <w:t xml:space="preserve"> </w:t>
      </w:r>
      <w:r>
        <w:t xml:space="preserve">Rolling a six-sided die once has sample space</w:t>
      </w:r>
      <w:r>
        <w:t xml:space="preserve"> </w:t>
      </w:r>
      <m:oMath>
        <m:r>
          <m:rPr>
            <m:sty m:val="p"/>
          </m:rPr>
          <m:t>Ω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.</w:t>
      </w:r>
    </w:p>
    <w:bookmarkEnd w:id="16"/>
    <w:bookmarkStart w:id="17" w:name="def-event"/>
    <w:p>
      <w:pPr>
        <w:pStyle w:val="BodyText"/>
      </w:pPr>
      <w:r>
        <w:rPr>
          <w:b/>
          <w:bCs/>
        </w:rPr>
        <w:t xml:space="preserve">Definition 3 (Event)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event</w:t>
      </w:r>
      <w:r>
        <w:t xml:space="preserve"> </w:t>
      </w:r>
      <w:r>
        <w:t xml:space="preserve">is a subset of the</w:t>
      </w:r>
      <w:r>
        <w:t xml:space="preserve"> </w:t>
      </w:r>
      <w:hyperlink w:anchor="def-sample-space">
        <w:r>
          <w:rPr>
            <w:rStyle w:val="Hyperlink"/>
          </w:rPr>
          <w:t xml:space="preserve">sample space</w:t>
        </w:r>
      </w:hyperlink>
      <w:r>
        <w:t xml:space="preserve"> </w:t>
      </w:r>
      <m:oMath>
        <m:r>
          <m:rPr>
            <m:sty m:val="p"/>
          </m:rPr>
          <m:t>Ω</m:t>
        </m:r>
      </m:oMath>
      <w:r>
        <w:t xml:space="preserve">:</w:t>
      </w:r>
      <w:r>
        <w:t xml:space="preserve"> </w:t>
      </w:r>
      <w:r>
        <w:t xml:space="preserve">a set of outcomes.</w:t>
      </w:r>
    </w:p>
    <w:bookmarkEnd w:id="17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When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is uncountable, such as an interval of real numbers,</w:t>
      </w:r>
      <w:r>
        <w:t xml:space="preserve"> </w:t>
      </w:r>
      <w:r>
        <w:t xml:space="preserve">only the subsets in a designated</w:t>
      </w:r>
      <w:r>
        <w:t xml:space="preserve"> </w:t>
      </w:r>
      <w:hyperlink r:id="rId18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count as events</w:t>
      </w:r>
      <w:r>
        <w:t xml:space="preserve"> </w:t>
      </w:r>
      <w:r>
        <w:t xml:space="preserve">(some sources call a</w:t>
      </w:r>
      <w:r>
        <w:t xml:space="preserve"> </w:t>
      </w:r>
      <m:oMath>
        <m:r>
          <m:t>σ</m:t>
        </m:r>
      </m:oMath>
      <w:r>
        <w:t xml:space="preserve">-algebra a</w:t>
      </w:r>
      <w:r>
        <w:t xml:space="preserve"> </w:t>
      </w:r>
      <w:r>
        <w:rPr>
          <w:b/>
          <w:bCs/>
        </w:rPr>
        <w:t xml:space="preserve">Borel field</w:t>
      </w:r>
      <w:r>
        <w:t xml:space="preserve"> </w:t>
      </w:r>
      <w:r>
        <w:t xml:space="preserve">(Casella and Berger 2002, Def. 1.2.1)</w:t>
      </w:r>
      <w:r>
        <w:t xml:space="preserve">);</w:t>
      </w:r>
      <w:r>
        <w:t xml:space="preserve"> </w:t>
      </w:r>
      <w:r>
        <w:t xml:space="preserve">every set that arises in these notes is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.</w:t>
      </w:r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is finite or</w:t>
      </w:r>
      <w:r>
        <w:t xml:space="preserve"> </w:t>
      </w:r>
      <w:hyperlink r:id="rId19">
        <w:r>
          <w:rPr>
            <w:rStyle w:val="Hyperlink"/>
          </w:rPr>
          <w:t xml:space="preserve">countably infinite</w:t>
        </w:r>
      </w:hyperlink>
      <w:r>
        <w:t xml:space="preserve">,</w:t>
      </w:r>
      <w:r>
        <w:t xml:space="preserve"> </w:t>
      </w:r>
      <w:r>
        <w:t xml:space="preserve">every subset of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can be an event,</w:t>
      </w:r>
      <w:r>
        <w:t xml:space="preserve"> </w:t>
      </w:r>
      <w:r>
        <w:t xml:space="preserve">because the collection of all subsets of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σ</m:t>
        </m:r>
      </m:oMath>
      <w:r>
        <w:t xml:space="preserve">-algebra</w:t>
      </w:r>
      <w:r>
        <w:t xml:space="preserve"> </w:t>
      </w:r>
      <w:r>
        <w:t xml:space="preserve">(</w:t>
      </w:r>
      <w:hyperlink r:id="rId20">
        <w:r>
          <w:rPr>
            <w:rStyle w:val="Hyperlink"/>
          </w:rPr>
          <w:t xml:space="preserve">all subsets form a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),</w:t>
      </w:r>
      <w:r>
        <w:t xml:space="preserve"> </w:t>
      </w:r>
      <w:r>
        <w:t xml:space="preserve">as in</w:t>
      </w:r>
      <w:r>
        <w:t xml:space="preserve"> </w:t>
      </w:r>
      <w:hyperlink r:id="rId21">
        <m:oMath>
          <m:r>
            <m:t>σ</m:t>
          </m:r>
        </m:oMath>
        <w:r>
          <w:rPr>
            <w:rStyle w:val="Hyperlink"/>
          </w:rPr>
          <w:t xml:space="preserve">-algebras for die rolls</w:t>
        </w:r>
      </w:hyperlink>
      <w:r>
        <w:t xml:space="preserve">.</w:t>
      </w:r>
    </w:p>
    <w:bookmarkStart w:id="22" w:name="exm-event"/>
    <w:p>
      <w:pPr>
        <w:pStyle w:val="BodyText"/>
      </w:pPr>
      <w:r>
        <w:rPr>
          <w:b/>
          <w:bCs/>
        </w:rPr>
        <w:t xml:space="preserve">Example 3 (Rolling an even number)</w:t>
      </w:r>
      <w:r>
        <w:t xml:space="preserve"> </w:t>
      </w:r>
      <w:r>
        <w:t xml:space="preserve">In</w:t>
      </w:r>
      <w:r>
        <w:t xml:space="preserve"> </w:t>
      </w:r>
      <w:hyperlink w:anchor="exm-sample-space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the event</w:t>
      </w:r>
      <w:r>
        <w:t xml:space="preserve"> </w:t>
      </w:r>
      <w:r>
        <w:t xml:space="preserve">“the roll is even”</w:t>
      </w:r>
      <w:r>
        <w:t xml:space="preserve"> </w:t>
      </w:r>
      <w:r>
        <w:t xml:space="preserve">is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.</w:t>
      </w:r>
    </w:p>
    <w:bookmarkEnd w:id="22"/>
    <w:bookmarkStart w:id="23" w:name="def-occurs"/>
    <w:p>
      <w:pPr>
        <w:pStyle w:val="BodyText"/>
      </w:pPr>
      <w:r>
        <w:rPr>
          <w:b/>
          <w:bCs/>
        </w:rPr>
        <w:t xml:space="preserve">Definition 4 (Occurrence of an event)</w:t>
      </w:r>
      <w:r>
        <w:t xml:space="preserve"> </w:t>
      </w:r>
      <w:r>
        <w:t xml:space="preserve">An</w:t>
      </w:r>
      <w:r>
        <w:t xml:space="preserve"> </w:t>
      </w:r>
      <w:hyperlink w:anchor="def-event">
        <w:r>
          <w:rPr>
            <w:rStyle w:val="Hyperlink"/>
          </w:rPr>
          <w:t xml:space="preserve">event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rPr>
          <w:b/>
          <w:bCs/>
        </w:rPr>
        <w:t xml:space="preserve">occurs</w:t>
      </w:r>
      <w:r>
        <w:t xml:space="preserve"> </w:t>
      </w:r>
      <w:r>
        <w:t xml:space="preserve">when the outcome of the experiment is in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and does not occur when the outcome is not in</w:t>
      </w:r>
      <w:r>
        <w:t xml:space="preserve"> </w:t>
      </w:r>
      <m:oMath>
        <m:r>
          <m:t>A</m:t>
        </m:r>
      </m:oMath>
      <w:r>
        <w:t xml:space="preserve">.</w:t>
      </w:r>
    </w:p>
    <w:bookmarkEnd w:id="23"/>
    <w:bookmarkStart w:id="24" w:name="exm-occurs"/>
    <w:p>
      <w:pPr>
        <w:pStyle w:val="BodyText"/>
      </w:pPr>
      <w:r>
        <w:rPr>
          <w:b/>
          <w:bCs/>
        </w:rPr>
        <w:t xml:space="preserve">Example 4 (Rolling a 4)</w:t>
      </w:r>
      <w:r>
        <w:t xml:space="preserve"> </w:t>
      </w:r>
      <w:r>
        <w:t xml:space="preserve">In</w:t>
      </w:r>
      <w:r>
        <w:t xml:space="preserve"> </w:t>
      </w:r>
      <w:hyperlink w:anchor="exm-event">
        <w:r>
          <w:rPr>
            <w:rStyle w:val="Hyperlink"/>
          </w:rPr>
          <w:t xml:space="preserve">Example 3</w:t>
        </w:r>
      </w:hyperlink>
      <w:r>
        <w:t xml:space="preserve">, if the die shows 4,</w:t>
      </w:r>
      <w:r>
        <w:t xml:space="preserve"> </w:t>
      </w:r>
      <w:r>
        <w:t xml:space="preserve">the event</w:t>
      </w:r>
      <w:r>
        <w:t xml:space="preserve"> </w:t>
      </w:r>
      <w:r>
        <w:t xml:space="preserve">“the roll is even”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 occurs,</w:t>
      </w:r>
      <w:r>
        <w:t xml:space="preserve"> </w:t>
      </w:r>
      <w:r>
        <w:t xml:space="preserve">because</w:t>
      </w:r>
      <w:r>
        <w:t xml:space="preserve"> </w:t>
      </w:r>
      <m:oMath>
        <m:r>
          <m:t>4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the event</w:t>
      </w:r>
      <w:r>
        <w:t xml:space="preserve"> </w:t>
      </w:r>
      <w:r>
        <w:t xml:space="preserve">“the roll is at most 2”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, does not occur.</w:t>
      </w:r>
    </w:p>
    <w:bookmarkEnd w:id="24"/>
    <w:bookmarkStart w:id="25" w:name="def-complement"/>
    <w:p>
      <w:pPr>
        <w:pStyle w:val="BodyText"/>
      </w:pPr>
      <w:r>
        <w:rPr>
          <w:b/>
          <w:bCs/>
        </w:rPr>
        <w:t xml:space="preserve">Definition 5 (Complement of an event)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complement</w:t>
      </w:r>
      <w:r>
        <w:t xml:space="preserve"> </w:t>
      </w:r>
      <w:r>
        <w:t xml:space="preserve">of an</w:t>
      </w:r>
      <w:r>
        <w:t xml:space="preserve"> </w:t>
      </w:r>
      <w:hyperlink w:anchor="def-event">
        <w:r>
          <w:rPr>
            <w:rStyle w:val="Hyperlink"/>
          </w:rPr>
          <w:t xml:space="preserve">event</w:t>
        </w:r>
      </w:hyperlink>
      <w:r>
        <w:t xml:space="preserve"> </w:t>
      </w:r>
      <m:oMath>
        <m:r>
          <m:t>A</m:t>
        </m:r>
      </m:oMath>
      <w:r>
        <w:t xml:space="preserve">, denoted</w:t>
      </w:r>
      <w:r>
        <w:t xml:space="preserve"> </w:t>
      </w:r>
      <m:oMath>
        <m:r>
          <m:rPr>
            <m:sty m:val="p"/>
          </m:rPr>
          <m:t>¬</m:t>
        </m:r>
        <m:r>
          <m:t>A</m:t>
        </m:r>
      </m:oMath>
      <w:r>
        <w:t xml:space="preserve">,</w:t>
      </w:r>
      <w:r>
        <w:t xml:space="preserve"> </w:t>
      </w:r>
      <w:r>
        <w:t xml:space="preserve">is the event that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does not</w:t>
      </w:r>
      <w:r>
        <w:t xml:space="preserve"> </w:t>
      </w:r>
      <w:hyperlink w:anchor="def-occurs">
        <w:r>
          <w:rPr>
            <w:rStyle w:val="Hyperlink"/>
          </w:rPr>
          <w:t xml:space="preserve">occur</w:t>
        </w:r>
      </w:hyperlink>
      <w:r>
        <w:t xml:space="preserve">:</w:t>
      </w:r>
      <w:r>
        <w:t xml:space="preserve"> </w:t>
      </w:r>
      <w:r>
        <w:t xml:space="preserve">the set of outcomes in the sample space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that are not in</w:t>
      </w:r>
      <w:r>
        <w:t xml:space="preserve"> </w:t>
      </w:r>
      <m:oMath>
        <m:r>
          <m:t>A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¬</m:t>
          </m:r>
          <m:r>
            <m:t>A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Ω</m:t>
          </m:r>
          <m:r>
            <m:rPr>
              <m:sty m:val="p"/>
            </m:rPr>
            <m:t>\</m:t>
          </m:r>
          <m:r>
            <m:t>A</m:t>
          </m:r>
        </m:oMath>
      </m:oMathPara>
    </w:p>
    <w:bookmarkEnd w:id="25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Other sources write</w:t>
      </w:r>
      <w:r>
        <w:t xml:space="preserve"> </w:t>
      </w:r>
      <m:oMath>
        <m:sSup>
          <m:e>
            <m:r>
              <m:t>A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or</w:t>
      </w:r>
      <w:r>
        <w:t xml:space="preserve"> </w:t>
      </w:r>
      <m:oMath>
        <m:acc>
          <m:accPr>
            <m:chr m:val="‾"/>
          </m:accPr>
          <m:e>
            <m:r>
              <m:t>A</m:t>
            </m:r>
          </m:e>
        </m:acc>
      </m:oMath>
      <w:r>
        <w:t xml:space="preserve">.</w:t>
      </w:r>
    </w:p>
    <w:bookmarkStart w:id="26" w:name="exm-complement"/>
    <w:p>
      <w:pPr>
        <w:pStyle w:val="BodyText"/>
      </w:pPr>
      <w:r>
        <w:rPr>
          <w:b/>
          <w:bCs/>
        </w:rPr>
        <w:t xml:space="preserve">Example 5 (Rolling an odd number)</w:t>
      </w:r>
      <w:r>
        <w:t xml:space="preserve"> </w:t>
      </w:r>
      <w:r>
        <w:t xml:space="preserve">In</w:t>
      </w:r>
      <w:r>
        <w:t xml:space="preserve"> </w:t>
      </w:r>
      <w:hyperlink w:anchor="exm-event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the complement of the event</w:t>
      </w:r>
      <w:r>
        <w:t xml:space="preserve"> </w:t>
      </w:r>
      <w:r>
        <w:t xml:space="preserve">“the roll is even”</w:t>
      </w:r>
      <w:r>
        <w:t xml:space="preserve">,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is the event</w:t>
      </w:r>
      <w:r>
        <w:t xml:space="preserve"> </w:t>
      </w:r>
      <w:r>
        <w:t xml:space="preserve">“the roll is odd”</w:t>
      </w:r>
      <w:r>
        <w:t xml:space="preserve">,</w:t>
      </w:r>
      <w:r>
        <w:t xml:space="preserve"> </w:t>
      </w:r>
      <m:oMath>
        <m:r>
          <m:rPr>
            <m:sty m:val="p"/>
          </m:rPr>
          <m:t>¬</m:t>
        </m:r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.</w:t>
      </w:r>
    </w:p>
    <w:bookmarkEnd w:id="26"/>
    <w:bookmarkStart w:id="27" w:name="def-mutually-exclusive"/>
    <w:p>
      <w:pPr>
        <w:pStyle w:val="BodyText"/>
      </w:pPr>
      <w:r>
        <w:rPr>
          <w:b/>
          <w:bCs/>
        </w:rPr>
        <w:t xml:space="preserve">Definition 6 (Mutually exclusive events)</w:t>
      </w:r>
      <w:r>
        <w:t xml:space="preserve"> </w:t>
      </w:r>
      <w:r>
        <w:t xml:space="preserve">Finitely or countably many 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w:r>
        <w:t xml:space="preserve">such as</w:t>
      </w:r>
      <w:r>
        <w:t xml:space="preserve"> </w:t>
      </w:r>
      <w:hyperlink w:anchor="def-event">
        <w:r>
          <w:rPr>
            <w:rStyle w:val="Hyperlink"/>
          </w:rPr>
          <w:t xml:space="preserve">events</w:t>
        </w:r>
      </w:hyperlink>
      <w:r>
        <w:t xml:space="preserve">,</w:t>
      </w:r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mutually exclusive</w:t>
      </w:r>
      <w:r>
        <w:t xml:space="preserve"> </w:t>
      </w:r>
      <w:r>
        <w:t xml:space="preserve">(also called</w:t>
      </w:r>
      <w:r>
        <w:t xml:space="preserve"> </w:t>
      </w:r>
      <w:r>
        <w:rPr>
          <w:b/>
          <w:bCs/>
        </w:rPr>
        <w:t xml:space="preserve">disjoint</w:t>
      </w:r>
      <w:r>
        <w:t xml:space="preserve">,</w:t>
      </w:r>
      <w:r>
        <w:t xml:space="preserve"> </w:t>
      </w:r>
      <w:r>
        <w:rPr>
          <w:b/>
          <w:bCs/>
        </w:rPr>
        <w:t xml:space="preserve">pairwise disjoint</w:t>
      </w:r>
      <w:r>
        <w:t xml:space="preserve">, or</w:t>
      </w:r>
      <w:r>
        <w:t xml:space="preserve"> </w:t>
      </w:r>
      <w:r>
        <w:rPr>
          <w:b/>
          <w:bCs/>
        </w:rPr>
        <w:t xml:space="preserve">mutually disjoint</w:t>
      </w:r>
      <w:r>
        <w:t xml:space="preserve">)</w:t>
      </w:r>
      <w:r>
        <w:t xml:space="preserve"> </w:t>
      </w:r>
      <w:r>
        <w:t xml:space="preserve">when no two of them share an element: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∩</m:t>
          </m:r>
          <m:sSub>
            <m:e>
              <m:r>
                <m:t>A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∅</m:t>
          </m:r>
          <m:r>
            <m:t> </m:t>
          </m:r>
          <m:r>
            <m:rPr>
              <m:nor/>
              <m:sty m:val="p"/>
            </m:rPr>
            <m:t>for all </m:t>
          </m:r>
          <m:r>
            <m:t>i</m:t>
          </m:r>
          <m:r>
            <m:rPr>
              <m:sty m:val="p"/>
            </m:rPr>
            <m:t>≠</m:t>
          </m:r>
          <m:r>
            <m:t>j</m:t>
          </m:r>
        </m:oMath>
      </m:oMathPara>
    </w:p>
    <w:bookmarkEnd w:id="27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math notes define the same property for sets in general,</w:t>
      </w:r>
      <w:r>
        <w:t xml:space="preserve"> </w:t>
      </w:r>
      <w:r>
        <w:t xml:space="preserve">as</w:t>
      </w:r>
      <w:r>
        <w:t xml:space="preserve"> </w:t>
      </w:r>
      <w:hyperlink r:id="rId28">
        <w:r>
          <w:rPr>
            <w:rStyle w:val="Hyperlink"/>
          </w:rPr>
          <w:t xml:space="preserve">pairwise disjoint</w:t>
        </w:r>
      </w:hyperlink>
      <w:r>
        <w:t xml:space="preserve">.</w:t>
      </w:r>
    </w:p>
    <w:bookmarkStart w:id="29" w:name="exm-mutually-exclusive"/>
    <w:p>
      <w:pPr>
        <w:pStyle w:val="BodyText"/>
      </w:pPr>
      <w:r>
        <w:rPr>
          <w:b/>
          <w:bCs/>
        </w:rPr>
        <w:t xml:space="preserve">Example 6 (Low and high rolls)</w:t>
      </w:r>
      <w:r>
        <w:t xml:space="preserve"> </w:t>
      </w:r>
      <w:r>
        <w:t xml:space="preserve">In</w:t>
      </w:r>
      <w:r>
        <w:t xml:space="preserve"> </w:t>
      </w:r>
      <w:hyperlink w:anchor="exm-sample-space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the events</w:t>
      </w:r>
      <w:r>
        <w:t xml:space="preserve"> </w:t>
      </w:r>
      <w:r>
        <w:t xml:space="preserve">“the roll is at most 2”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“the roll is at least 5”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are mutually exclusive: no roll is in both.</w:t>
      </w:r>
      <w:r>
        <w:t xml:space="preserve"> </w:t>
      </w:r>
      <w:r>
        <w:t xml:space="preserve">The events</w:t>
      </w:r>
      <w:r>
        <w:t xml:space="preserve"> </w:t>
      </w:r>
      <w:r>
        <w:t xml:space="preserve">“the roll is even”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“the roll is at most 2”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are not mutually exclusive: a roll of 2 is in both.</w:t>
      </w:r>
    </w:p>
    <w:bookmarkEnd w:id="29"/>
    <w:bookmarkStart w:id="30" w:name="def-partition"/>
    <w:p>
      <w:pPr>
        <w:pStyle w:val="BodyText"/>
      </w:pPr>
      <w:r>
        <w:rPr>
          <w:b/>
          <w:bCs/>
        </w:rPr>
        <w:t xml:space="preserve">Definition 7 (Partition of an event)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partition</w:t>
      </w:r>
      <w:r>
        <w:t xml:space="preserve"> </w:t>
      </w:r>
      <w:r>
        <w:t xml:space="preserve">of an</w:t>
      </w:r>
      <w:r>
        <w:t xml:space="preserve"> </w:t>
      </w:r>
      <w:hyperlink w:anchor="def-event">
        <w:r>
          <w:rPr>
            <w:rStyle w:val="Hyperlink"/>
          </w:rPr>
          <w:t xml:space="preserve">event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t xml:space="preserve">is a finite or countably infinite collection of events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that satisfies:</w:t>
      </w:r>
    </w:p>
    <w:p>
      <w:pPr>
        <w:pStyle w:val="Compact"/>
        <w:numPr>
          <w:ilvl w:val="0"/>
          <w:numId w:val="1001"/>
        </w:numPr>
      </w:pPr>
      <w:r>
        <w:t xml:space="preserve">The events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are</w:t>
      </w:r>
      <w:r>
        <w:t xml:space="preserve"> </w:t>
      </w:r>
      <w:hyperlink w:anchor="def-mutually-exclusive">
        <w:r>
          <w:rPr>
            <w:rStyle w:val="Hyperlink"/>
          </w:rPr>
          <w:t xml:space="preserve">mutually exclusive</w:t>
        </w:r>
      </w:hyperlink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Their union is</w:t>
      </w:r>
      <w:r>
        <w:t xml:space="preserve"> </w:t>
      </w:r>
      <m:oMath>
        <m:r>
          <m:t>A</m:t>
        </m:r>
      </m:oMath>
      <w:r>
        <w:t xml:space="preserve">:</w:t>
      </w:r>
      <w:r>
        <w:t xml:space="preserve"> </w:t>
      </w:r>
      <m:oMath>
        <m:sSub>
          <m:e>
            <m:r>
              <m:rPr>
                <m:sty m:val="p"/>
              </m:rPr>
              <m:t>⋃</m:t>
            </m:r>
          </m:e>
          <m:sub>
            <m:r>
              <m:t>i</m:t>
            </m:r>
          </m:sub>
        </m:sSub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A</m:t>
        </m:r>
      </m:oMath>
      <w:r>
        <w:t xml:space="preserve">.</w:t>
      </w:r>
    </w:p>
    <w:p>
      <w:pPr>
        <w:pStyle w:val="FirstParagraph"/>
      </w:pPr>
      <w:r>
        <w:t xml:space="preserve">A partition of the</w:t>
      </w:r>
      <w:r>
        <w:t xml:space="preserve"> </w:t>
      </w:r>
      <w:hyperlink w:anchor="def-sample-space">
        <w:r>
          <w:rPr>
            <w:rStyle w:val="Hyperlink"/>
          </w:rPr>
          <w:t xml:space="preserve">sample space</w:t>
        </w:r>
      </w:hyperlink>
      <w:r>
        <w:t xml:space="preserve"> </w:t>
      </w:r>
      <w:r>
        <w:t xml:space="preserve">is the case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Ω</m:t>
        </m:r>
      </m:oMath>
      <w:r>
        <w:t xml:space="preserve">.</w:t>
      </w:r>
    </w:p>
    <w:bookmarkEnd w:id="30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Some sources also require each piece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to contain at least one outcome.</w:t>
      </w:r>
    </w:p>
    <w:bookmarkStart w:id="31" w:name="exm-partition"/>
    <w:p>
      <w:pPr>
        <w:pStyle w:val="BodyText"/>
      </w:pPr>
      <w:r>
        <w:rPr>
          <w:b/>
          <w:bCs/>
        </w:rPr>
        <w:t xml:space="preserve">Example 7 (Partitioning the die roll)</w:t>
      </w:r>
      <w:r>
        <w:t xml:space="preserve"> </w:t>
      </w:r>
      <w:r>
        <w:t xml:space="preserve">In</w:t>
      </w:r>
      <w:r>
        <w:t xml:space="preserve"> </w:t>
      </w:r>
      <w:hyperlink w:anchor="exm-sample-space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the events</w:t>
      </w:r>
      <w:r>
        <w:t xml:space="preserve"> </w:t>
      </w:r>
      <w:r>
        <w:t xml:space="preserve">“the roll is even”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“the roll is odd”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are mutually exclusive, and their union is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,</w:t>
      </w:r>
      <w:r>
        <w:t xml:space="preserve"> </w:t>
      </w:r>
      <w:r>
        <w:t xml:space="preserve">so they partition the sample space.</w:t>
      </w:r>
      <w:r>
        <w:t xml:space="preserve"> </w:t>
      </w:r>
      <w:r>
        <w:t xml:space="preserve">So do the six single-outcome events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</m:e>
        </m:d>
        <m:r>
          <m:t>​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6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events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from</w:t>
      </w:r>
      <w:r>
        <w:t xml:space="preserve"> </w:t>
      </w:r>
      <w:hyperlink w:anchor="exm-mutually-exclusive">
        <w:r>
          <w:rPr>
            <w:rStyle w:val="Hyperlink"/>
          </w:rPr>
          <w:t xml:space="preserve">Example 6</w:t>
        </w:r>
      </w:hyperlink>
      <w:r>
        <w:t xml:space="preserve"> </w:t>
      </w:r>
      <w:r>
        <w:t xml:space="preserve">do not partition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: their union leaves out 3 and 4.</w:t>
      </w:r>
    </w:p>
    <w:bookmarkEnd w:id="31"/>
    <w:bookmarkStart w:id="33" w:name="def-probability"/>
    <w:p>
      <w:pPr>
        <w:pStyle w:val="BodyText"/>
      </w:pPr>
      <w:r>
        <w:rPr>
          <w:b/>
          <w:bCs/>
        </w:rPr>
        <w:t xml:space="preserve">Definition 8 (Probability measure)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probability measure</w:t>
      </w:r>
      <w:r>
        <w:t xml:space="preserve"> </w:t>
      </w:r>
      <w:r>
        <w:t xml:space="preserve">on a</w:t>
      </w:r>
      <w:r>
        <w:t xml:space="preserve"> </w:t>
      </w:r>
      <w:hyperlink w:anchor="def-sample-space">
        <w:r>
          <w:rPr>
            <w:rStyle w:val="Hyperlink"/>
          </w:rPr>
          <w:t xml:space="preserve">sample space</w:t>
        </w:r>
      </w:hyperlink>
      <w:r>
        <w:t xml:space="preserve"> </w:t>
      </w:r>
      <m:oMath>
        <m:r>
          <m:rPr>
            <m:sty m:val="p"/>
          </m:rPr>
          <m:t>Ω</m:t>
        </m:r>
      </m:oMath>
      <w:r>
        <w:t xml:space="preserve">,</w:t>
      </w:r>
      <w:r>
        <w:t xml:space="preserve"> </w:t>
      </w:r>
      <w:r>
        <w:t xml:space="preserve">often denoted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a</w:t>
      </w:r>
      <w:r>
        <w:t xml:space="preserve"> </w:t>
      </w:r>
      <w:hyperlink r:id="rId32">
        <w:r>
          <w:rPr>
            <w:rStyle w:val="Hyperlink"/>
          </w:rPr>
          <w:t xml:space="preserve">measure</w:t>
        </w:r>
      </w:hyperlink>
      <w:r>
        <w:t xml:space="preserve"> </w:t>
      </w:r>
      <w:r>
        <w:t xml:space="preserve">on the</w:t>
      </w:r>
      <w:r>
        <w:t xml:space="preserve"> </w:t>
      </w:r>
      <w:hyperlink w:anchor="def-event">
        <w:r>
          <w:rPr>
            <w:rStyle w:val="Hyperlink"/>
          </w:rPr>
          <w:t xml:space="preserve">events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that gives the whole sample space probability 1: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Ω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</m:oMath>
      </m:oMathPara>
    </w:p>
    <w:bookmarkEnd w:id="33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Other sources call a probability measure a</w:t>
      </w:r>
      <w:r>
        <w:t xml:space="preserve"> </w:t>
      </w:r>
      <w:r>
        <w:rPr>
          <w:b/>
          <w:bCs/>
        </w:rPr>
        <w:t xml:space="preserve">probability function</w:t>
      </w:r>
      <w:r>
        <w:t xml:space="preserve"> </w:t>
      </w:r>
      <w:r>
        <w:t xml:space="preserve">(Casella and Berger 2002, Def. 1.2.4)</w:t>
      </w:r>
      <w:r>
        <w:t xml:space="preserve">.</w:t>
      </w:r>
      <w:r>
        <w:t xml:space="preserve"> </w:t>
      </w:r>
      <w:r>
        <w:t xml:space="preserve">The two names mean the same thing.</w:t>
      </w:r>
    </w:p>
    <w:bookmarkStart w:id="35" w:name="exm-probability"/>
    <w:p>
      <w:pPr>
        <w:pStyle w:val="BodyText"/>
      </w:pPr>
      <w:r>
        <w:rPr>
          <w:b/>
          <w:bCs/>
        </w:rPr>
        <w:t xml:space="preserve">Example 8 (Probability measure for a fair die)</w:t>
      </w:r>
      <w:r>
        <w:t xml:space="preserve"> </w:t>
      </w:r>
      <w:r>
        <w:t xml:space="preserve">For the die roll in</w:t>
      </w:r>
      <w:r>
        <w:t xml:space="preserve"> </w:t>
      </w:r>
      <w:hyperlink w:anchor="exm-sample-space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define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/</m:t>
        </m:r>
        <m:r>
          <m:t>6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is the number of outcomes in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This function is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6</m:t>
        </m:r>
      </m:oMath>
      <w:r>
        <w:t xml:space="preserve"> </w:t>
      </w:r>
      <w:r>
        <w:t xml:space="preserve">times the counting measure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on the die rolls</w:t>
      </w:r>
      <w:r>
        <w:t xml:space="preserve"> </w:t>
      </w:r>
      <w:r>
        <w:t xml:space="preserve">(</w:t>
      </w:r>
      <w:hyperlink r:id="rId34">
        <w:r>
          <w:rPr>
            <w:rStyle w:val="Hyperlink"/>
          </w:rPr>
          <w:t xml:space="preserve">counting elements is a measure</w:t>
        </w:r>
      </w:hyperlink>
      <w:r>
        <w:t xml:space="preserve">),</w:t>
      </w:r>
      <w:r>
        <w:t xml:space="preserve"> </w:t>
      </w:r>
      <w:r>
        <w:t xml:space="preserve">so it is a</w:t>
      </w:r>
      <w:r>
        <w:t xml:space="preserve"> </w:t>
      </w:r>
      <w:hyperlink r:id="rId32">
        <w:r>
          <w:rPr>
            <w:rStyle w:val="Hyperlink"/>
          </w:rPr>
          <w:t xml:space="preserve">measure</w:t>
        </w:r>
      </w:hyperlink>
      <w:r>
        <w:t xml:space="preserve"> </w:t>
      </w:r>
      <w:r>
        <w:t xml:space="preserve">on the events of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,</w:t>
      </w:r>
      <w:r>
        <w:t xml:space="preserve"> </w:t>
      </w:r>
      <w:r>
        <w:t xml:space="preserve">and it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Ω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/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event</w:t>
      </w:r>
      <w:r>
        <w:t xml:space="preserve"> </w:t>
      </w:r>
      <w:r>
        <w:t xml:space="preserve">“the roll is even”</w:t>
      </w:r>
      <w:r>
        <w:t xml:space="preserve"> </w:t>
      </w:r>
      <w:r>
        <w:t xml:space="preserve">from</w:t>
      </w:r>
      <w:r>
        <w:t xml:space="preserve"> </w:t>
      </w:r>
      <w:hyperlink w:anchor="exm-event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has probability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/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35"/>
    <w:bookmarkStart w:id="37" w:name="cor-probability-finitely-additive"/>
    <w:p>
      <w:pPr>
        <w:pStyle w:val="FirstParagraph"/>
      </w:pPr>
      <w:r>
        <w:rPr>
          <w:b/>
          <w:bCs/>
        </w:rPr>
        <w:t xml:space="preserve">Corollary 1 (Probability measures are finitely additive)</w:t>
      </w:r>
      <w:r>
        <w:t xml:space="preserve"> </w:t>
      </w:r>
      <w:r>
        <w:t xml:space="preserve">Every</w:t>
      </w:r>
      <w:r>
        <w:t xml:space="preserve"> </w:t>
      </w:r>
      <w:hyperlink w:anchor="def-probability">
        <w:r>
          <w:rPr>
            <w:rStyle w:val="Hyperlink"/>
          </w:rPr>
          <w:t xml:space="preserve">probability measure</w:t>
        </w:r>
      </w:hyperlink>
      <w:r>
        <w:t xml:space="preserve"> </w:t>
      </w:r>
      <w:r>
        <w:t xml:space="preserve">is</w:t>
      </w:r>
      <w:r>
        <w:t xml:space="preserve"> </w:t>
      </w:r>
      <w:hyperlink r:id="rId36">
        <w:r>
          <w:rPr>
            <w:rStyle w:val="Hyperlink"/>
          </w:rPr>
          <w:t xml:space="preserve">finitely additive</w:t>
        </w:r>
      </w:hyperlink>
      <w:r>
        <w:t xml:space="preserve">:</w:t>
      </w:r>
      <w:r>
        <w:t xml:space="preserve"> </w:t>
      </w:r>
      <w:r>
        <w:t xml:space="preserve">for any</w:t>
      </w:r>
      <w:r>
        <w:t xml:space="preserve"> </w:t>
      </w:r>
      <w:hyperlink w:anchor="def-mutually-exclusive">
        <w:r>
          <w:rPr>
            <w:rStyle w:val="Hyperlink"/>
          </w:rPr>
          <w:t xml:space="preserve">mutually exclusive</w:t>
        </w:r>
      </w:hyperlink>
      <w:r>
        <w:t xml:space="preserve"> </w:t>
      </w:r>
      <w:r>
        <w:t xml:space="preserve">events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∪</m:t>
          </m:r>
          <m:r>
            <m:rPr>
              <m:sty m:val="p"/>
            </m:rPr>
            <m:t>⋯</m:t>
          </m:r>
          <m:r>
            <m:rPr>
              <m:sty m:val="p"/>
            </m:rPr>
            <m:t>∪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Pr</m:t>
              </m:r>
            </m:e>
          </m:nary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</m:oMath>
      </m:oMathPara>
    </w:p>
    <w:bookmarkEnd w:id="3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A probability measure is a measure (</w:t>
      </w:r>
      <w:hyperlink w:anchor="def-probability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w:hyperlink r:id="rId38">
        <w:r>
          <w:rPr>
            <w:rStyle w:val="Hyperlink"/>
          </w:rPr>
          <w:t xml:space="preserve">measures are finitely additive</w:t>
        </w:r>
      </w:hyperlink>
      <w:r>
        <w:t xml:space="preserve"> </w:t>
      </w:r>
      <w:r>
        <w:t xml:space="preserve">applies to it.</w:t>
      </w:r>
    </w:p>
    <w:bookmarkStart w:id="39" w:name="thm-continuity-probability"/>
    <w:p>
      <w:pPr>
        <w:pStyle w:val="BodyText"/>
      </w:pPr>
      <w:r>
        <w:rPr>
          <w:b/>
          <w:bCs/>
        </w:rPr>
        <w:t xml:space="preserve">Theorem 1 (Continuity of probability)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⊇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⊇</m:t>
        </m:r>
        <m:r>
          <m:rPr>
            <m:sty m:val="p"/>
          </m:rPr>
          <m:t>⋯</m:t>
        </m:r>
      </m:oMath>
      <w:r>
        <w:t xml:space="preserve"> </w:t>
      </w:r>
      <w:r>
        <w:t xml:space="preserve">are events</w:t>
      </w:r>
      <w:r>
        <w:t xml:space="preserve"> </w:t>
      </w:r>
      <w:r>
        <w:t xml:space="preserve">with</w:t>
      </w:r>
      <w:r>
        <w:t xml:space="preserve"> </w:t>
      </w:r>
      <m:oMath>
        <m:sSubSup>
          <m:e>
            <m:r>
              <m:rPr>
                <m:sty m:val="p"/>
              </m:rPr>
              <m:t>⋂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∅</m:t>
        </m:r>
      </m:oMath>
      <w:r>
        <w:t xml:space="preserve">,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</m:t>
          </m:r>
        </m:oMath>
      </m:oMathPara>
    </w:p>
    <w:bookmarkEnd w:id="3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 each</w:t>
      </w:r>
      <w:r>
        <w:t xml:space="preserve"> </w:t>
      </w:r>
      <m:oMath>
        <m:r>
          <m:t>i</m:t>
        </m:r>
      </m:oMath>
      <w:r>
        <w:t xml:space="preserve">, let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\</m:t>
        </m:r>
        <m:sSub>
          <m:e>
            <m:r>
              <m:t>A</m:t>
            </m:r>
          </m:e>
          <m:sub>
            <m:r>
              <m:t>i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the outcomes in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but not in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Each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∩</m:t>
        </m:r>
        <m:r>
          <m:rPr>
            <m:sty m:val="p"/>
          </m:rPr>
          <m:t>(</m:t>
        </m:r>
        <m:r>
          <m:rPr>
            <m:sty m:val="p"/>
          </m:rPr>
          <m:t>Ω</m:t>
        </m:r>
        <m:r>
          <m:rPr>
            <m:sty m:val="p"/>
          </m:rPr>
          <m:t>\</m:t>
        </m:r>
        <m:sSub>
          <m:e>
            <m:r>
              <m:t>A</m:t>
            </m:r>
          </m:e>
          <m:sub>
            <m:r>
              <m:t>i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an event,</w:t>
      </w:r>
      <w:r>
        <w:t xml:space="preserve"> </w:t>
      </w:r>
      <w:r>
        <w:t xml:space="preserve">by</w:t>
      </w:r>
      <w:r>
        <w:t xml:space="preserve"> </w:t>
      </w:r>
      <w:hyperlink r:id="rId40">
        <w:r>
          <w:rPr>
            <w:rStyle w:val="Hyperlink"/>
          </w:rPr>
          <w:t xml:space="preserve">closure properties of a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.</w:t>
      </w:r>
    </w:p>
    <w:p>
      <w:pPr>
        <w:pStyle w:val="BodyText"/>
      </w:pPr>
      <w:r>
        <w:rPr>
          <w:i/>
          <w:iCs/>
        </w:rPr>
        <w:t xml:space="preserve">The</w:t>
      </w:r>
      <w:r>
        <w:rPr>
          <w:i/>
          <w:iCs/>
        </w:rP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</m:oMath>
      <w:r>
        <w:rPr>
          <w:i/>
          <w:iCs/>
        </w:rPr>
        <w:t xml:space="preserve"> </w:t>
      </w:r>
      <w:r>
        <w:rPr>
          <w:i/>
          <w:iCs/>
        </w:rPr>
        <w:t xml:space="preserve">are pairwise disjoint.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&lt;</m:t>
        </m:r>
        <m:r>
          <m:t>j</m:t>
        </m:r>
      </m:oMath>
      <w:r>
        <w:t xml:space="preserve">,</w:t>
      </w:r>
      <w:r>
        <w:t xml:space="preserve"> </w:t>
      </w:r>
      <m:oMath>
        <m:sSub>
          <m:e>
            <m:r>
              <m:t>B</m:t>
            </m:r>
          </m:e>
          <m:sub>
            <m:r>
              <m:t>j</m:t>
            </m:r>
          </m:sub>
        </m:sSub>
        <m:r>
          <m:rPr>
            <m:sty m:val="p"/>
          </m:rPr>
          <m:t>⊆</m:t>
        </m:r>
        <m:sSub>
          <m:e>
            <m:r>
              <m:t>A</m:t>
            </m:r>
          </m:e>
          <m:sub>
            <m:r>
              <m:t>j</m:t>
            </m:r>
          </m:sub>
        </m:sSub>
        <m:r>
          <m:rPr>
            <m:sty m:val="p"/>
          </m:rPr>
          <m:t>⊆</m:t>
        </m:r>
        <m:sSub>
          <m:e>
            <m:r>
              <m:t>A</m:t>
            </m:r>
          </m:e>
          <m:sub>
            <m:r>
              <m:t>i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while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has no outcomes in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∩</m:t>
        </m:r>
        <m:sSub>
          <m:e>
            <m:r>
              <m:t>B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∅</m:t>
        </m:r>
      </m:oMath>
      <w:r>
        <w:t xml:space="preserve">.</w:t>
      </w:r>
    </w:p>
    <w:p>
      <w:pPr>
        <w:pStyle w:val="BodyText"/>
      </w:pP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sSubSup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n</m:t>
            </m:r>
          </m:sub>
          <m:sup>
            <m:r>
              <m:rPr>
                <m:sty m:val="p"/>
              </m:rPr>
              <m:t>∞</m:t>
            </m:r>
          </m:sup>
        </m:sSubSup>
        <m:sSub>
          <m:e>
            <m:r>
              <m:t>B</m:t>
            </m:r>
          </m:e>
          <m:sub>
            <m:r>
              <m:t>i</m:t>
            </m:r>
          </m:sub>
        </m:sSub>
      </m:oMath>
      <w:r>
        <w:rPr>
          <w:i/>
          <w:iCs/>
        </w:rPr>
        <w:t xml:space="preserve"> </w:t>
      </w:r>
      <w:r>
        <w:rPr>
          <w:i/>
          <w:iCs/>
        </w:rPr>
        <w:t xml:space="preserve">for each</w:t>
      </w:r>
      <w:r>
        <w:rPr>
          <w:i/>
          <w:iCs/>
        </w:rPr>
        <w:t xml:space="preserve"> </w:t>
      </w:r>
      <m:oMath>
        <m:r>
          <m:t>n</m:t>
        </m:r>
      </m:oMath>
      <w:r>
        <w:rPr>
          <w:i/>
          <w:iCs/>
        </w:rP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≥</m:t>
        </m:r>
        <m:r>
          <m:t>n</m:t>
        </m:r>
      </m:oMath>
      <w:r>
        <w:t xml:space="preserve">,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⊆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⊆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so the union is contained in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.</w:t>
      </w:r>
      <w:r>
        <w:t xml:space="preserve"> </w:t>
      </w:r>
      <w:r>
        <w:t xml:space="preserve">Conversely, let</w:t>
      </w:r>
      <w:r>
        <w:t xml:space="preserve"> </w:t>
      </w:r>
      <m:oMath>
        <m:r>
          <m:t>ω</m:t>
        </m:r>
        <m:r>
          <m:rPr>
            <m:sty m:val="p"/>
          </m:rPr>
          <m:t>∈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sSub>
          <m:e>
            <m:r>
              <m:rPr>
                <m:sty m:val="p"/>
              </m:rPr>
              <m:t>⋂</m:t>
            </m:r>
          </m:e>
          <m:sub>
            <m:r>
              <m:t>i</m:t>
            </m:r>
          </m:sub>
        </m:sSub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∅</m:t>
        </m:r>
      </m:oMath>
      <w:r>
        <w:t xml:space="preserve">,</w:t>
      </w:r>
      <w:r>
        <w:t xml:space="preserve"> </w:t>
      </w:r>
      <m:oMath>
        <m:r>
          <m:t>ω</m:t>
        </m:r>
      </m:oMath>
      <w:r>
        <w:t xml:space="preserve"> </w:t>
      </w:r>
      <w:r>
        <w:t xml:space="preserve">is not in every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;</w:t>
      </w:r>
      <w:r>
        <w:t xml:space="preserve"> </w:t>
      </w:r>
      <w:r>
        <w:t xml:space="preserve">since the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 nested,</w:t>
      </w:r>
      <w:r>
        <w:t xml:space="preserve"> </w:t>
      </w:r>
      <w:r>
        <w:t xml:space="preserve">the indices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ω</m:t>
        </m:r>
        <m:r>
          <m:rPr>
            <m:sty m:val="p"/>
          </m:rPr>
          <m:t>∈</m:t>
        </m:r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m</m:t>
        </m:r>
      </m:oMath>
      <w:r>
        <w:t xml:space="preserve"> </w:t>
      </w:r>
      <w:r>
        <w:t xml:space="preserve">for some</w:t>
      </w:r>
      <w:r>
        <w:t xml:space="preserve"> </w:t>
      </w:r>
      <m:oMath>
        <m:r>
          <m:t>m</m:t>
        </m:r>
        <m:r>
          <m:rPr>
            <m:sty m:val="p"/>
          </m:rPr>
          <m:t>≥</m:t>
        </m:r>
        <m:r>
          <m:t>n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ω</m:t>
        </m:r>
        <m:r>
          <m:rPr>
            <m:sty m:val="p"/>
          </m:rPr>
          <m:t>∈</m:t>
        </m:r>
        <m:sSub>
          <m:e>
            <m:r>
              <m:t>A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ω</m:t>
        </m:r>
        <m:r>
          <m:rPr>
            <m:sty m:val="p"/>
          </m:rPr>
          <m:t>∉</m:t>
        </m:r>
        <m:sSub>
          <m:e>
            <m:r>
              <m:t>A</m:t>
            </m:r>
          </m:e>
          <m:sub>
            <m:r>
              <m:t>m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ω</m:t>
        </m:r>
        <m:r>
          <m:rPr>
            <m:sty m:val="p"/>
          </m:rPr>
          <m:t>∈</m:t>
        </m:r>
        <m:sSub>
          <m:e>
            <m:r>
              <m:t>B</m:t>
            </m:r>
          </m:e>
          <m:sub>
            <m:r>
              <m:t>m</m:t>
            </m:r>
          </m:sub>
        </m:sSub>
      </m:oMath>
      <w:r>
        <w:t xml:space="preserve">.</w:t>
      </w:r>
    </w:p>
    <w:p>
      <w:pPr>
        <w:pStyle w:val="BodyText"/>
      </w:pP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rPr>
          <w:i/>
          <w:iCs/>
        </w:rPr>
        <w:t xml:space="preserve"> </w:t>
      </w:r>
      <w:r>
        <w:rPr>
          <w:i/>
          <w:iCs/>
        </w:rPr>
        <w:t xml:space="preserve">is finite.</w:t>
      </w:r>
      <w:r>
        <w:t xml:space="preserve"> </w:t>
      </w:r>
      <w:r>
        <w:t xml:space="preserve">The events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Ω</m:t>
        </m:r>
        <m:r>
          <m:rPr>
            <m:sty m:val="p"/>
          </m:rPr>
          <m:t>\</m:t>
        </m:r>
        <m:sSub>
          <m:e>
            <m:r>
              <m:t>A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are disjoint with union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w:anchor="cor-probability-finitely-additive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applies to them: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Ω</m:t>
              </m:r>
              <m:r>
                <m:rPr>
                  <m:sty m:val="p"/>
                </m:rPr>
                <m:t>\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Ω</m:t>
              </m:r>
              <m:r>
                <m:rPr>
                  <m:sty m:val="p"/>
                </m:rPr>
                <m:t>\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Ω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(finite additivity of </m:t>
              </m:r>
              <m:r>
                <m:rPr>
                  <m:sty m:val="p"/>
                </m:rPr>
                <m:t>Pr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probability measure)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The limit.</w:t>
      </w:r>
      <w:r>
        <w:t xml:space="preserve"> </w:t>
      </w:r>
      <w:r>
        <w:t xml:space="preserve">For each</w:t>
      </w:r>
      <w:r>
        <w:t xml:space="preserve"> </w:t>
      </w:r>
      <m:oMath>
        <m:r>
          <m:t>n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limUpp>
                        <m:e>
                          <m:r>
                            <m:rPr>
                              <m:sty m:val="p"/>
                            </m:rPr>
                            <m:t>⋃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∞</m:t>
                          </m:r>
                        </m:lim>
                      </m:limUpp>
                    </m:e>
                    <m:lim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n</m:t>
                      </m:r>
                    </m:lim>
                  </m:limLow>
                  <m:sSub>
                    <m:e>
                      <m:r>
                        <m:t>B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limLow>
                <m:e>
                  <m:limUpp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rPr>
                          <m:sty m:val="p"/>
                        </m:rPr>
                        <m:t>∞</m:t>
                      </m:r>
                    </m:lim>
                  </m:limUpp>
                </m:e>
                <m:lim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n</m:t>
                  </m:r>
                </m:lim>
              </m:limLow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n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additivity; the 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are pairwise disjoint)</m:t>
              </m:r>
            </m:e>
          </m:eqAr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, this says the series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  <m:e>
            <m:r>
              <m:rPr>
                <m:sty m:val="p"/>
              </m:rPr>
              <m:t>Pr</m:t>
            </m:r>
          </m:e>
        </m:nary>
        <m:r>
          <m:rPr>
            <m:sty m:val="p"/>
          </m:rPr>
          <m:t>(</m:t>
        </m:r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has the finite total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So, for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off the first 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 terms; the total is finite)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case 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the partial sums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  <m:e>
            <m:r>
              <m:rPr>
                <m:sty m:val="p"/>
              </m:rPr>
              <m:t>Pr</m:t>
            </m:r>
          </m:e>
        </m:nary>
        <m:r>
          <m:rPr>
            <m:sty m:val="p"/>
          </m:rPr>
          <m:t>(</m:t>
        </m:r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converge to the total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→</m:t>
        </m:r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Requiring countable additivity, not just finite additivity,</w:t>
      </w:r>
      <w:r>
        <w:t xml:space="preserve"> </w:t>
      </w:r>
      <w:r>
        <w:t xml:space="preserve">enables results such as</w:t>
      </w:r>
      <w:r>
        <w:t xml:space="preserve"> </w:t>
      </w:r>
      <w:hyperlink w:anchor="thm-continuity-probability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and it is what makes sums over countably infinite</w:t>
      </w:r>
      <w:r>
        <w:t xml:space="preserve"> </w:t>
      </w:r>
      <w:hyperlink w:anchor="def-partition">
        <w:r>
          <w:rPr>
            <w:rStyle w:val="Hyperlink"/>
          </w:rPr>
          <w:t xml:space="preserve">partitions</w:t>
        </w:r>
      </w:hyperlink>
      <w:r>
        <w:t xml:space="preserve"> </w:t>
      </w:r>
      <w:r>
        <w:t xml:space="preserve">valid.</w:t>
      </w:r>
    </w:p>
    <w:bookmarkStart w:id="42" w:name="thm-kolmogorov-axioms"/>
    <w:p>
      <w:pPr>
        <w:pStyle w:val="BodyText"/>
      </w:pPr>
      <w:r>
        <w:rPr>
          <w:b/>
          <w:bCs/>
        </w:rPr>
        <w:t xml:space="preserve">Theorem 2 (Kolmogorov axioms)</w:t>
      </w:r>
      <w:r>
        <w:t xml:space="preserve"> </w:t>
      </w:r>
      <w:r>
        <w:t xml:space="preserve">A function</w:t>
      </w:r>
      <w:r>
        <w:t xml:space="preserve"> </w:t>
      </w:r>
      <m:oMath>
        <m:r>
          <m:rPr>
            <m:sty m:val="p"/>
          </m:rPr>
          <m:t>Pr</m:t>
        </m:r>
      </m:oMath>
      <w:r>
        <w:t xml:space="preserve"> </w:t>
      </w:r>
      <w:r>
        <w:t xml:space="preserve">that assigns a real number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to each</w:t>
      </w:r>
      <w:r>
        <w:t xml:space="preserve"> </w:t>
      </w:r>
      <w:hyperlink w:anchor="def-event">
        <w:r>
          <w:rPr>
            <w:rStyle w:val="Hyperlink"/>
          </w:rPr>
          <w:t xml:space="preserve">event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t xml:space="preserve">of a sample space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is a</w:t>
      </w:r>
      <w:r>
        <w:t xml:space="preserve"> </w:t>
      </w:r>
      <w:hyperlink w:anchor="def-probability">
        <w:r>
          <w:rPr>
            <w:rStyle w:val="Hyperlink"/>
          </w:rPr>
          <w:t xml:space="preserve">probability measure</w:t>
        </w:r>
      </w:hyperlink>
      <w:r>
        <w:t xml:space="preserve"> </w:t>
      </w:r>
      <w:r>
        <w:t xml:space="preserve">if and only if it satisfies:</w:t>
      </w:r>
    </w:p>
    <w:p>
      <w:pPr>
        <w:pStyle w:val="Compact"/>
        <w:numPr>
          <w:ilvl w:val="0"/>
          <w:numId w:val="1002"/>
        </w:numPr>
      </w:pPr>
      <w:r>
        <w:t xml:space="preserve">For any event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The probability of the whole sample space is 1:</w:t>
      </w:r>
    </w:p>
    <w:p>
      <w:pPr>
        <w:pStyle w:val="Compac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Ω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</m:oMath>
      </m:oMathPara>
    </w:p>
    <w:p>
      <w:pPr>
        <w:pStyle w:val="Compact"/>
        <w:numPr>
          <w:ilvl w:val="0"/>
          <w:numId w:val="1002"/>
        </w:numPr>
      </w:pPr>
      <m:oMath>
        <m:r>
          <m:rPr>
            <m:sty m:val="p"/>
          </m:rPr>
          <m:t>Pr</m:t>
        </m:r>
      </m:oMath>
      <w:r>
        <w:t xml:space="preserve"> </w:t>
      </w:r>
      <w:r>
        <w:t xml:space="preserve">is</w:t>
      </w:r>
      <w:r>
        <w:t xml:space="preserve"> </w:t>
      </w:r>
      <w:hyperlink r:id="rId41">
        <w:r>
          <w:rPr>
            <w:rStyle w:val="Hyperlink"/>
          </w:rPr>
          <w:t xml:space="preserve">countably additive</w:t>
        </w:r>
      </w:hyperlink>
      <w:r>
        <w:t xml:space="preserve">:</w:t>
      </w:r>
      <w:r>
        <w:t xml:space="preserve"> </w:t>
      </w:r>
      <w:r>
        <w:t xml:space="preserve">for any</w:t>
      </w:r>
      <w:r>
        <w:t xml:space="preserve"> </w:t>
      </w:r>
      <w:hyperlink w:anchor="def-mutually-exclusive">
        <w:r>
          <w:rPr>
            <w:rStyle w:val="Hyperlink"/>
          </w:rPr>
          <w:t xml:space="preserve">mutually exclusive</w:t>
        </w:r>
      </w:hyperlink>
      <w:r>
        <w:t xml:space="preserve"> </w:t>
      </w:r>
      <w:r>
        <w:t xml:space="preserve">events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,</w:t>
      </w:r>
    </w:p>
    <w:p>
      <w:pPr>
        <w:pStyle w:val="Compac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limLow>
                <m:e>
                  <m:limUpp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rPr>
                          <m:sty m:val="p"/>
                        </m:rPr>
                        <m:t>∞</m:t>
                      </m:r>
                    </m:lim>
                  </m:limUpp>
                </m:e>
                <m:lim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lim>
              </m:limLow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rPr>
                  <m:sty m:val="p"/>
                </m:rPr>
                <m:t>Pr</m:t>
              </m:r>
            </m:e>
          </m:nary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</m:oMath>
      </m:oMathPara>
    </w:p>
    <w:bookmarkEnd w:id="4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Suppose</w:t>
      </w:r>
      <w:r>
        <w:t xml:space="preserve"> </w:t>
      </w:r>
      <m:oMath>
        <m:r>
          <m:rPr>
            <m:sty m:val="p"/>
          </m:rPr>
          <m:t>Pr</m:t>
        </m:r>
      </m:oMath>
      <w:r>
        <w:t xml:space="preserve"> </w:t>
      </w:r>
      <w:r>
        <w:t xml:space="preserve">is a probability measure.</w:t>
      </w:r>
      <w:r>
        <w:t xml:space="preserve"> </w:t>
      </w:r>
      <w:r>
        <w:t xml:space="preserve">It is a</w:t>
      </w:r>
      <w:r>
        <w:t xml:space="preserve"> </w:t>
      </w:r>
      <w:hyperlink r:id="rId32">
        <w:r>
          <w:rPr>
            <w:rStyle w:val="Hyperlink"/>
          </w:rPr>
          <w:t xml:space="preserve">measure</w:t>
        </w:r>
      </w:hyperlink>
      <w:r>
        <w:t xml:space="preserve">, so its values lie in the</w:t>
      </w:r>
      <w:r>
        <w:t xml:space="preserve"> </w:t>
      </w:r>
      <w:hyperlink r:id="rId43">
        <w:r>
          <w:rPr>
            <w:rStyle w:val="Hyperlink"/>
          </w:rPr>
          <w:t xml:space="preserve">extended non-negative reals</w:t>
        </w:r>
      </w:hyperlink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which gives axiom 1,</w:t>
      </w:r>
      <w:r>
        <w:t xml:space="preserve"> </w:t>
      </w:r>
      <w:r>
        <w:t xml:space="preserve">and it is countably additive, which is axiom 3.</w:t>
      </w:r>
      <w:r>
        <w:t xml:space="preserve"> </w:t>
      </w:r>
      <w:r>
        <w:t xml:space="preserve">Axiom 2 is the condition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Ω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in</w:t>
      </w:r>
      <w:r>
        <w:t xml:space="preserve"> </w:t>
      </w:r>
      <w:hyperlink w:anchor="def-probability">
        <w:r>
          <w:rPr>
            <w:rStyle w:val="Hyperlink"/>
          </w:rPr>
          <w:t xml:space="preserve">Definition 8</w:t>
        </w:r>
      </w:hyperlink>
      <w:r>
        <w:t xml:space="preserve">.</w:t>
      </w:r>
    </w:p>
    <w:p>
      <w:pPr>
        <w:pStyle w:val="BodyText"/>
      </w:pPr>
      <w:r>
        <w:t xml:space="preserve">Conversely, suppose</w:t>
      </w:r>
      <w:r>
        <w:t xml:space="preserve"> </w:t>
      </w:r>
      <m:oMath>
        <m:r>
          <m:rPr>
            <m:sty m:val="p"/>
          </m:rPr>
          <m:t>Pr</m:t>
        </m:r>
      </m:oMath>
      <w:r>
        <w:t xml:space="preserve"> </w:t>
      </w:r>
      <w:r>
        <w:t xml:space="preserve">satisfies the three axioms.</w:t>
      </w:r>
      <w:r>
        <w:t xml:space="preserve"> </w:t>
      </w:r>
      <w:r>
        <w:t xml:space="preserve">By axiom 1,</w:t>
      </w:r>
      <w:r>
        <w:t xml:space="preserve"> </w:t>
      </w:r>
      <m:oMath>
        <m:r>
          <m:rPr>
            <m:sty m:val="p"/>
          </m:rPr>
          <m:t>Pr</m:t>
        </m:r>
      </m:oMath>
      <w:r>
        <w:t xml:space="preserve"> </w:t>
      </w:r>
      <w:r>
        <w:t xml:space="preserve">takes values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so axiom 3 says</w:t>
      </w:r>
      <w:r>
        <w:t xml:space="preserve"> </w:t>
      </w:r>
      <m:oMath>
        <m:r>
          <m:rPr>
            <m:sty m:val="p"/>
          </m:rPr>
          <m:t>Pr</m:t>
        </m:r>
      </m:oMath>
      <w:r>
        <w:t xml:space="preserve"> </w:t>
      </w:r>
      <w:r>
        <w:t xml:space="preserve">is countably additive in the sense of the</w:t>
      </w:r>
      <w:r>
        <w:t xml:space="preserve"> </w:t>
      </w:r>
      <w:hyperlink r:id="rId41">
        <w:r>
          <w:rPr>
            <w:rStyle w:val="Hyperlink"/>
          </w:rPr>
          <w:t xml:space="preserve">definition of countable additivity</w:t>
        </w:r>
      </w:hyperlink>
      <w:r>
        <w:t xml:space="preserve">.</w:t>
      </w:r>
      <w:r>
        <w:t xml:space="preserve"> </w:t>
      </w:r>
      <w:r>
        <w:t xml:space="preserve">Then, by</w:t>
      </w:r>
      <w:r>
        <w:t xml:space="preserve"> </w:t>
      </w:r>
      <w:hyperlink r:id="rId44">
        <w:r>
          <w:rPr>
            <w:rStyle w:val="Hyperlink"/>
          </w:rPr>
          <w:t xml:space="preserve">countable additivity and the empty set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</m:oMath>
      <w:r>
        <w:t xml:space="preserve"> </w:t>
      </w:r>
      <w:r>
        <w:t xml:space="preserve">is 0 or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;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</m:oMath>
      <w:r>
        <w:t xml:space="preserve"> </w:t>
      </w:r>
      <w:r>
        <w:t xml:space="preserve">is a real number, 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</m:oMath>
      <w:r>
        <w:t xml:space="preserve"> </w:t>
      </w:r>
      <w:r>
        <w:t xml:space="preserve">satisfies both conditions of the</w:t>
      </w:r>
      <w:r>
        <w:t xml:space="preserve"> </w:t>
      </w:r>
      <w:hyperlink r:id="rId32">
        <w:r>
          <w:rPr>
            <w:rStyle w:val="Hyperlink"/>
          </w:rPr>
          <w:t xml:space="preserve">definition of a measure</w:t>
        </w:r>
      </w:hyperlink>
      <w:r>
        <w:t xml:space="preserve"> </w:t>
      </w:r>
      <w:r>
        <w:t xml:space="preserve">(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countable additivity)</w:t>
      </w:r>
      <w:r>
        <w:t xml:space="preserve"> </w:t>
      </w:r>
      <w:r>
        <w:t xml:space="preserve">and is a measure on the events of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.</w:t>
      </w:r>
      <w:r>
        <w:t xml:space="preserve"> </w:t>
      </w:r>
      <w:r>
        <w:t xml:space="preserve">With axiom 2,</w:t>
      </w:r>
      <w:r>
        <w:t xml:space="preserve"> </w:t>
      </w:r>
      <m:oMath>
        <m:r>
          <m:rPr>
            <m:sty m:val="p"/>
          </m:rPr>
          <m:t>Pr</m:t>
        </m:r>
      </m:oMath>
      <w:r>
        <w:t xml:space="preserve"> </w:t>
      </w:r>
      <w:r>
        <w:t xml:space="preserve">is a probability measure (</w:t>
      </w:r>
      <w:hyperlink w:anchor="def-probability">
        <w:r>
          <w:rPr>
            <w:rStyle w:val="Hyperlink"/>
          </w:rPr>
          <w:t xml:space="preserve">Definition 8</w:t>
        </w:r>
      </w:hyperlink>
      <w:r>
        <w:t xml:space="preserve">).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Many sources define a probability measure by these three axioms instead;</w:t>
      </w:r>
      <w:r>
        <w:t xml:space="preserve"> </w:t>
      </w:r>
      <w:r>
        <w:t xml:space="preserve">the theorem shows that the two definitions agree.</w:t>
      </w:r>
      <w:r>
        <w:t xml:space="preserve"> </w:t>
      </w:r>
      <w:r>
        <w:t xml:space="preserve">The axioms are named for Kolmogorov,</w:t>
      </w:r>
      <w:r>
        <w:t xml:space="preserve"> </w:t>
      </w:r>
      <w:r>
        <w:t xml:space="preserve">who introduced them in 1933</w:t>
      </w:r>
      <w:r>
        <w:t xml:space="preserve"> </w:t>
      </w:r>
      <w:r>
        <w:t xml:space="preserve">(see</w:t>
      </w:r>
      <w:r>
        <w:t xml:space="preserve"> </w:t>
      </w:r>
      <w:hyperlink r:id="rId45">
        <w:r>
          <w:rPr>
            <w:rStyle w:val="Hyperlink"/>
          </w:rPr>
          <w:t xml:space="preserve">Wikipedia: Probability axioms</w:t>
        </w:r>
      </w:hyperlink>
      <w:r>
        <w:t xml:space="preserve">).</w:t>
      </w:r>
      <w:r>
        <w:t xml:space="preserve"> </w:t>
      </w:r>
      <w:r>
        <w:t xml:space="preserve">The axiom form does not list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;</w:t>
      </w:r>
      <w:r>
        <w:t xml:space="preserve"> </w:t>
      </w:r>
      <w:r>
        <w:t xml:space="preserve">the proof above derives it.</w:t>
      </w:r>
    </w:p>
    <w:bookmarkStart w:id="46" w:name="thm-prob-subset"/>
    <w:p>
      <w:pPr>
        <w:pStyle w:val="BodyText"/>
      </w:pPr>
      <w:r>
        <w:rPr>
          <w:b/>
          <w:bCs/>
        </w:rPr>
        <w:t xml:space="preserve">Theorem 3 (Probability of a subset’s intersection)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 events and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t>B</m:t>
        </m:r>
      </m:oMath>
      <w:r>
        <w:t xml:space="preserve">, then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∩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.</w:t>
      </w:r>
    </w:p>
    <w:bookmarkEnd w:id="4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Since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t>B</m:t>
        </m:r>
      </m:oMath>
      <w:r>
        <w:t xml:space="preserve">, every outcome in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also in</w:t>
      </w:r>
      <w:r>
        <w:t xml:space="preserve"> </w:t>
      </w:r>
      <m:oMath>
        <m:r>
          <m:t>B</m:t>
        </m:r>
      </m:oMath>
      <w:r>
        <w:t xml:space="preserve">, so</w:t>
      </w:r>
      <w:r>
        <w:t xml:space="preserve"> </w:t>
      </w:r>
      <m:oMath>
        <m:r>
          <m:t>A</m:t>
        </m:r>
        <m:r>
          <m:rPr>
            <m:sty m:val="p"/>
          </m:rPr>
          <m:t>∩</m:t>
        </m:r>
        <m:r>
          <m:t>B</m:t>
        </m:r>
        <m:r>
          <m:rPr>
            <m:sty m:val="p"/>
          </m:rPr>
          <m:t>=</m:t>
        </m:r>
        <m:r>
          <m:t>A</m:t>
        </m:r>
      </m:oMath>
      <w:r>
        <w:t xml:space="preserve">,</w:t>
      </w:r>
      <w:r>
        <w:t xml:space="preserve"> </w:t>
      </w:r>
      <w:r>
        <w:t xml:space="preserve">and therefore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∩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.</w:t>
      </w:r>
    </w:p>
    <w:bookmarkStart w:id="47" w:name="thm-total-prob-1"/>
    <w:p>
      <w:pPr>
        <w:pStyle w:val="BodyText"/>
      </w:pPr>
      <w:r>
        <w:rPr>
          <w:b/>
          <w:bCs/>
        </w:rPr>
        <w:t xml:space="preserve">Theorem 4 (An event and its complement sum to 1)</w:t>
      </w:r>
      <w:r>
        <w:t xml:space="preserve"> </w:t>
      </w:r>
      <w:r>
        <w:t xml:space="preserve">For any event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 its</w:t>
      </w:r>
      <w:r>
        <w:t xml:space="preserve"> </w:t>
      </w:r>
      <w:hyperlink w:anchor="def-complement">
        <w:r>
          <w:rPr>
            <w:rStyle w:val="Hyperlink"/>
          </w:rPr>
          <w:t xml:space="preserve">complement</w:t>
        </w:r>
      </w:hyperlink>
      <w:r>
        <w:t xml:space="preserve"> </w:t>
      </w:r>
      <m:oMath>
        <m:r>
          <m:rPr>
            <m:sty m:val="p"/>
          </m:rPr>
          <m:t>¬</m:t>
        </m:r>
        <m: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¬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</m:oMath>
      </m:oMathPara>
    </w:p>
    <w:bookmarkEnd w:id="4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events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¬</m:t>
        </m:r>
        <m:r>
          <m:t>A</m:t>
        </m:r>
      </m:oMath>
      <w:r>
        <w:t xml:space="preserve"> </w:t>
      </w:r>
      <w:r>
        <w:t xml:space="preserve">are disjoint, and their union is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¬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(additivity of probability for disjoint events)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Ω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¬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Ω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(probability of the sample space is 1)</m:t>
              </m:r>
            </m:e>
          </m:eqArr>
        </m:oMath>
      </m:oMathPara>
    </w:p>
    <w:bookmarkStart w:id="48" w:name="cor-p-neg0"/>
    <w:p>
      <w:pPr>
        <w:pStyle w:val="FirstParagraph"/>
      </w:pPr>
      <w:r>
        <w:rPr>
          <w:b/>
          <w:bCs/>
        </w:rPr>
        <w:t xml:space="preserve">Corollary 2 (Complement rule)</w:t>
      </w:r>
      <w:r>
        <w:t xml:space="preserve"> </w:t>
      </w:r>
      <w:r>
        <w:t xml:space="preserve">For any event</w:t>
      </w:r>
      <w:r>
        <w:t xml:space="preserve"> </w:t>
      </w:r>
      <m:oMath>
        <m: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¬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</m:oMath>
      </m:oMathPara>
    </w:p>
    <w:bookmarkEnd w:id="4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Subtract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from both sides of</w:t>
      </w:r>
      <w:r>
        <w:t xml:space="preserve"> </w:t>
      </w:r>
      <w:hyperlink w:anchor="thm-total-prob-1">
        <w:r>
          <w:rPr>
            <w:rStyle w:val="Hyperlink"/>
          </w:rPr>
          <w:t xml:space="preserve">Theorem 4</w:t>
        </w:r>
      </w:hyperlink>
      <w:r>
        <w:t xml:space="preserve">.</w:t>
      </w:r>
    </w:p>
    <w:bookmarkStart w:id="49" w:name="cor-p-neg"/>
    <w:p>
      <w:pPr>
        <w:pStyle w:val="BodyText"/>
      </w:pPr>
      <w:r>
        <w:rPr>
          <w:b/>
          <w:bCs/>
        </w:rPr>
        <w:t xml:space="preserve">Corollary 3 (Complement rule in probability (</w:t>
      </w:r>
      <m:oMath>
        <m:r>
          <m:t>π</m:t>
        </m:r>
      </m:oMath>
      <w:r>
        <w:rPr>
          <w:b/>
          <w:bCs/>
        </w:rPr>
        <w:t xml:space="preserve">) notation)</w:t>
      </w:r>
      <w:r>
        <w:t xml:space="preserve"> </w:t>
      </w:r>
      <w:r>
        <w:t xml:space="preserve">If the probability of an event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</m:oMath>
      <w:r>
        <w:t xml:space="preserve">,</w:t>
      </w:r>
      <w:r>
        <w:t xml:space="preserve"> </w:t>
      </w:r>
      <w:r>
        <w:t xml:space="preserve">then the probability that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does not occur 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¬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t>π</m:t>
          </m:r>
        </m:oMath>
      </m:oMathPara>
    </w:p>
    <w:bookmarkEnd w:id="4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50" w:name="exm-p-neg"/>
    <w:p>
      <w:pPr>
        <w:pStyle w:val="FirstParagraph"/>
      </w:pPr>
      <w:r>
        <w:rPr>
          <w:b/>
          <w:bCs/>
        </w:rPr>
        <w:t xml:space="preserve">Example 9 (Probability of not rolling a six)</w:t>
      </w:r>
      <w:r>
        <w:t xml:space="preserve"> </w:t>
      </w:r>
      <w:r>
        <w:t xml:space="preserve">For a fair die, the event</w:t>
      </w:r>
      <w:r>
        <w:t xml:space="preserve"> </w:t>
      </w:r>
      <w:r>
        <w:t xml:space="preserve">“the roll is a six”</w:t>
      </w:r>
      <w:r>
        <w:t xml:space="preserve"> </w:t>
      </w:r>
      <w:r>
        <w:t xml:space="preserve">has probability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6</m:t>
        </m:r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cor-p-neg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the probability of not rolling a six is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/</m:t>
        </m:r>
        <m:r>
          <m:t>6</m:t>
        </m:r>
        <m:r>
          <m:rPr>
            <m:sty m:val="p"/>
          </m:rPr>
          <m:t>=</m:t>
        </m:r>
        <m:r>
          <m:t>5</m:t>
        </m:r>
        <m:r>
          <m:rPr>
            <m:sty m:val="p"/>
          </m:rPr>
          <m:t>/</m:t>
        </m:r>
        <m:r>
          <m:t>6</m:t>
        </m:r>
      </m:oMath>
      <w:r>
        <w:t xml:space="preserve">.</w:t>
      </w:r>
    </w:p>
    <w:bookmarkEnd w:id="50"/>
    <w:bookmarkStart w:id="52" w:name="def-random-choice"/>
    <w:p>
      <w:pPr>
        <w:pStyle w:val="BodyText"/>
      </w:pPr>
      <w:r>
        <w:rPr>
          <w:b/>
          <w:bCs/>
        </w:rPr>
        <w:t xml:space="preserve">Definition 9 (Choosing at random)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a set with a</w:t>
      </w:r>
      <w:r>
        <w:t xml:space="preserve"> </w:t>
      </w:r>
      <w:hyperlink r:id="rId32">
        <w:r>
          <w:rPr>
            <w:rStyle w:val="Hyperlink"/>
          </w:rPr>
          <w:t xml:space="preserve">measure</w:t>
        </w:r>
      </w:hyperlink>
      <w:r>
        <w:t xml:space="preserve"> </w:t>
      </w:r>
      <m:oMath>
        <m:r>
          <m:t>μ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μ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To</w:t>
      </w:r>
      <w:r>
        <w:t xml:space="preserve"> </w:t>
      </w:r>
      <w:r>
        <w:rPr>
          <w:b/>
          <w:bCs/>
        </w:rPr>
        <w:t xml:space="preserve">choose an element of</w:t>
      </w:r>
      <w:r>
        <w:rPr>
          <w:b/>
          <w:bCs/>
        </w:rPr>
        <w:t xml:space="preserve"> </w:t>
      </w:r>
      <m:oMath>
        <m:r>
          <m:t>S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at random</w:t>
      </w:r>
      <w:r>
        <w:t xml:space="preserve"> </w:t>
      </w:r>
      <w:r>
        <w:t xml:space="preserve">is to run a</w:t>
      </w:r>
      <w:r>
        <w:t xml:space="preserve"> </w:t>
      </w:r>
      <w:hyperlink w:anchor="def-random-experiment">
        <w:r>
          <w:rPr>
            <w:rStyle w:val="Hyperlink"/>
          </w:rPr>
          <w:t xml:space="preserve">random experiment</w:t>
        </w:r>
      </w:hyperlink>
      <w:r>
        <w:t xml:space="preserve"> </w:t>
      </w:r>
      <w:r>
        <w:t xml:space="preserve">whose</w:t>
      </w:r>
      <w:r>
        <w:t xml:space="preserve"> </w:t>
      </w:r>
      <w:hyperlink w:anchor="def-sample-space">
        <w:r>
          <w:rPr>
            <w:rStyle w:val="Hyperlink"/>
          </w:rPr>
          <w:t xml:space="preserve">sample space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and whose</w:t>
      </w:r>
      <w:r>
        <w:t xml:space="preserve"> </w:t>
      </w:r>
      <w:hyperlink w:anchor="def-probability">
        <w:r>
          <w:rPr>
            <w:rStyle w:val="Hyperlink"/>
          </w:rPr>
          <w:t xml:space="preserve">probability measure</w:t>
        </w:r>
      </w:hyperlink>
      <w:r>
        <w:t xml:space="preserve"> </w:t>
      </w:r>
      <w:r>
        <w:t xml:space="preserve">is the</w:t>
      </w:r>
      <w:r>
        <w:t xml:space="preserve"> </w:t>
      </w:r>
      <w:hyperlink r:id="rId51">
        <w:r>
          <w:rPr>
            <w:rStyle w:val="Hyperlink"/>
          </w:rPr>
          <w:t xml:space="preserve">uniform distribution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t>S</m:t>
        </m:r>
      </m:oMath>
      <w:r>
        <w:t xml:space="preserve">.</w:t>
      </w:r>
    </w:p>
    <w:bookmarkEnd w:id="52"/>
    <w:bookmarkStart w:id="54" w:name="exm-random-choice-sets"/>
    <w:p>
      <w:pPr>
        <w:pStyle w:val="BodyText"/>
      </w:pPr>
      <w:r>
        <w:rPr>
          <w:b/>
          <w:bCs/>
        </w:rPr>
        <w:t xml:space="preserve">Example 10 (Choosing at random from a finite set and from an interval)</w:t>
      </w:r>
      <w:r>
        <w:t xml:space="preserve"> </w:t>
      </w:r>
      <w:r>
        <w:t xml:space="preserve">For a finite set</w:t>
      </w:r>
      <w:r>
        <w:t xml:space="preserve"> </w:t>
      </w:r>
      <m:oMath>
        <m:r>
          <m:t>S</m:t>
        </m:r>
      </m:oMath>
      <w:r>
        <w:t xml:space="preserve">, let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be the</w:t>
      </w:r>
      <w:r>
        <w:t xml:space="preserve"> </w:t>
      </w:r>
      <w:hyperlink r:id="rId34">
        <w:r>
          <w:rPr>
            <w:rStyle w:val="Hyperlink"/>
          </w:rPr>
          <w:t xml:space="preserve">counting measure</w:t>
        </w:r>
      </w:hyperlink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/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S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every element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has the same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S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For the interval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let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be the length of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the length of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so the probability that the chosen number lies in</w:t>
      </w:r>
      <w:r>
        <w:t xml:space="preserve"> </w:t>
      </w:r>
      <m:oMath>
        <m:r>
          <m:rPr>
            <m:sty m:val="p"/>
          </m:rPr>
          <m:t>[</m:t>
        </m:r>
        <m:r>
          <m:t>0.2</m:t>
        </m:r>
        <m:r>
          <m:rPr>
            <m:sty m:val="p"/>
          </m:rPr>
          <m:t>,</m:t>
        </m:r>
        <m:r>
          <m:t>0.5</m:t>
        </m:r>
        <m:r>
          <m:rPr>
            <m:sty m:val="p"/>
          </m:rPr>
          <m:t>]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0.3</m:t>
        </m:r>
      </m:oMath>
      <w:r>
        <w:t xml:space="preserve">.</w:t>
      </w:r>
      <w:r>
        <w:t xml:space="preserve"> </w:t>
      </w:r>
      <w:r>
        <w:t xml:space="preserve">The chosen number has the</w:t>
      </w:r>
      <w:r>
        <w:t xml:space="preserve"> </w:t>
      </w:r>
      <w:hyperlink r:id="rId53">
        <m:oMath>
          <m:r>
            <m:rPr>
              <m:nor/>
              <m:sty m:val="p"/>
            </m:rPr>
            <m:t>Uniform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)</m:t>
          </m:r>
        </m:oMath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distribution</w:t>
        </w:r>
      </w:hyperlink>
      <w:r>
        <w:t xml:space="preserve">.</w:t>
      </w:r>
    </w:p>
    <w:p>
      <w:pPr>
        <w:pStyle w:val="BodyText"/>
      </w:pPr>
      <w:r>
        <w:t xml:space="preserve">The integers have infinite counting measure,</w:t>
      </w:r>
      <w:r>
        <w:t xml:space="preserve"> </w:t>
      </w:r>
      <w:r>
        <w:t xml:space="preserve">so they have no choice at random in this sense.</w:t>
      </w:r>
    </w:p>
    <w:bookmarkEnd w:id="54"/>
    <w:bookmarkStart w:id="55" w:name="exm-random-choice-auto"/>
    <w:p>
      <w:pPr>
        <w:pStyle w:val="BodyText"/>
      </w:pPr>
      <w:r>
        <w:rPr>
          <w:b/>
          <w:bCs/>
        </w:rPr>
        <w:t xml:space="preserve">Example 11 (Choosing a car at random from the Auto data)</w:t>
      </w:r>
      <w:r>
        <w:t xml:space="preserve"> </w:t>
      </w:r>
      <w:r>
        <w:t xml:space="preserve">The Auto data of</w:t>
      </w:r>
      <w:r>
        <w:t xml:space="preserve"> </w:t>
      </w:r>
      <w:hyperlink w:anchor="exm-random-experiment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have</w:t>
      </w:r>
      <w:r>
        <w:t xml:space="preserve"> </w:t>
      </w:r>
      <w:r>
        <w:t xml:space="preserve">392 car models.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the set of car models in the data.</w:t>
      </w:r>
      <w:r>
        <w:t xml:space="preserve"> </w:t>
      </w:r>
      <w:r>
        <w:t xml:space="preserve">Choosing a car at random from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(</w:t>
      </w:r>
      <w:hyperlink w:anchor="def-random-choice">
        <w:r>
          <w:rPr>
            <w:rStyle w:val="Hyperlink"/>
          </w:rPr>
          <w:t xml:space="preserve">Definition 9</w:t>
        </w:r>
      </w:hyperlink>
      <w:r>
        <w:t xml:space="preserve">),</w:t>
      </w:r>
      <w:r>
        <w:t xml:space="preserve"> </w:t>
      </w:r>
      <w:r>
        <w:t xml:space="preserve">with the counting measure, gives each car</w:t>
      </w:r>
      <w:r>
        <w:t xml:space="preserve"> </w:t>
      </w:r>
      <w:r>
        <w:t xml:space="preserve">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S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the probability that the car has four cylinders</w:t>
      </w:r>
      <w:r>
        <w:t xml:space="preserve"> </w:t>
      </w:r>
      <w:r>
        <w:t xml:space="preserve">is the fraction of cars with four cylinders:</w:t>
      </w:r>
    </w:p>
    <w:p>
      <w:pPr>
        <w:pStyle w:val="SourceCode"/>
      </w:pPr>
      <w:r>
        <w:rPr>
          <w:rStyle w:val="CommentTok"/>
        </w:rPr>
        <w:t xml:space="preserve"># read the local copy of the Auto data (one row per car model):</w:t>
      </w:r>
      <w:r>
        <w:br/>
      </w:r>
      <w:r>
        <w:rPr>
          <w:rStyle w:val="NormalTok"/>
        </w:rPr>
        <w:t xml:space="preserve">auto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the event "four cylinders" is the set of rows where cylinders == 4;</w:t>
      </w:r>
      <w:r>
        <w:br/>
      </w:r>
      <w:r>
        <w:rPr>
          <w:rStyle w:val="CommentTok"/>
        </w:rPr>
        <w:t xml:space="preserve"># the mean of the logical vector is |A| / |S|, the probability in</w:t>
      </w:r>
      <w:r>
        <w:br/>
      </w:r>
      <w:r>
        <w:rPr>
          <w:rStyle w:val="CommentTok"/>
        </w:rPr>
        <w:t xml:space="preserve"># the definition of choosing at random:</w:t>
      </w:r>
      <w:r>
        <w:br/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cylinders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0.5076531</w:t>
      </w:r>
    </w:p>
    <w:bookmarkEnd w:id="55"/>
    <w:bookmarkEnd w:id="56"/>
    <w:bookmarkStart w:id="79" w:name="conditional-probability"/>
    <w:p>
      <w:pPr>
        <w:pStyle w:val="Heading2"/>
      </w:pPr>
      <w:r>
        <w:t xml:space="preserve">2 Conditional probability</w:t>
      </w:r>
    </w:p>
    <w:bookmarkStart w:id="57" w:name="def-conditional-prob"/>
    <w:p>
      <w:pPr>
        <w:pStyle w:val="FirstParagraph"/>
      </w:pPr>
      <w:r>
        <w:rPr>
          <w:b/>
          <w:bCs/>
        </w:rPr>
        <w:t xml:space="preserve">Definition 10 (Conditional probability)</w:t>
      </w:r>
      <w:r>
        <w:t xml:space="preserve"> </w:t>
      </w:r>
      <w:r>
        <w:t xml:space="preserve">For two events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 probability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denoted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∣</m:t>
        </m:r>
        <m:r>
          <m:t>B</m:t>
        </m:r>
        <m:r>
          <m:rPr>
            <m:sty m:val="p"/>
          </m:rPr>
          <m:t>)</m:t>
        </m:r>
      </m:oMath>
      <w:r>
        <w:t xml:space="preserve">, 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∣</m:t>
          </m:r>
          <m:r>
            <m:t>B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∩</m:t>
              </m:r>
              <m:r>
                <m:t>B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bookmarkEnd w:id="57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Geometrically and computationally, conditioning on an event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can be viewed</w:t>
      </w:r>
      <w:r>
        <w:t xml:space="preserve"> </w:t>
      </w:r>
      <w:r>
        <w:t xml:space="preserve">as</w:t>
      </w:r>
      <w:r>
        <w:t xml:space="preserve"> </w:t>
      </w:r>
      <w:r>
        <w:rPr>
          <w:i/>
          <w:iCs/>
        </w:rPr>
        <w:t xml:space="preserve">slicing</w:t>
      </w:r>
      <w:r>
        <w:t xml:space="preserve"> </w:t>
      </w:r>
      <w:r>
        <w:t xml:space="preserve">the sample space to retain only the outcomes compatible with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and then</w:t>
      </w:r>
      <w:r>
        <w:t xml:space="preserve"> </w:t>
      </w:r>
      <w:r>
        <w:rPr>
          <w:i/>
          <w:iCs/>
        </w:rPr>
        <w:t xml:space="preserve">renormalizing</w:t>
      </w:r>
      <w:r>
        <w:t xml:space="preserve"> </w:t>
      </w:r>
      <w:r>
        <w:t xml:space="preserve">the remaining probabilities (dividing by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t xml:space="preserve">)</w:t>
      </w:r>
      <w:r>
        <w:t xml:space="preserve"> </w:t>
      </w:r>
      <w:r>
        <w:t xml:space="preserve">so that they sum to 1</w:t>
      </w:r>
      <w:r>
        <w:t xml:space="preserve"> </w:t>
      </w:r>
      <w:r>
        <w:t xml:space="preserve">(Ross 2022, sec. 2.7.4)</w:t>
      </w:r>
      <w:r>
        <w:t xml:space="preserve">.</w:t>
      </w:r>
    </w:p>
    <w:bookmarkStart w:id="58" w:name="exm-conditional-prob"/>
    <w:p>
      <w:pPr>
        <w:pStyle w:val="BodyText"/>
      </w:pPr>
      <w:r>
        <w:rPr>
          <w:b/>
          <w:bCs/>
        </w:rPr>
        <w:t xml:space="preserve">Example 12 (Rolling a six, given an even roll)</w:t>
      </w:r>
      <w:r>
        <w:t xml:space="preserve"> </w:t>
      </w:r>
      <w:r>
        <w:t xml:space="preserve">For a fair die (</w:t>
      </w:r>
      <w:hyperlink w:anchor="exm-probability">
        <w:r>
          <w:rPr>
            <w:rStyle w:val="Hyperlink"/>
          </w:rPr>
          <w:t xml:space="preserve">Example 8</w:t>
        </w:r>
      </w:hyperlink>
      <w:r>
        <w:t xml:space="preserve">),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A</m:t>
        </m:r>
        <m:r>
          <m:rPr>
            <m:sty m:val="p"/>
          </m:rPr>
          <m:t>∩</m:t>
        </m:r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6</m:t>
            </m:r>
          </m:e>
        </m:d>
        <m:r>
          <m:t>​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A</m:t>
                  </m:r>
                  <m:r>
                    <m:rPr>
                      <m:sty m:val="p"/>
                    </m:rPr>
                    <m:t>∩</m:t>
                  </m:r>
                  <m:r>
                    <m:t>B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B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6</m:t>
                  </m:r>
                </m:num>
                <m:den>
                  <m:r>
                    <m:t>3</m:t>
                  </m:r>
                  <m:r>
                    <m:rPr>
                      <m:sty m:val="p"/>
                    </m:rPr>
                    <m:t>/</m:t>
                  </m:r>
                  <m:r>
                    <m:t>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probabilities)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bookmarkEnd w:id="58"/>
    <w:bookmarkStart w:id="59" w:name="thm-law-conditional-prob"/>
    <w:p>
      <w:pPr>
        <w:pStyle w:val="FirstParagraph"/>
      </w:pPr>
      <w:r>
        <w:rPr>
          <w:b/>
          <w:bCs/>
        </w:rPr>
        <w:t xml:space="preserve">Theorem 5 (Law of conditional probability)</w:t>
      </w:r>
      <w:r>
        <w:t xml:space="preserve"> </w:t>
      </w:r>
      <w:r>
        <w:t xml:space="preserve">For any two events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∩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∣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)</m:t>
          </m:r>
        </m:oMath>
      </m:oMathPara>
    </w:p>
    <w:bookmarkEnd w:id="5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Rearranging</w:t>
      </w:r>
      <w:r>
        <w:t xml:space="preserve"> </w:t>
      </w:r>
      <w:hyperlink w:anchor="def-conditional-prob">
        <w:r>
          <w:rPr>
            <w:rStyle w:val="Hyperlink"/>
          </w:rPr>
          <w:t xml:space="preserve">Definition 10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A</m:t>
                  </m:r>
                  <m:r>
                    <m:rPr>
                      <m:sty m:val="p"/>
                    </m:rPr>
                    <m:t>∩</m:t>
                  </m:r>
                  <m:r>
                    <m:t>B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B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probability)</m:t>
              </m:r>
            </m:e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∩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60" w:name="exm-law-conditional-prob"/>
    <w:p>
      <w:pPr>
        <w:pStyle w:val="FirstParagraph"/>
      </w:pPr>
      <w:r>
        <w:rPr>
          <w:b/>
          <w:bCs/>
        </w:rPr>
        <w:t xml:space="preserve">Example 13 (Applying the law of conditional probability)</w:t>
      </w:r>
      <w:r>
        <w:t xml:space="preserve"> </w:t>
      </w:r>
      <w:r>
        <w:t xml:space="preserve">Suppose 30% of adults exercise regularly (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E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0.30</m:t>
        </m:r>
      </m:oMath>
      <w:r>
        <w:t xml:space="preserve">),</w:t>
      </w:r>
      <w:r>
        <w:t xml:space="preserve"> </w:t>
      </w:r>
      <w:r>
        <w:t xml:space="preserve">and among adults who exercise regularly,</w:t>
      </w:r>
      <w:r>
        <w:t xml:space="preserve"> </w:t>
      </w:r>
      <w:r>
        <w:t xml:space="preserve">60% have low blood pressure (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∣</m:t>
        </m:r>
        <m:r>
          <m:t>E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0.60</m:t>
        </m:r>
      </m:oMath>
      <w:r>
        <w:t xml:space="preserve">).</w:t>
      </w:r>
    </w:p>
    <w:p>
      <w:pPr>
        <w:pStyle w:val="BodyText"/>
      </w:pPr>
      <w:r>
        <w:t xml:space="preserve">Then, by</w:t>
      </w:r>
      <w:r>
        <w:t xml:space="preserve"> </w:t>
      </w:r>
      <w:hyperlink w:anchor="thm-law-conditional-prob">
        <w:r>
          <w:rPr>
            <w:rStyle w:val="Hyperlink"/>
          </w:rPr>
          <w:t xml:space="preserve">Theorem 5</w:t>
        </w:r>
      </w:hyperlink>
      <w:r>
        <w:t xml:space="preserve">,</w:t>
      </w:r>
      <w:r>
        <w:t xml:space="preserve"> </w:t>
      </w:r>
      <w:r>
        <w:t xml:space="preserve">the probability that a randomly selected adult both exercises</w:t>
      </w:r>
      <w:r>
        <w:t xml:space="preserve"> </w:t>
      </w:r>
      <w:r>
        <w:t xml:space="preserve">regularly and has low blood pressure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∩</m:t>
              </m:r>
              <m:r>
                <m:t>E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∣</m:t>
              </m:r>
              <m:r>
                <m:t>E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E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0.60</m:t>
              </m:r>
              <m:r>
                <m:rPr>
                  <m:sty m:val="p"/>
                </m:rPr>
                <m:t>⋅</m:t>
              </m:r>
              <m:r>
                <m:t>0.30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given values)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bookmarkEnd w:id="60"/>
    <w:bookmarkStart w:id="61" w:name="thm-total-prob"/>
    <w:p>
      <w:pPr>
        <w:pStyle w:val="FirstParagraph"/>
      </w:pPr>
      <w:r>
        <w:rPr>
          <w:b/>
          <w:bCs/>
        </w:rPr>
        <w:t xml:space="preserve">Theorem 6 (Law of total probability)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is a</w:t>
      </w:r>
      <w:r>
        <w:t xml:space="preserve"> </w:t>
      </w:r>
      <w:hyperlink w:anchor="def-partition">
        <w:r>
          <w:rPr>
            <w:rStyle w:val="Hyperlink"/>
          </w:rPr>
          <w:t xml:space="preserve">partition</w:t>
        </w:r>
      </w:hyperlink>
      <w:r>
        <w:t xml:space="preserve"> </w:t>
      </w:r>
      <w:r>
        <w:t xml:space="preserve">of the sample space,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then for any event</w:t>
      </w:r>
      <w:r>
        <w:t xml:space="preserve"> </w:t>
      </w:r>
      <m:oMath>
        <m: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rPr>
                  <m:sty m:val="p"/>
                </m:rPr>
                <m:t>Pr</m:t>
              </m:r>
            </m:e>
          </m:nary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∣</m:t>
          </m:r>
          <m:sSub>
            <m:e>
              <m:r>
                <m:t>B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B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</m:oMath>
      </m:oMathPara>
    </w:p>
    <w:bookmarkEnd w:id="6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Since</w:t>
      </w:r>
      <w:r>
        <w:t xml:space="preserve"> </w:t>
      </w:r>
      <m:oMath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partition the sample space,</w:t>
      </w:r>
      <w:r>
        <w:t xml:space="preserve"> </w:t>
      </w:r>
      <w:r>
        <w:t xml:space="preserve">the events</w:t>
      </w:r>
      <w:r>
        <w:t xml:space="preserve"> </w:t>
      </w:r>
      <m:oMath>
        <m:r>
          <m:t>A</m:t>
        </m:r>
        <m:r>
          <m:rPr>
            <m:sty m:val="p"/>
          </m:rPr>
          <m:t>∩</m:t>
        </m:r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A</m:t>
        </m:r>
        <m:r>
          <m:rPr>
            <m:sty m:val="p"/>
          </m:rPr>
          <m:t>∩</m:t>
        </m:r>
        <m:sSub>
          <m:e>
            <m:r>
              <m:t>B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are mutually exclusive and their</w:t>
      </w:r>
      <w:r>
        <w:t xml:space="preserve"> </w:t>
      </w:r>
      <w:r>
        <w:t xml:space="preserve">union is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r:id="rId41">
        <w:r>
          <w:rPr>
            <w:rStyle w:val="Hyperlink"/>
          </w:rPr>
          <w:t xml:space="preserve">countable additivity</w:t>
        </w:r>
      </w:hyperlink>
      <w:r>
        <w:t xml:space="preserve">,</w:t>
      </w:r>
      <w:r>
        <w:t xml:space="preserve"> </w:t>
      </w:r>
      <w:r>
        <w:t xml:space="preserve">and then by</w:t>
      </w:r>
      <w:r>
        <w:t xml:space="preserve"> </w:t>
      </w:r>
      <w:hyperlink w:anchor="thm-law-conditional-prob">
        <w:r>
          <w:rPr>
            <w:rStyle w:val="Hyperlink"/>
          </w:rPr>
          <w:t xml:space="preserve">Theorem 5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∩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 for partition of 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∣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conditional probability;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62" w:name="thm-bayes"/>
    <w:p>
      <w:pPr>
        <w:pStyle w:val="FirstParagraph"/>
      </w:pPr>
      <w:r>
        <w:rPr>
          <w:b/>
          <w:bCs/>
        </w:rPr>
        <w:t xml:space="preserve">Theorem 7 (Bayes’ theorem)</w:t>
      </w:r>
      <w:r>
        <w:t xml:space="preserve"> </w:t>
      </w:r>
      <w:r>
        <w:t xml:space="preserve">For any two events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∣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bookmarkEnd w:id="6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def-conditional-prob">
        <w:r>
          <w:rPr>
            <w:rStyle w:val="Hyperlink"/>
          </w:rPr>
          <w:t xml:space="preserve">Definition 10</w:t>
        </w:r>
      </w:hyperlink>
      <w:r>
        <w:t xml:space="preserve"> </w:t>
      </w:r>
      <w:r>
        <w:t xml:space="preserve">and</w:t>
      </w:r>
      <w:r>
        <w:t xml:space="preserve"> </w:t>
      </w:r>
      <w:hyperlink w:anchor="thm-law-conditional-prob">
        <w:r>
          <w:rPr>
            <w:rStyle w:val="Hyperlink"/>
          </w:rPr>
          <w:t xml:space="preserve">Theorem 5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A</m:t>
                  </m:r>
                  <m:r>
                    <m:rPr>
                      <m:sty m:val="p"/>
                    </m:rPr>
                    <m:t>∩</m:t>
                  </m:r>
                  <m:r>
                    <m:t>B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B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B</m:t>
                  </m:r>
                  <m:r>
                    <m:rPr>
                      <m:sty m:val="p"/>
                    </m:rPr>
                    <m:t>∩</m:t>
                  </m:r>
                  <m:r>
                    <m:t>A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B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(intersection is commutative: </m:t>
              </m:r>
              <m:r>
                <m:t>A</m:t>
              </m:r>
              <m:r>
                <m:rPr>
                  <m:sty m:val="p"/>
                </m:rPr>
                <m:t>∩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∩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B</m:t>
                  </m:r>
                  <m:r>
                    <m:rPr>
                      <m:sty m:val="p"/>
                    </m:rPr>
                    <m:t>∣</m:t>
                  </m:r>
                  <m:r>
                    <m:t>A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A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B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conditional probability applied to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∩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63" w:name="exm-bayes"/>
    <w:p>
      <w:pPr>
        <w:pStyle w:val="FirstParagraph"/>
      </w:pPr>
      <w:r>
        <w:rPr>
          <w:b/>
          <w:bCs/>
        </w:rPr>
        <w:t xml:space="preserve">Example 14 (Positive predictive value of a medical test)</w:t>
      </w:r>
      <w:r>
        <w:t xml:space="preserve"> </w:t>
      </w:r>
      <w:r>
        <w:t xml:space="preserve">Suppose a disease test has 99% sensitivity and 99% specificity,</w:t>
      </w:r>
      <w:r>
        <w:t xml:space="preserve"> </w:t>
      </w:r>
      <w:r>
        <w:t xml:space="preserve">and the prevalence of the disease in the population is 7%.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be the event</w:t>
      </w:r>
      <w:r>
        <w:t xml:space="preserve"> </w:t>
      </w:r>
      <w:r>
        <w:t xml:space="preserve">“person has the disease”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 </w:t>
      </w:r>
      <w:r>
        <w:t xml:space="preserve">be the event</w:t>
      </w:r>
      <w:r>
        <w:t xml:space="preserve"> </w:t>
      </w:r>
      <w:r>
        <w:t xml:space="preserve">“test is positive”</w:t>
      </w:r>
      <w:r>
        <w:t xml:space="preserve">.</w:t>
      </w:r>
      <w:r>
        <w:t xml:space="preserve"> </w:t>
      </w:r>
      <w:r>
        <w:t xml:space="preserve">Then:</w:t>
      </w:r>
    </w:p>
    <w:p>
      <w:pPr>
        <w:numPr>
          <w:ilvl w:val="0"/>
          <w:numId w:val="1003"/>
        </w:numPr>
      </w:pP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+</m:t>
        </m:r>
        <m:r>
          <m:rPr>
            <m:sty m:val="p"/>
          </m:rPr>
          <m:t>∣</m:t>
        </m:r>
        <m:r>
          <m:t>D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0.99</m:t>
        </m:r>
      </m:oMath>
      <w:r>
        <w:t xml:space="preserve"> </w:t>
      </w:r>
      <w:r>
        <w:t xml:space="preserve">(sensitivity)</w:t>
      </w:r>
    </w:p>
    <w:p>
      <w:pPr>
        <w:numPr>
          <w:ilvl w:val="0"/>
          <w:numId w:val="1003"/>
        </w:numPr>
      </w:pP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¬</m:t>
        </m:r>
        <m:r>
          <m:rPr>
            <m:sty m:val="p"/>
          </m:rPr>
          <m:t>+</m:t>
        </m:r>
        <m:r>
          <m:rPr>
            <m:sty m:val="p"/>
          </m:rPr>
          <m:t>∣</m:t>
        </m:r>
        <m:r>
          <m:rPr>
            <m:sty m:val="p"/>
          </m:rPr>
          <m:t>¬</m:t>
        </m:r>
        <m:r>
          <m:t>D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0.99</m:t>
        </m:r>
      </m:oMath>
      <w:r>
        <w:t xml:space="preserve"> </w:t>
      </w:r>
      <w:r>
        <w:t xml:space="preserve">(specificity),</w:t>
      </w:r>
      <w:r>
        <w:t xml:space="preserve"> </w:t>
      </w:r>
      <w:r>
        <w:t xml:space="preserve">so the false positive rate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0.99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0.01</m:t>
              </m:r>
            </m:e>
          </m:eqArr>
        </m:oMath>
      </m:oMathPara>
    </w:p>
    <w:p>
      <w:pPr>
        <w:numPr>
          <w:ilvl w:val="0"/>
          <w:numId w:val="1003"/>
        </w:numPr>
      </w:pP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D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0.07</m:t>
        </m:r>
      </m:oMath>
      <w:r>
        <w:t xml:space="preserve"> </w:t>
      </w:r>
      <w:r>
        <w:t xml:space="preserve">(prevalence)</w:t>
      </w:r>
    </w:p>
    <w:p>
      <w:pPr>
        <w:pStyle w:val="FirstParagraph"/>
      </w:pPr>
      <w:r>
        <w:t xml:space="preserve">By</w:t>
      </w:r>
      <w:r>
        <w:t xml:space="preserve"> </w:t>
      </w:r>
      <w:hyperlink w:anchor="thm-bayes">
        <w:r>
          <w:rPr>
            <w:rStyle w:val="Hyperlink"/>
          </w:rPr>
          <w:t xml:space="preserve">Theorem 7</w:t>
        </w:r>
      </w:hyperlink>
      <w:r>
        <w:t xml:space="preserve">, with the denominator expanded by the</w:t>
      </w:r>
      <w:r>
        <w:t xml:space="preserve"> </w:t>
      </w:r>
      <w:hyperlink w:anchor="thm-total-prob">
        <w:r>
          <w:rPr>
            <w:rStyle w:val="Hyperlink"/>
          </w:rPr>
          <w:t xml:space="preserve">law of total probability</w:t>
        </w:r>
      </w:hyperlink>
      <w:r>
        <w:t xml:space="preserve"> </w:t>
      </w:r>
      <w:r>
        <w:t xml:space="preserve">over the partition</w:t>
      </w:r>
      <w:r>
        <w:t xml:space="preserve"> </w:t>
      </w:r>
      <m:oMath>
        <m:r>
          <m:rPr>
            <m:sty m:val="p"/>
          </m:rPr>
          <m:t>{</m:t>
        </m:r>
        <m:r>
          <m:t>D</m:t>
        </m:r>
        <m:r>
          <m:rPr>
            <m:sty m:val="p"/>
          </m:rPr>
          <m:t>,</m:t>
        </m:r>
        <m:r>
          <m:rPr>
            <m:sty m:val="p"/>
          </m:rPr>
          <m:t>¬</m:t>
        </m:r>
        <m:r>
          <m:t>D</m:t>
        </m:r>
        <m:r>
          <m:rPr>
            <m:sty m:val="p"/>
          </m:rPr>
          <m:t>}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(Bayes’ theorem)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total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0.99</m:t>
                  </m:r>
                  <m:r>
                    <m:rPr>
                      <m:sty m:val="p"/>
                    </m:rPr>
                    <m:t>⋅</m:t>
                  </m:r>
                  <m:r>
                    <m:t>0.07</m:t>
                  </m:r>
                </m:num>
                <m:den>
                  <m:r>
                    <m:t>0.99</m:t>
                  </m:r>
                  <m:r>
                    <m:rPr>
                      <m:sty m:val="p"/>
                    </m:rPr>
                    <m:t>⋅</m:t>
                  </m:r>
                  <m:r>
                    <m:t>0.07</m:t>
                  </m:r>
                  <m:r>
                    <m:rPr>
                      <m:sty m:val="p"/>
                    </m:rPr>
                    <m:t>+</m:t>
                  </m:r>
                  <m:r>
                    <m:t>0.01</m:t>
                  </m:r>
                  <m:r>
                    <m:rPr>
                      <m:sty m:val="p"/>
                    </m:rPr>
                    <m:t>⋅</m:t>
                  </m:r>
                  <m:r>
                    <m:t>0.93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given values)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0.0693</m:t>
                  </m:r>
                </m:num>
                <m:den>
                  <m:r>
                    <m:t>0.0693</m:t>
                  </m:r>
                  <m:r>
                    <m:rPr>
                      <m:sty m:val="p"/>
                    </m:rPr>
                    <m:t>+</m:t>
                  </m:r>
                  <m:r>
                    <m:t>0.0093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each term in the numerator and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0.0693</m:t>
                  </m:r>
                </m:num>
                <m:den>
                  <m:r>
                    <m:t>0.0786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the denominator’s two terms)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0.88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</m:oMath>
      </m:oMathPara>
    </w:p>
    <w:p>
      <w:pPr>
        <w:pStyle w:val="FirstParagraph"/>
      </w:pPr>
      <w:r>
        <w:t xml:space="preserve">Even with a highly accurate test (99% sensitive and 99% specific),</w:t>
      </w:r>
      <w:r>
        <w:t xml:space="preserve"> </w:t>
      </w:r>
      <w:r>
        <w:t xml:space="preserve">only about 88% of people who test positive actually have the disease,</w:t>
      </w:r>
      <w:r>
        <w:t xml:space="preserve"> </w:t>
      </w:r>
      <w:r>
        <w:t xml:space="preserve">because the disease prevalence is relatively low (7%).</w:t>
      </w:r>
    </w:p>
    <w:bookmarkEnd w:id="63"/>
    <w:bookmarkStart w:id="64" w:name="exr-bayes"/>
    <w:p>
      <w:pPr>
        <w:pStyle w:val="BodyText"/>
      </w:pPr>
      <w:r>
        <w:rPr>
          <w:b/>
          <w:bCs/>
        </w:rPr>
        <w:t xml:space="preserve">Exercise 1 (Turn a conditional around)</w:t>
      </w:r>
      <w:r>
        <w:t xml:space="preserve"> </w:t>
      </w:r>
      <w:hyperlink w:anchor="def-conditional-prob">
        <w:r>
          <w:rPr>
            <w:rStyle w:val="Hyperlink"/>
          </w:rPr>
          <w:t xml:space="preserve">Definition 10</w:t>
        </w:r>
      </w:hyperlink>
      <w:r>
        <w:t xml:space="preserve"> </w:t>
      </w:r>
      <w:r>
        <w:t xml:space="preserve">defines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∣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in terms of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∩</m:t>
        </m:r>
        <m:r>
          <m:t>B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Write the same definition with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swapped,</w:t>
      </w:r>
      <w:r>
        <w:t xml:space="preserve"> </w:t>
      </w:r>
      <w:r>
        <w:t xml:space="preserve">then eliminate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∩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between the two.</w:t>
      </w:r>
    </w:p>
    <w:p>
      <w:pPr>
        <w:pStyle w:val="BodyText"/>
      </w:pPr>
      <w:r>
        <w:t xml:space="preserve">Your result should express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∣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using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∣</m:t>
        </m:r>
        <m: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t xml:space="preserve">, and none of them jointly.</w:t>
      </w:r>
    </w:p>
    <w:bookmarkEnd w:id="64"/>
    <w:bookmarkStart w:id="66" w:name="sol-bayes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Multiplying</w:t>
      </w:r>
      <w:r>
        <w:t xml:space="preserve"> </w:t>
      </w:r>
      <w:hyperlink w:anchor="def-conditional-prob">
        <w:r>
          <w:rPr>
            <w:rStyle w:val="Hyperlink"/>
          </w:rPr>
          <w:t xml:space="preserve">Definition 10</w:t>
        </w:r>
      </w:hyperlink>
      <w:r>
        <w:t xml:space="preserve"> </w:t>
      </w:r>
      <w:r>
        <w:t xml:space="preserve">through by its denominator, in each direction,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∩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∣</m:t>
          </m:r>
          <m:r>
            <m:t>B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∩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∣</m:t>
          </m:r>
          <m:r>
            <m:t>A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The left-hand sides are the same quantity, so the right-hand sides are equal.</w:t>
      </w:r>
      <w:r>
        <w:t xml:space="preserve"> </w:t>
      </w:r>
      <w:r>
        <w:t xml:space="preserve">Dividing by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gives</w:t>
      </w:r>
      <w:r>
        <w:t xml:space="preserve"> </w:t>
      </w:r>
      <w:r>
        <w:rPr>
          <w:b/>
          <w:bCs/>
        </w:rPr>
        <w:t xml:space="preserve">Bayes’ rule</w:t>
      </w:r>
      <w:r>
        <w:t xml:space="preserve"> </w:t>
      </w:r>
      <w:r>
        <w:t xml:space="preserve">(</w:t>
      </w:r>
      <w:hyperlink w:anchor="thm-bayes">
        <w:r>
          <w:rPr>
            <w:rStyle w:val="Hyperlink"/>
          </w:rPr>
          <w:t xml:space="preserve">Theorem 7</w:t>
        </w:r>
      </w:hyperlink>
      <w:r>
        <w:t xml:space="preserve">):</w:t>
      </w:r>
    </w:p>
    <w:p>
      <w:pPr>
        <w:pStyle w:val="BodyText"/>
      </w:pPr>
      <w:bookmarkStart w:id="65" w:name="eq-bayes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∣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)</m:t>
              </m:r>
            </m:den>
          </m:f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65"/>
    </w:p>
    <w:p>
      <w:pPr>
        <w:pStyle w:val="FirstParagraph"/>
      </w:pPr>
      <w:r>
        <w:t xml:space="preserve">Nothing was assumed beyond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which the two conditionals need in order to be defined at all.</w:t>
      </w:r>
    </w:p>
    <w:p>
      <w:pPr>
        <w:pStyle w:val="BodyText"/>
      </w:pPr>
      <w:r>
        <w:t xml:space="preserve">As Hutchinson emphasizes</w:t>
      </w:r>
      <w:r>
        <w:t xml:space="preserve"> </w:t>
      </w:r>
      <w:r>
        <w:t xml:space="preserve">(Hutchinson 2024)</w:t>
      </w:r>
      <w:r>
        <w:t xml:space="preserve">, each component carries standard Bayesian terminology: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∣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posterior probability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given the observed evidence</w:t>
      </w:r>
      <w:r>
        <w:t xml:space="preserve"> </w:t>
      </w:r>
      <m:oMath>
        <m:r>
          <m:t>B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∣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likelihood</w:t>
      </w:r>
      <w:r>
        <w:t xml:space="preserve"> </w:t>
      </w:r>
      <w:r>
        <w:t xml:space="preserve">of the evidence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A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prior probability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before seeing</w:t>
      </w:r>
      <w:r>
        <w:t xml:space="preserve"> </w:t>
      </w:r>
      <m:oMath>
        <m:r>
          <m:t>B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is the marginal probability of the</w:t>
      </w:r>
      <w:r>
        <w:t xml:space="preserve"> </w:t>
      </w:r>
      <w:r>
        <w:rPr>
          <w:b/>
          <w:bCs/>
        </w:rPr>
        <w:t xml:space="preserve">evidence</w:t>
      </w:r>
      <w:r>
        <w:t xml:space="preserve">.</w:t>
      </w:r>
    </w:p>
    <w:p>
      <w:pPr>
        <w:pStyle w:val="FirstParagraph"/>
      </w:pPr>
      <w:r>
        <w:t xml:space="preserve">From this formula, the direction of effects is transparent:</w:t>
      </w:r>
      <w:r>
        <w:t xml:space="preserve"> </w:t>
      </w:r>
      <w:r>
        <w:t xml:space="preserve">increasing the prior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or the likelihood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∣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increases the posterior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∣</m:t>
        </m:r>
        <m:r>
          <m:t>B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while increasing the probability of the evidence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decreases it.</w:t>
      </w:r>
    </w:p>
    <w:bookmarkEnd w:id="66"/>
    <w:bookmarkStart w:id="67" w:name="exr-base-rate"/>
    <w:p>
      <w:pPr>
        <w:pStyle w:val="BodyText"/>
      </w:pPr>
      <w:r>
        <w:rPr>
          <w:b/>
          <w:bCs/>
        </w:rPr>
        <w:t xml:space="preserve">Exercise 2 (A test that is right 99% of the time)</w:t>
      </w:r>
      <w:r>
        <w:t xml:space="preserve"> </w:t>
      </w:r>
      <w:r>
        <w:t xml:space="preserve">A screening test for a disease is positive for</w:t>
      </w:r>
      <w:r>
        <w:t xml:space="preserve"> </w:t>
      </w:r>
      <m:oMath>
        <m:r>
          <m:t>99</m:t>
        </m:r>
        <m:r>
          <m:rPr>
            <m:sty m:val="p"/>
          </m:rPr>
          <m:t>%</m:t>
        </m:r>
      </m:oMath>
      <w:r>
        <w:t xml:space="preserve"> </w:t>
      </w:r>
      <w:r>
        <w:t xml:space="preserve">of people who have it</w:t>
      </w:r>
      <w:r>
        <w:t xml:space="preserve"> </w:t>
      </w:r>
      <w:r>
        <w:t xml:space="preserve">and negative for</w:t>
      </w:r>
      <w:r>
        <w:t xml:space="preserve"> </w:t>
      </w:r>
      <m:oMath>
        <m:r>
          <m:t>99</m:t>
        </m:r>
        <m:r>
          <m:rPr>
            <m:sty m:val="p"/>
          </m:rPr>
          <m:t>%</m:t>
        </m:r>
      </m:oMath>
      <w:r>
        <w:t xml:space="preserve"> </w:t>
      </w:r>
      <w:r>
        <w:t xml:space="preserve">of people who do not.</w:t>
      </w:r>
      <w:r>
        <w:t xml:space="preserve"> </w:t>
      </w:r>
      <w:r>
        <w:t xml:space="preserve">One person in a thousand has the disease.</w:t>
      </w:r>
    </w:p>
    <w:p>
      <w:pPr>
        <w:pStyle w:val="BodyText"/>
      </w:pPr>
      <w:r>
        <w:t xml:space="preserve">A randomly screened person tests positive.</w:t>
      </w:r>
      <w:r>
        <w:t xml:space="preserve"> </w:t>
      </w:r>
      <w:r>
        <w:t xml:space="preserve">What is the probability that they have the disease?</w:t>
      </w:r>
      <w:r>
        <w:t xml:space="preserve"> </w:t>
      </w:r>
      <w:r>
        <w:t xml:space="preserve">Guess first, then compute it with</w:t>
      </w:r>
      <w:r>
        <w:t xml:space="preserve"> </w:t>
      </w:r>
      <w:hyperlink w:anchor="eq-bayes">
        <w:r>
          <w:rPr>
            <w:rStyle w:val="Hyperlink"/>
          </w:rPr>
          <w:t xml:space="preserve">Equation 1</w:t>
        </w:r>
      </w:hyperlink>
      <w:r>
        <w:t xml:space="preserve">.</w:t>
      </w:r>
    </w:p>
    <w:bookmarkEnd w:id="67"/>
    <w:bookmarkStart w:id="68" w:name="sol-base-rate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Write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for having the disease and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 </w:t>
      </w:r>
      <w:r>
        <w:t xml:space="preserve">for a positive test.</w:t>
      </w:r>
      <w:r>
        <w:t xml:space="preserve"> </w:t>
      </w:r>
      <w:r>
        <w:t xml:space="preserve">The three given numbers are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+</m:t>
          </m:r>
          <m:r>
            <m:rPr>
              <m:sty m:val="p"/>
            </m:rPr>
            <m:t>∣</m:t>
          </m:r>
          <m:r>
            <m:t>S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0.99</m:t>
          </m:r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+</m:t>
          </m:r>
          <m:r>
            <m:rPr>
              <m:sty m:val="p"/>
            </m:rPr>
            <m:t>∣</m:t>
          </m:r>
          <m:r>
            <m:rPr>
              <m:nor/>
              <m:sty m:val="p"/>
            </m:rPr>
            <m:t>not </m:t>
          </m:r>
          <m:r>
            <m:t>S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0.01</m:t>
          </m:r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S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0.001</m:t>
          </m:r>
        </m:oMath>
      </m:oMathPara>
    </w:p>
    <w:p>
      <w:pPr>
        <w:pStyle w:val="FirstParagraph"/>
      </w:pPr>
      <w:hyperlink w:anchor="eq-bayes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needs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+</m:t>
        </m:r>
        <m:r>
          <m:rPr>
            <m:sty m:val="p"/>
          </m:rPr>
          <m:t>)</m:t>
        </m:r>
      </m:oMath>
      <w:r>
        <w:t xml:space="preserve">, the overall chance of a positive result.</w:t>
      </w:r>
      <w:r>
        <w:t xml:space="preserve"> </w:t>
      </w:r>
      <w:r>
        <w:t xml:space="preserve">Assemble it with</w:t>
      </w:r>
      <w:r>
        <w:t xml:space="preserve"> </w:t>
      </w:r>
      <w:hyperlink w:anchor="thm-total-prob">
        <w:r>
          <w:rPr>
            <w:rStyle w:val="Hyperlink"/>
          </w:rPr>
          <w:t xml:space="preserve">Theorem 6</w:t>
        </w:r>
      </w:hyperlink>
      <w:r>
        <w:t xml:space="preserve">, splitting on whether the person is</w:t>
      </w:r>
      <w:r>
        <w:t xml:space="preserve"> </w:t>
      </w:r>
      <w:r>
        <w:t xml:space="preserve">sick: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nor/>
                  <m:sty m:val="p"/>
                </m:rPr>
                <m:t>not 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not </m:t>
              </m:r>
              <m:r>
                <m:t>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0.99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0.001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0.01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0.999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0.00099</m:t>
              </m:r>
              <m:r>
                <m:rPr>
                  <m:sty m:val="p"/>
                </m:rPr>
                <m:t>+</m:t>
              </m:r>
              <m:r>
                <m:t>0.00999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0.01098</m:t>
              </m:r>
            </m:e>
          </m:eqArr>
        </m:oMath>
      </m:oMathPara>
    </w:p>
    <w:p>
      <w:pPr>
        <w:pStyle w:val="FirstParagraph"/>
      </w:pP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t>S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S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)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0.00099</m:t>
                  </m:r>
                </m:num>
                <m:den>
                  <m:r>
                    <m:t>0.01098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0.0902</m:t>
              </m:r>
            </m:e>
          </m:eqArr>
        </m:oMath>
      </m:oMathPara>
    </w:p>
    <w:p>
      <w:pPr>
        <w:pStyle w:val="FirstParagraph"/>
      </w:pPr>
      <w:r>
        <w:t xml:space="preserve">About</w:t>
      </w:r>
      <w:r>
        <w:t xml:space="preserve"> </w:t>
      </w:r>
      <w:r>
        <w:rPr>
          <w:b/>
          <w:bCs/>
        </w:rPr>
        <w:t xml:space="preserve">9%</w:t>
      </w:r>
      <w:r>
        <w:t xml:space="preserve">, not the</w:t>
      </w:r>
      <w:r>
        <w:t xml:space="preserve"> </w:t>
      </w:r>
      <m:oMath>
        <m:r>
          <m:t>99</m:t>
        </m:r>
        <m:r>
          <m:rPr>
            <m:sty m:val="p"/>
          </m:rPr>
          <m:t>%</m:t>
        </m:r>
      </m:oMath>
      <w:r>
        <w:t xml:space="preserve"> </w:t>
      </w:r>
      <w:r>
        <w:t xml:space="preserve">most people guess.</w:t>
      </w:r>
    </w:p>
    <w:p>
      <w:pPr>
        <w:pStyle w:val="BodyText"/>
      </w:pPr>
      <w:r>
        <w:t xml:space="preserve">The reason is the</w:t>
      </w:r>
      <w:r>
        <w:t xml:space="preserve"> </w:t>
      </w:r>
      <w:r>
        <w:rPr>
          <w:b/>
          <w:bCs/>
        </w:rPr>
        <w:t xml:space="preserve">base rate</w:t>
      </w:r>
      <w:r>
        <w:t xml:space="preserve">.</w:t>
      </w:r>
      <w:r>
        <w:t xml:space="preserve"> </w:t>
      </w:r>
      <w:r>
        <w:t xml:space="preserve">Out of</w:t>
      </w:r>
      <w:r>
        <w:t xml:space="preserve"> </w:t>
      </w:r>
      <m:oMath>
        <m:r>
          <m:t>100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people screened, about</w:t>
      </w:r>
      <w:r>
        <w:t xml:space="preserve"> </w:t>
      </w:r>
      <m:oMath>
        <m:r>
          <m:t>100</m:t>
        </m:r>
      </m:oMath>
      <w:r>
        <w:t xml:space="preserve"> </w:t>
      </w:r>
      <w:r>
        <w:t xml:space="preserve">have the disease and</w:t>
      </w:r>
      <w:r>
        <w:t xml:space="preserve"> </w:t>
      </w:r>
      <m:oMath>
        <m:r>
          <m:t>99</m:t>
        </m:r>
      </m:oMath>
      <w:r>
        <w:t xml:space="preserve"> </w:t>
      </w:r>
      <w:r>
        <w:t xml:space="preserve">of</w:t>
      </w:r>
      <w:r>
        <w:t xml:space="preserve"> </w:t>
      </w:r>
      <w:r>
        <w:t xml:space="preserve">them test positive, while</w:t>
      </w:r>
      <w:r>
        <w:t xml:space="preserve"> </w:t>
      </w:r>
      <m:oMath>
        <m:r>
          <m:t>99</m:t>
        </m:r>
        <m:r>
          <m:rPr>
            <m:sty m:val="p"/>
          </m:rPr>
          <m:t>,</m:t>
        </m:r>
        <m:r>
          <m:t>900</m:t>
        </m:r>
      </m:oMath>
      <w:r>
        <w:t xml:space="preserve"> </w:t>
      </w:r>
      <w:r>
        <w:t xml:space="preserve">do not have it and about</w:t>
      </w:r>
      <w:r>
        <w:t xml:space="preserve"> </w:t>
      </w:r>
      <m:oMath>
        <m:r>
          <m:t>999</m:t>
        </m:r>
      </m:oMath>
      <w:r>
        <w:t xml:space="preserve"> </w:t>
      </w:r>
      <w:r>
        <w:t xml:space="preserve">of them</w:t>
      </w:r>
      <w:r>
        <w:t xml:space="preserve"> </w:t>
      </w:r>
      <w:r>
        <w:t xml:space="preserve">test positive anyway.</w:t>
      </w:r>
      <w:r>
        <w:t xml:space="preserve"> </w:t>
      </w:r>
      <w:r>
        <w:t xml:space="preserve">The false positives outnumber the true positives ten to one,</w:t>
      </w:r>
      <w:r>
        <w:t xml:space="preserve"> </w:t>
      </w:r>
      <w:r>
        <w:t xml:space="preserve">because there are a thousand times more people available to produce them.</w:t>
      </w:r>
    </w:p>
    <w:p>
      <w:pPr>
        <w:pStyle w:val="BodyText"/>
      </w:pPr>
      <w:r>
        <w:t xml:space="preserve">The base rate is fundamental to evaluating screening tests and binary classifiers,</w:t>
      </w:r>
      <w:r>
        <w:t xml:space="preserve"> </w:t>
      </w:r>
      <w:r>
        <w:t xml:space="preserve">and it illustrates why raw accuracy can be misleading on rare events.</w:t>
      </w:r>
    </w:p>
    <w:bookmarkEnd w:id="68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7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7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 lecture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Hutchinson’s</w:t>
            </w:r>
            <w:r>
              <w:t xml:space="preserve"> </w:t>
            </w:r>
            <w:hyperlink r:id="rId72">
              <w:r>
                <w:rPr>
                  <w:rStyle w:val="Hyperlink"/>
                </w:rPr>
                <w:t xml:space="preserve">Probability Refresher</w:t>
              </w:r>
            </w:hyperlink>
            <w:r>
              <w:t xml:space="preserve"> </w:t>
            </w:r>
            <w:r>
              <w:t xml:space="preserve">(27 min)</w:t>
            </w:r>
            <w:r>
              <w:t xml:space="preserve"> </w:t>
            </w:r>
            <w:r>
              <w:t xml:space="preserve">covers conditional distributions, the law of total probability,</w:t>
            </w:r>
            <w:r>
              <w:t xml:space="preserve"> </w:t>
            </w:r>
            <w:r>
              <w:t xml:space="preserve">the chain rule of probability, and Bayes’ rule</w:t>
            </w:r>
            <w:r>
              <w:t xml:space="preserve"> </w:t>
            </w:r>
            <w:r>
              <w:t xml:space="preserve">(Hutchinson, n.d.)</w:t>
            </w:r>
            <w:r>
              <w:t xml:space="preserve">.</w:t>
            </w:r>
            <w:r>
              <w:t xml:space="preserve"> </w:t>
            </w:r>
            <w:r>
              <w:t xml:space="preserve">The login for the video site is posted</w:t>
            </w:r>
            <w:r>
              <w:t xml:space="preserve"> </w:t>
            </w:r>
            <w:hyperlink r:id="rId73">
              <w:r>
                <w:rPr>
                  <w:rStyle w:val="Hyperlink"/>
                </w:rPr>
                <w:t xml:space="preserve">on Canvas</w:t>
              </w:r>
            </w:hyperlink>
            <w:r>
              <w:t xml:space="preserve">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7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7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Another explanation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 University of Washington’s</w:t>
            </w:r>
            <w:r>
              <w:t xml:space="preserve"> </w:t>
            </w:r>
            <w:hyperlink r:id="rId76">
              <w:r>
                <w:rPr>
                  <w:rStyle w:val="Hyperlink"/>
                </w:rPr>
                <w:t xml:space="preserve">CSE 312</w:t>
              </w:r>
            </w:hyperlink>
            <w:r>
              <w:t xml:space="preserve"> </w:t>
            </w:r>
            <w:r>
              <w:t xml:space="preserve">materials and videos</w:t>
            </w:r>
            <w:r>
              <w:t xml:space="preserve"> </w:t>
            </w:r>
            <w:r>
              <w:t xml:space="preserve">by Alex Tsun teach probability and statistics for computing,</w:t>
            </w:r>
            <w:r>
              <w:t xml:space="preserve"> </w:t>
            </w:r>
            <w:r>
              <w:t xml:space="preserve">and cover counting, conditional probability and Bayes’ rule from a computer science viewpoint.</w:t>
            </w:r>
          </w:p>
          <w:p/>
        </w:tc>
      </w:tr>
    </w:tbl>
    <w:p>
      <w:pPr>
        <w:pStyle w:val="BodyText"/>
      </w:pPr>
      <w:r>
        <w:t xml:space="preserve">5MinuteAI’s five-minute videos follow the same course</w:t>
      </w:r>
      <w:r>
        <w:t xml:space="preserve"> </w:t>
      </w:r>
      <w:r>
        <w:t xml:space="preserve">(5MinuteAI, n.d.)</w:t>
      </w:r>
      <w:r>
        <w:t xml:space="preserve">:</w:t>
      </w:r>
      <w:r>
        <w:t xml:space="preserve"> </w:t>
      </w:r>
      <w:hyperlink r:id="rId77">
        <w:r>
          <w:rPr>
            <w:rStyle w:val="Hyperlink"/>
          </w:rPr>
          <w:t xml:space="preserve">introduction to discrete probability</w:t>
        </w:r>
      </w:hyperlink>
      <w:r>
        <w:t xml:space="preserve"> </w:t>
      </w:r>
      <w:r>
        <w:t xml:space="preserve">and</w:t>
      </w:r>
      <w:r>
        <w:t xml:space="preserve"> </w:t>
      </w:r>
      <w:hyperlink r:id="rId78">
        <w:r>
          <w:rPr>
            <w:rStyle w:val="Hyperlink"/>
          </w:rPr>
          <w:t xml:space="preserve">conditional probability</w:t>
        </w:r>
      </w:hyperlink>
      <w:r>
        <w:t xml:space="preserve">.</w:t>
      </w:r>
    </w:p>
    <w:bookmarkEnd w:id="79"/>
    <w:bookmarkStart w:id="90" w:name="references"/>
    <w:p>
      <w:pPr>
        <w:pStyle w:val="Heading2"/>
      </w:pPr>
      <w:r>
        <w:t xml:space="preserve">References</w:t>
      </w:r>
    </w:p>
    <w:bookmarkStart w:id="89" w:name="refs"/>
    <w:bookmarkStart w:id="81" w:name="ref-fiveminuteai_probstat"/>
    <w:p>
      <w:pPr>
        <w:pStyle w:val="Bibliography"/>
      </w:pPr>
      <w:r>
        <w:t xml:space="preserve">5MinuteAI. n.d.</w:t>
      </w:r>
      <w:r>
        <w:t xml:space="preserve"> </w:t>
      </w:r>
      <w:r>
        <w:rPr>
          <w:i/>
          <w:iCs/>
        </w:rPr>
        <w:t xml:space="preserve">Probability &amp; Statistics</w:t>
      </w:r>
      <w:r>
        <w:t xml:space="preserve">. Video playlist on YouTube. Accessed October 12, 2026.</w:t>
      </w:r>
      <w:r>
        <w:t xml:space="preserve"> </w:t>
      </w:r>
      <w:hyperlink r:id="rId80">
        <w:r>
          <w:rPr>
            <w:rStyle w:val="Hyperlink"/>
          </w:rPr>
          <w:t xml:space="preserve">https://www.youtube.com/playlist?list=PLeB45KifGiuHesi4PALNZSYZFhViVGQJK</w:t>
        </w:r>
      </w:hyperlink>
      <w:r>
        <w:t xml:space="preserve">.</w:t>
      </w:r>
    </w:p>
    <w:bookmarkEnd w:id="81"/>
    <w:bookmarkStart w:id="83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82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83"/>
    <w:bookmarkStart w:id="84" w:name="ref-hutchinson2024data471"/>
    <w:p>
      <w:pPr>
        <w:pStyle w:val="Bibliography"/>
      </w:pPr>
      <w:r>
        <w:t xml:space="preserve">Hutchinson, Brian. 2024.</w:t>
      </w:r>
      <w:r>
        <w:t xml:space="preserve"> </w:t>
      </w:r>
      <w:r>
        <w:rPr>
          <w:i/>
          <w:iCs/>
        </w:rPr>
        <w:t xml:space="preserve">DATA</w:t>
      </w:r>
      <w:r>
        <w:rPr>
          <w:i/>
          <w:iCs/>
        </w:rPr>
        <w:t xml:space="preserve"> </w:t>
      </w:r>
      <w:r>
        <w:rPr>
          <w:i/>
          <w:iCs/>
        </w:rPr>
        <w:t xml:space="preserve">471/571: Machine Learning</w:t>
      </w:r>
      <w:r>
        <w:t xml:space="preserve">. Western Washington University.</w:t>
      </w:r>
    </w:p>
    <w:bookmarkEnd w:id="84"/>
    <w:bookmarkStart w:id="86" w:name="ref-hutchinson_wwu_ml_videos"/>
    <w:p>
      <w:pPr>
        <w:pStyle w:val="Bibliography"/>
      </w:pPr>
      <w:r>
        <w:t xml:space="preserve">Hutchinson, Brian. n.d.</w:t>
      </w:r>
      <w:r>
        <w:t xml:space="preserve"> </w:t>
      </w:r>
      <w:r>
        <w:rPr>
          <w:i/>
          <w:iCs/>
        </w:rPr>
        <w:t xml:space="preserve">DATA</w:t>
      </w:r>
      <w:r>
        <w:rPr>
          <w:i/>
          <w:iCs/>
        </w:rPr>
        <w:t xml:space="preserve"> </w:t>
      </w:r>
      <w:r>
        <w:rPr>
          <w:i/>
          <w:iCs/>
        </w:rPr>
        <w:t xml:space="preserve">471/571 (Machine Learning) and</w:t>
      </w:r>
      <w:r>
        <w:rPr>
          <w:i/>
          <w:iCs/>
        </w:rPr>
        <w:t xml:space="preserve"> </w:t>
      </w:r>
      <w:r>
        <w:rPr>
          <w:i/>
          <w:iCs/>
        </w:rPr>
        <w:t xml:space="preserve">CSCI</w:t>
      </w:r>
      <w:r>
        <w:rPr>
          <w:i/>
          <w:iCs/>
        </w:rPr>
        <w:t xml:space="preserve"> </w:t>
      </w:r>
      <w:r>
        <w:rPr>
          <w:i/>
          <w:iCs/>
        </w:rPr>
        <w:t xml:space="preserve">481/581 (Deep Learning) Video Lectures</w:t>
      </w:r>
      <w:r>
        <w:t xml:space="preserve">. Western Washington University. Accessed September 28, 2026.</w:t>
      </w:r>
      <w:r>
        <w:t xml:space="preserve"> </w:t>
      </w:r>
      <w:hyperlink r:id="rId85">
        <w:r>
          <w:rPr>
            <w:rStyle w:val="Hyperlink"/>
          </w:rPr>
          <w:t xml:space="preserve">https://facultyweb.cs.wwu.edu/~hutchib2/video_lectures/data371/</w:t>
        </w:r>
      </w:hyperlink>
      <w:r>
        <w:t xml:space="preserve">.</w:t>
      </w:r>
    </w:p>
    <w:bookmarkEnd w:id="86"/>
    <w:bookmarkStart w:id="88" w:name="ref-ross-probsim"/>
    <w:p>
      <w:pPr>
        <w:pStyle w:val="Bibliography"/>
      </w:pPr>
      <w:r>
        <w:t xml:space="preserve">Ross, Kevin. 2022.</w:t>
      </w:r>
      <w:r>
        <w:t xml:space="preserve"> </w:t>
      </w:r>
      <w:r>
        <w:rPr>
          <w:i/>
          <w:iCs/>
        </w:rPr>
        <w:t xml:space="preserve">An Introduction to Probability and Simulation</w:t>
      </w:r>
      <w:r>
        <w:t xml:space="preserve">. Bookdown.</w:t>
      </w:r>
      <w:r>
        <w:t xml:space="preserve"> </w:t>
      </w:r>
      <w:hyperlink r:id="rId87">
        <w:r>
          <w:rPr>
            <w:rStyle w:val="Hyperlink"/>
          </w:rPr>
          <w:t xml:space="preserve">https://bookdown.org/kevin_davisross/probsim-book/</w:t>
        </w:r>
      </w:hyperlink>
      <w:r>
        <w:t xml:space="preserve">.</w:t>
      </w:r>
    </w:p>
    <w:bookmarkEnd w:id="88"/>
    <w:bookmarkEnd w:id="89"/>
    <w:bookmarkEnd w:id="9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69" Target="media/rId69.png" /><Relationship Type="http://schemas.openxmlformats.org/officeDocument/2006/relationships/hyperlink" Id="rId12" Target="data/auto.csv" TargetMode="External" /><Relationship Type="http://schemas.openxmlformats.org/officeDocument/2006/relationships/hyperlink" Id="rId87" Target="https://bookdown.org/kevin_davisross/probsim-book/" TargetMode="External" /><Relationship Type="http://schemas.openxmlformats.org/officeDocument/2006/relationships/hyperlink" Id="rId76" Target="https://courses.cs.washington.edu/courses/cse312/20su/" TargetMode="External" /><Relationship Type="http://schemas.openxmlformats.org/officeDocument/2006/relationships/hyperlink" Id="rId11" Target="https://cran.r-project.org/package=ISLR2" TargetMode="External" /><Relationship Type="http://schemas.openxmlformats.org/officeDocument/2006/relationships/hyperlink" Id="rId45" Target="https://en.wikipedia.org/wiki/Probability_axioms" TargetMode="External" /><Relationship Type="http://schemas.openxmlformats.org/officeDocument/2006/relationships/hyperlink" Id="rId85" Target="https://facultyweb.cs.wwu.edu/~hutchib2/video_lectures/data371/" TargetMode="External" /><Relationship Type="http://schemas.openxmlformats.org/officeDocument/2006/relationships/hyperlink" Id="rId72" Target="https://facultyweb.cs.wwu.edu/~hutchib2/video_lectures/data371/#probability_refresher" TargetMode="External" /><Relationship Type="http://schemas.openxmlformats.org/officeDocument/2006/relationships/hyperlink" Id="rId38" Target="https://morrison-lab.github.io/mds/measures.html#cor-measure-finitely-additive" TargetMode="External" /><Relationship Type="http://schemas.openxmlformats.org/officeDocument/2006/relationships/hyperlink" Id="rId41" Target="https://morrison-lab.github.io/mds/measures.html#def-countable-additivity" TargetMode="External" /><Relationship Type="http://schemas.openxmlformats.org/officeDocument/2006/relationships/hyperlink" Id="rId36" Target="https://morrison-lab.github.io/mds/measures.html#def-finite-additivity" TargetMode="External" /><Relationship Type="http://schemas.openxmlformats.org/officeDocument/2006/relationships/hyperlink" Id="rId32" Target="https://morrison-lab.github.io/mds/measures.html#def-measure" TargetMode="External" /><Relationship Type="http://schemas.openxmlformats.org/officeDocument/2006/relationships/hyperlink" Id="rId28" Target="https://morrison-lab.github.io/mds/measures.html#def-pairwise-disjoint" TargetMode="External" /><Relationship Type="http://schemas.openxmlformats.org/officeDocument/2006/relationships/hyperlink" Id="rId18" Target="https://morrison-lab.github.io/mds/measures.html#def-sigma-algebra" TargetMode="External" /><Relationship Type="http://schemas.openxmlformats.org/officeDocument/2006/relationships/hyperlink" Id="rId34" Target="https://morrison-lab.github.io/mds/measures.html#exm-measure" TargetMode="External" /><Relationship Type="http://schemas.openxmlformats.org/officeDocument/2006/relationships/hyperlink" Id="rId21" Target="https://morrison-lab.github.io/mds/measures.html#exm-sigma-algebra" TargetMode="External" /><Relationship Type="http://schemas.openxmlformats.org/officeDocument/2006/relationships/hyperlink" Id="rId44" Target="https://morrison-lab.github.io/mds/measures.html#lem-countable-additivity-empty" TargetMode="External" /><Relationship Type="http://schemas.openxmlformats.org/officeDocument/2006/relationships/hyperlink" Id="rId20" Target="https://morrison-lab.github.io/mds/measures.html#thm-power-set-sigma-algebra" TargetMode="External" /><Relationship Type="http://schemas.openxmlformats.org/officeDocument/2006/relationships/hyperlink" Id="rId40" Target="https://morrison-lab.github.io/mds/measures.html#thm-sigma-algebra-closure" TargetMode="External" /><Relationship Type="http://schemas.openxmlformats.org/officeDocument/2006/relationships/hyperlink" Id="rId19" Target="https://morrison-lab.github.io/mds/sets-functions.html#def-countably-infinite" TargetMode="External" /><Relationship Type="http://schemas.openxmlformats.org/officeDocument/2006/relationships/hyperlink" Id="rId43" Target="https://morrison-lab.github.io/mds/sets-functions.html#def-extended-nonneg-reals" TargetMode="External" /><Relationship Type="http://schemas.openxmlformats.org/officeDocument/2006/relationships/hyperlink" Id="rId14" Target="https://morrison-lab.github.io/mds/sets-functions.html#def-set" TargetMode="External" /><Relationship Type="http://schemas.openxmlformats.org/officeDocument/2006/relationships/hyperlink" Id="rId53" Target="https://morrison-lab.github.io/pds/random-variables.html#def-uniform" TargetMode="External" /><Relationship Type="http://schemas.openxmlformats.org/officeDocument/2006/relationships/hyperlink" Id="rId73" Target="https://wwu.instructure.com/courses/1906010/modules#module_3922392" TargetMode="External" /><Relationship Type="http://schemas.openxmlformats.org/officeDocument/2006/relationships/hyperlink" Id="rId82" Target="https://www.cengage.com/c/statistical-inference-2e-casella-berger/9780534243128/" TargetMode="External" /><Relationship Type="http://schemas.openxmlformats.org/officeDocument/2006/relationships/hyperlink" Id="rId80" Target="https://www.youtube.com/playlist?list=PLeB45KifGiuHesi4PALNZSYZFhViVGQJK" TargetMode="External" /><Relationship Type="http://schemas.openxmlformats.org/officeDocument/2006/relationships/hyperlink" Id="rId77" Target="https://www.youtube.com/watch?v=LfdTIvLfdtA" TargetMode="External" /><Relationship Type="http://schemas.openxmlformats.org/officeDocument/2006/relationships/hyperlink" Id="rId78" Target="https://www.youtube.com/watch?v=c-yB3q7zYlU" TargetMode="External" /><Relationship Type="http://schemas.openxmlformats.org/officeDocument/2006/relationships/hyperlink" Id="rId51" Target="random-variables.qmd#def-uniform-set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2" Target="data/auto.csv" TargetMode="External" /><Relationship Type="http://schemas.openxmlformats.org/officeDocument/2006/relationships/hyperlink" Id="rId87" Target="https://bookdown.org/kevin_davisross/probsim-book/" TargetMode="External" /><Relationship Type="http://schemas.openxmlformats.org/officeDocument/2006/relationships/hyperlink" Id="rId76" Target="https://courses.cs.washington.edu/courses/cse312/20su/" TargetMode="External" /><Relationship Type="http://schemas.openxmlformats.org/officeDocument/2006/relationships/hyperlink" Id="rId11" Target="https://cran.r-project.org/package=ISLR2" TargetMode="External" /><Relationship Type="http://schemas.openxmlformats.org/officeDocument/2006/relationships/hyperlink" Id="rId45" Target="https://en.wikipedia.org/wiki/Probability_axioms" TargetMode="External" /><Relationship Type="http://schemas.openxmlformats.org/officeDocument/2006/relationships/hyperlink" Id="rId85" Target="https://facultyweb.cs.wwu.edu/~hutchib2/video_lectures/data371/" TargetMode="External" /><Relationship Type="http://schemas.openxmlformats.org/officeDocument/2006/relationships/hyperlink" Id="rId72" Target="https://facultyweb.cs.wwu.edu/~hutchib2/video_lectures/data371/#probability_refresher" TargetMode="External" /><Relationship Type="http://schemas.openxmlformats.org/officeDocument/2006/relationships/hyperlink" Id="rId38" Target="https://morrison-lab.github.io/mds/measures.html#cor-measure-finitely-additive" TargetMode="External" /><Relationship Type="http://schemas.openxmlformats.org/officeDocument/2006/relationships/hyperlink" Id="rId41" Target="https://morrison-lab.github.io/mds/measures.html#def-countable-additivity" TargetMode="External" /><Relationship Type="http://schemas.openxmlformats.org/officeDocument/2006/relationships/hyperlink" Id="rId36" Target="https://morrison-lab.github.io/mds/measures.html#def-finite-additivity" TargetMode="External" /><Relationship Type="http://schemas.openxmlformats.org/officeDocument/2006/relationships/hyperlink" Id="rId32" Target="https://morrison-lab.github.io/mds/measures.html#def-measure" TargetMode="External" /><Relationship Type="http://schemas.openxmlformats.org/officeDocument/2006/relationships/hyperlink" Id="rId28" Target="https://morrison-lab.github.io/mds/measures.html#def-pairwise-disjoint" TargetMode="External" /><Relationship Type="http://schemas.openxmlformats.org/officeDocument/2006/relationships/hyperlink" Id="rId18" Target="https://morrison-lab.github.io/mds/measures.html#def-sigma-algebra" TargetMode="External" /><Relationship Type="http://schemas.openxmlformats.org/officeDocument/2006/relationships/hyperlink" Id="rId34" Target="https://morrison-lab.github.io/mds/measures.html#exm-measure" TargetMode="External" /><Relationship Type="http://schemas.openxmlformats.org/officeDocument/2006/relationships/hyperlink" Id="rId21" Target="https://morrison-lab.github.io/mds/measures.html#exm-sigma-algebra" TargetMode="External" /><Relationship Type="http://schemas.openxmlformats.org/officeDocument/2006/relationships/hyperlink" Id="rId44" Target="https://morrison-lab.github.io/mds/measures.html#lem-countable-additivity-empty" TargetMode="External" /><Relationship Type="http://schemas.openxmlformats.org/officeDocument/2006/relationships/hyperlink" Id="rId20" Target="https://morrison-lab.github.io/mds/measures.html#thm-power-set-sigma-algebra" TargetMode="External" /><Relationship Type="http://schemas.openxmlformats.org/officeDocument/2006/relationships/hyperlink" Id="rId40" Target="https://morrison-lab.github.io/mds/measures.html#thm-sigma-algebra-closure" TargetMode="External" /><Relationship Type="http://schemas.openxmlformats.org/officeDocument/2006/relationships/hyperlink" Id="rId19" Target="https://morrison-lab.github.io/mds/sets-functions.html#def-countably-infinite" TargetMode="External" /><Relationship Type="http://schemas.openxmlformats.org/officeDocument/2006/relationships/hyperlink" Id="rId43" Target="https://morrison-lab.github.io/mds/sets-functions.html#def-extended-nonneg-reals" TargetMode="External" /><Relationship Type="http://schemas.openxmlformats.org/officeDocument/2006/relationships/hyperlink" Id="rId14" Target="https://morrison-lab.github.io/mds/sets-functions.html#def-set" TargetMode="External" /><Relationship Type="http://schemas.openxmlformats.org/officeDocument/2006/relationships/hyperlink" Id="rId53" Target="https://morrison-lab.github.io/pds/random-variables.html#def-uniform" TargetMode="External" /><Relationship Type="http://schemas.openxmlformats.org/officeDocument/2006/relationships/hyperlink" Id="rId73" Target="https://wwu.instructure.com/courses/1906010/modules#module_3922392" TargetMode="External" /><Relationship Type="http://schemas.openxmlformats.org/officeDocument/2006/relationships/hyperlink" Id="rId82" Target="https://www.cengage.com/c/statistical-inference-2e-casella-berger/9780534243128/" TargetMode="External" /><Relationship Type="http://schemas.openxmlformats.org/officeDocument/2006/relationships/hyperlink" Id="rId80" Target="https://www.youtube.com/playlist?list=PLeB45KifGiuHesi4PALNZSYZFhViVGQJK" TargetMode="External" /><Relationship Type="http://schemas.openxmlformats.org/officeDocument/2006/relationships/hyperlink" Id="rId77" Target="https://www.youtube.com/watch?v=LfdTIvLfdtA" TargetMode="External" /><Relationship Type="http://schemas.openxmlformats.org/officeDocument/2006/relationships/hyperlink" Id="rId78" Target="https://www.youtube.com/watch?v=c-yB3q7zYlU" TargetMode="External" /><Relationship Type="http://schemas.openxmlformats.org/officeDocument/2006/relationships/hyperlink" Id="rId51" Target="random-variables.qmd#def-uniform-set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Probability basics</dc:title>
  <dc:creator/>
  <cp:keywords/>
  <dcterms:created xsi:type="dcterms:W3CDTF">2026-10-13T04:48:31Z</dcterms:created>
  <dcterms:modified xsi:type="dcterms:W3CDTF">2026-10-13T04:48:31Z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2026-10-12 21:39:30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resources">
    <vt:lpwstr/>
  </property>
  <property fmtid="{D5CDD505-2E9C-101B-9397-08002B2CF9AE}" pid="17" name="toc-title">
    <vt:lpwstr>Table of contents</vt:lpwstr>
  </property>
</Properties>
</file>