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15:45:27 (PDT)</w:t>
        </w:r>
      </w:ins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6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5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5" w:name="def-mod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24 (Mode of a density or mass function)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mode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</w:delText>
        </w:r>
      </w:del>
      <w:del w:id="10" w:author="PR Preview" w:date="2026-01-01T00:00:00Z">
        <w:r>
          <w:delText xml:space="preserve"> </w:delText>
        </w:r>
      </w:del>
      <w:hyperlink w:anchor="def-pdf">
        <w:del w:id="11" w:author="PR Preview" w:date="2026-01-01T00:00:00Z">
          <w:r>
            <w:rPr>
              <w:rStyle w:val="Hyperlink"/>
            </w:rPr>
            <w:delText xml:space="preserve">density</w:delText>
          </w:r>
        </w:del>
      </w:hyperlink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or</w:delText>
        </w:r>
      </w:del>
      <w:del w:id="14" w:author="PR Preview" w:date="2026-01-01T00:00:00Z">
        <w:r>
          <w:delText xml:space="preserve"> </w:delText>
        </w:r>
      </w:del>
      <w:hyperlink w:anchor="def-pmf">
        <w:del w:id="15" w:author="PR Preview" w:date="2026-01-01T00:00:00Z">
          <w:r>
            <w:rPr>
              <w:rStyle w:val="Hyperlink"/>
            </w:rPr>
            <w:delText xml:space="preserve">mass function</w:delText>
          </w:r>
        </w:del>
      </w:hyperlink>
      <w:del w:id="16" w:author="PR Preview" w:date="2026-01-01T00:00:00Z">
        <w:r>
          <w:delText xml:space="preserve"> </w:delText>
        </w:r>
      </w:del>
      <m:oMath>
        <m:r>
          <m:t>f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is a value</w:delText>
        </w:r>
      </w:del>
      <w:del w:id="19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at which</w:delText>
        </w:r>
      </w:del>
      <w:del w:id="22" w:author="PR Preview" w:date="2026-01-01T00:00:00Z">
        <w:r>
          <w:delText xml:space="preserve"> </w:delText>
        </w:r>
      </w:del>
      <m:oMath>
        <m:r>
          <m:t>f</m:t>
        </m:r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is largest:</w:delText>
        </w:r>
      </w:del>
      <w:del w:id="2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for every</w:delText>
        </w:r>
      </w:del>
      <w:del w:id="28" w:author="PR Preview" w:date="2026-01-01T00:00:00Z">
        <w:r>
          <w:delText xml:space="preserve"> </w:delText>
        </w:r>
      </w:del>
      <m:oMath>
        <m:r>
          <m:t>x</m:t>
        </m:r>
      </m:oMath>
      <w:del w:id="29" w:author="PR Preview" w:date="2026-01-01T00:00:00Z">
        <w:r>
          <w:delText xml:space="preserve">.</w:delText>
        </w:r>
      </w:del>
    </w:p>
    <w:p>
      <w:pPr>
        <w:pStyle w:val="BodyText"/>
      </w:pPr>
      <w:del w:id="30" w:author="PR Preview" w:date="2026-01-01T00:00:00Z">
        <w:r>
          <w:rPr>
            <w:b/>
            <w:bCs/>
          </w:rPr>
          <w:delText xml:space="preserve">Theorem 18 (A density and its kernel have the same modes)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If</w:delText>
        </w:r>
      </w:del>
      <w:del w:id="33" w:author="PR Preview" w:date="2026-01-01T00:00:00Z">
        <w:r>
          <w:delText xml:space="preserve"> </w:delText>
        </w:r>
      </w:del>
      <m:oMath>
        <m:r>
          <m:t>g</m:t>
        </m:r>
      </m:oMath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is a</w:delText>
        </w:r>
      </w:del>
      <w:del w:id="36" w:author="PR Preview" w:date="2026-01-01T00:00:00Z">
        <w:r>
          <w:delText xml:space="preserve"> </w:delText>
        </w:r>
      </w:del>
      <w:hyperlink w:anchor="def-kernel">
        <w:del w:id="37" w:author="PR Preview" w:date="2026-01-01T00:00:00Z">
          <w:r>
            <w:rPr>
              <w:rStyle w:val="Hyperlink"/>
            </w:rPr>
            <w:delText xml:space="preserve">kernel of a density</w:delText>
          </w:r>
        </w:del>
      </w:hyperlink>
      <w:del w:id="38" w:author="PR Preview" w:date="2026-01-01T00:00:00Z">
        <w:r>
          <w:delText xml:space="preserve"> </w:delText>
        </w:r>
      </w:del>
      <m:oMath>
        <m:r>
          <m:t>f</m:t>
        </m:r>
      </m:oMath>
      <w:del w:id="39" w:author="PR Preview" w:date="2026-01-01T00:00:00Z">
        <w:r>
          <w:delText xml:space="preserve">,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then</w:delText>
        </w:r>
      </w:del>
      <w:del w:id="42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is a</w:delText>
        </w:r>
      </w:del>
      <w:del w:id="45" w:author="PR Preview" w:date="2026-01-01T00:00:00Z">
        <w:r>
          <w:delText xml:space="preserve"> </w:delText>
        </w:r>
      </w:del>
      <w:hyperlink w:anchor="def-mode">
        <w:del w:id="46" w:author="PR Preview" w:date="2026-01-01T00:00:00Z">
          <w:r>
            <w:rPr>
              <w:rStyle w:val="Hyperlink"/>
            </w:rPr>
            <w:delText xml:space="preserve">mode</w:delText>
          </w:r>
        </w:del>
      </w:hyperlink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of</w:delText>
        </w:r>
      </w:del>
      <w:del w:id="49" w:author="PR Preview" w:date="2026-01-01T00:00:00Z">
        <w:r>
          <w:delText xml:space="preserve"> </w:delText>
        </w:r>
      </w:del>
      <m:oMath>
        <m:r>
          <m:t>f</m:t>
        </m:r>
      </m:oMath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if and only if</w:delText>
        </w:r>
      </w:del>
      <w:del w:id="52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for every</w:delText>
        </w:r>
      </w:del>
      <w:del w:id="55" w:author="PR Preview" w:date="2026-01-01T00:00:00Z">
        <w:r>
          <w:delText xml:space="preserve"> </w:delText>
        </w:r>
      </w:del>
      <m:oMath>
        <m:r>
          <m:t>x</m:t>
        </m:r>
      </m:oMath>
      <w:del w:id="56" w:author="PR Preview" w:date="2026-01-01T00:00:00Z">
        <w:r>
          <w:delText xml:space="preserve">.</w:delText>
        </w:r>
      </w:del>
    </w:p>
    <w:p>
      <w:pPr>
        <w:pStyle w:val="BodyText"/>
      </w:pPr>
      <w:del w:id="57" w:author="PR Preview" w:date="2026-01-01T00:00:00Z">
        <w:r>
          <w:rPr>
            <w:i/>
            <w:iCs/>
          </w:rPr>
          <w:delText xml:space="preserve">Proof</w:delText>
        </w:r>
      </w:del>
      <w:del w:id="58" w:author="PR Preview" w:date="2026-01-01T00:00:00Z">
        <w:r>
          <w:delText xml:space="preserve">. </w:delText>
        </w:r>
      </w:del>
      <w:del w:id="59" w:author="PR Preview" w:date="2026-01-01T00:00:00Z">
        <w:r>
          <w:delText xml:space="preserve">Write</w:delText>
        </w:r>
      </w:del>
      <w:del w:id="6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with</w:delText>
        </w:r>
      </w:del>
      <w:del w:id="63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&gt;</m:t>
        </m:r>
        <m:r>
          <m:t>0</m:t>
        </m:r>
      </m:oMath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(</w:delText>
        </w:r>
      </w:del>
      <w:hyperlink w:anchor="def-kernel">
        <w:del w:id="66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67" w:author="PR Preview" w:date="2026-01-01T00:00:00Z">
        <w:r>
          <w:delText xml:space="preserve">).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For any</w:delText>
        </w:r>
      </w:del>
      <w:del w:id="70" w:author="PR Preview" w:date="2026-01-01T00:00:00Z">
        <w:r>
          <w:delText xml:space="preserve"> </w:delText>
        </w:r>
      </w:del>
      <m:oMath>
        <m:r>
          <m:t>x</m:t>
        </m:r>
      </m:oMath>
      <w:del w:id="71" w:author="PR Preview" w:date="2026-01-01T00:00:00Z">
        <w:r>
          <w:delText xml:space="preserve">, multiplying both sides of</w:delText>
        </w:r>
      </w:del>
      <w:del w:id="72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by</w:delText>
        </w:r>
      </w:del>
      <w:del w:id="75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&gt;</m:t>
        </m:r>
        <m:r>
          <m:t>0</m:t>
        </m:r>
      </m:oMath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gives</w:delText>
        </w:r>
      </w:del>
      <w:del w:id="7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79" w:author="PR Preview" w:date="2026-01-01T00:00:00Z">
        <w:r>
          <w:delText xml:space="preserve">,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and dividing by</w:delText>
        </w:r>
      </w:del>
      <w:del w:id="82" w:author="PR Preview" w:date="2026-01-01T00:00:00Z">
        <w:r>
          <w:delText xml:space="preserve"> </w:delText>
        </w:r>
      </w:del>
      <m:oMath>
        <m:r>
          <m:t>c</m:t>
        </m:r>
      </m:oMath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reverses this.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So</w:delText>
        </w:r>
      </w:del>
      <w:del w:id="8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for every</w:delText>
        </w:r>
      </w:del>
      <w:del w:id="90" w:author="PR Preview" w:date="2026-01-01T00:00:00Z">
        <w:r>
          <w:delText xml:space="preserve"> </w:delText>
        </w:r>
      </w:del>
      <m:oMath>
        <m:r>
          <m:t>x</m:t>
        </m:r>
      </m:oMath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exactly when</w:delText>
        </w:r>
      </w:del>
      <w:del w:id="93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for every</w:delText>
        </w:r>
      </w:del>
      <w:del w:id="96" w:author="PR Preview" w:date="2026-01-01T00:00:00Z">
        <w:r>
          <w:delText xml:space="preserve"> </w:delText>
        </w:r>
      </w:del>
      <m:oMath>
        <m:r>
          <m:t>x</m:t>
        </m:r>
      </m:oMath>
      <w:del w:id="97" w:author="PR Preview" w:date="2026-01-01T00:00:00Z">
        <w:r>
          <w:delText xml:space="preserve">.</w:delText>
        </w:r>
      </w:del>
    </w:p>
    <w:p>
      <w:pPr>
        <w:pStyle w:val="BodyText"/>
      </w:pPr>
      <w:ins w:id="98" w:author="PR Preview" w:date="2026-01-01T00:00:00Z">
        <w:r>
          <w:rPr>
            <w:b/>
            <w:bCs/>
          </w:rPr>
          <w:t xml:space="preserve">Definition 24 (Mode of a density or mass function)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Let</w:t>
        </w:r>
      </w:ins>
      <w:ins w:id="101" w:author="PR Preview" w:date="2026-01-01T00:00:00Z">
        <w:r>
          <w:t xml:space="preserve"> </w:t>
        </w:r>
      </w:ins>
      <m:oMath>
        <m:r>
          <m:t>X</m:t>
        </m:r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be a</w:t>
        </w:r>
      </w:ins>
      <w:ins w:id="104" w:author="PR Preview" w:date="2026-01-01T00:00:00Z">
        <w:r>
          <w:t xml:space="preserve"> </w:t>
        </w:r>
      </w:ins>
      <w:hyperlink w:anchor="def-random-variable">
        <w:ins w:id="105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with</w:t>
        </w:r>
      </w:ins>
      <w:ins w:id="108" w:author="PR Preview" w:date="2026-01-01T00:00:00Z">
        <w:r>
          <w:t xml:space="preserve"> </w:t>
        </w:r>
      </w:ins>
      <w:hyperlink w:anchor="def-pdf">
        <w:ins w:id="109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or</w:t>
        </w:r>
      </w:ins>
      <w:ins w:id="112" w:author="PR Preview" w:date="2026-01-01T00:00:00Z">
        <w:r>
          <w:t xml:space="preserve"> </w:t>
        </w:r>
      </w:ins>
      <w:hyperlink w:anchor="def-pmf">
        <w:ins w:id="113" w:author="PR Preview" w:date="2026-01-01T00:00:00Z">
          <w:r>
            <w:rPr>
              <w:rStyle w:val="Hyperlink"/>
            </w:rPr>
            <w:t xml:space="preserve">mass function</w:t>
          </w:r>
        </w:ins>
      </w:hyperlink>
      <w:ins w:id="114" w:author="PR Preview" w:date="2026-01-01T00:00:00Z">
        <w:r>
          <w:t xml:space="preserve"> </w:t>
        </w:r>
      </w:ins>
      <m:oMath>
        <m:r>
          <m:t>f</m:t>
        </m:r>
      </m:oMath>
      <w:ins w:id="115" w:author="PR Preview" w:date="2026-01-01T00:00:00Z">
        <w:r>
          <w:t xml:space="preserve">.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The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rPr>
            <w:b/>
            <w:bCs/>
          </w:rPr>
          <w:t xml:space="preserve">modes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of</w:t>
        </w:r>
      </w:ins>
      <w:ins w:id="122" w:author="PR Preview" w:date="2026-01-01T00:00:00Z">
        <w:r>
          <w:t xml:space="preserve"> </w:t>
        </w:r>
      </w:ins>
      <m:oMath>
        <m:r>
          <m:t>f</m:t>
        </m:r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are the elements of the</w:t>
        </w:r>
      </w:ins>
      <w:ins w:id="125" w:author="PR Preview" w:date="2026-01-01T00:00:00Z">
        <w:r>
          <w:t xml:space="preserve"> </w:t>
        </w:r>
      </w:ins>
      <w:hyperlink r:id="rId104">
        <w:ins w:id="126" w:author="PR Preview" w:date="2026-01-01T00:00:00Z">
          <w:r>
            <w:rPr>
              <w:rStyle w:val="Hyperlink"/>
            </w:rPr>
            <w:t xml:space="preserve">argmax</w:t>
          </w:r>
        </w:ins>
      </w:hyperlink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of</w:t>
        </w:r>
      </w:ins>
      <w:ins w:id="129" w:author="PR Preview" w:date="2026-01-01T00:00:00Z">
        <w:r>
          <w:t xml:space="preserve"> </w:t>
        </w:r>
      </w:ins>
      <m:oMath>
        <m:r>
          <m:t>f</m:t>
        </m:r>
      </m:oMath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over the</w:t>
        </w:r>
      </w:ins>
      <w:ins w:id="132" w:author="PR Preview" w:date="2026-01-01T00:00:00Z">
        <w:r>
          <w:t xml:space="preserve"> </w:t>
        </w:r>
      </w:ins>
      <w:hyperlink w:anchor="def-range">
        <w:ins w:id="133" w:author="PR Preview" w:date="2026-01-01T00:00:00Z">
          <w:r>
            <w:rPr>
              <w:rStyle w:val="Hyperlink"/>
            </w:rPr>
            <w:t xml:space="preserve">range</w:t>
          </w:r>
        </w:ins>
      </w:hyperlink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of</w:t>
        </w:r>
      </w:ins>
      <w:ins w:id="136" w:author="PR Preview" w:date="2026-01-01T00:00:00Z">
        <w:r>
          <w:t xml:space="preserve"> </w:t>
        </w:r>
      </w:ins>
      <m:oMath>
        <m:r>
          <m:t>X</m:t>
        </m:r>
      </m:oMath>
      <w:ins w:id="13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38" w:author="PR Preview" w:date="2026-01-01T00:00:00Z">
        <w:r>
          <w:t xml:space="preserve">A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rPr>
            <w:b/>
            <w:bCs/>
          </w:rPr>
          <w:t xml:space="preserve">mode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of</w:t>
        </w:r>
      </w:ins>
      <w:ins w:id="143" w:author="PR Preview" w:date="2026-01-01T00:00:00Z">
        <w:r>
          <w:t xml:space="preserve"> </w:t>
        </w:r>
      </w:ins>
      <m:oMath>
        <m:r>
          <m:t>f</m:t>
        </m:r>
      </m:oMath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is an element of</w:t>
        </w:r>
      </w:ins>
      <w:ins w:id="146" w:author="PR Preview" w:date="2026-01-01T00:00:00Z">
        <w:r>
          <w:t xml:space="preserve"> </w:t>
        </w:r>
      </w:ins>
      <m:oMath>
        <m:r>
          <m:rPr>
            <m:sty m:val="p"/>
          </m:rPr>
          <m:t>mode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ins w:id="147" w:author="PR Preview" w:date="2026-01-01T00:00:00Z">
        <w:r>
          <w:t xml:space="preserve">.</w:t>
        </w:r>
      </w:ins>
    </w:p>
    <w:bookmarkEnd w:id="105"/>
    <w:bookmarkStart w:id="106" w:name="thm-kernel-same-mode"/>
    <w:p>
      <w:pPr>
        <w:pStyle w:val="BodyText"/>
      </w:pPr>
      <w:ins w:id="148" w:author="PR Preview" w:date="2026-01-01T00:00:00Z">
        <w:r>
          <w:rPr>
            <w:b/>
            <w:bCs/>
          </w:rPr>
          <w:t xml:space="preserve">Theorem 18 (A density and its kernel have the same modes)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If</w:t>
        </w:r>
      </w:ins>
      <w:ins w:id="151" w:author="PR Preview" w:date="2026-01-01T00:00:00Z">
        <w:r>
          <w:t xml:space="preserve"> </w:t>
        </w:r>
      </w:ins>
      <m:oMath>
        <m:r>
          <m:t>g</m:t>
        </m:r>
      </m:oMath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is a</w:t>
        </w:r>
      </w:ins>
      <w:ins w:id="154" w:author="PR Preview" w:date="2026-01-01T00:00:00Z">
        <w:r>
          <w:t xml:space="preserve"> </w:t>
        </w:r>
      </w:ins>
      <w:hyperlink w:anchor="def-kernel">
        <w:ins w:id="155" w:author="PR Preview" w:date="2026-01-01T00:00:00Z">
          <w:r>
            <w:rPr>
              <w:rStyle w:val="Hyperlink"/>
            </w:rPr>
            <w:t xml:space="preserve">kernel of the density</w:t>
          </w:r>
        </w:ins>
      </w:hyperlink>
      <w:ins w:id="156" w:author="PR Preview" w:date="2026-01-01T00:00:00Z">
        <w:r>
          <w:t xml:space="preserve"> </w:t>
        </w:r>
      </w:ins>
      <m:oMath>
        <m:r>
          <m:t>f</m:t>
        </m:r>
      </m:oMath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of a</w:t>
        </w:r>
      </w:ins>
      <w:ins w:id="159" w:author="PR Preview" w:date="2026-01-01T00:00:00Z">
        <w:r>
          <w:t xml:space="preserve"> </w:t>
        </w:r>
      </w:ins>
      <w:hyperlink w:anchor="def-random-variable">
        <w:ins w:id="160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161" w:author="PR Preview" w:date="2026-01-01T00:00:00Z">
        <w:r>
          <w:t xml:space="preserve"> </w:t>
        </w:r>
      </w:ins>
      <m:oMath>
        <m:r>
          <m:t>X</m:t>
        </m:r>
      </m:oMath>
      <w:ins w:id="162" w:author="PR Preview" w:date="2026-01-01T00:00:00Z">
        <w:r>
          <w:t xml:space="preserve">,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then the</w:t>
        </w:r>
      </w:ins>
      <w:ins w:id="165" w:author="PR Preview" w:date="2026-01-01T00:00:00Z">
        <w:r>
          <w:t xml:space="preserve"> </w:t>
        </w:r>
      </w:ins>
      <w:hyperlink w:anchor="def-mode">
        <w:ins w:id="166" w:author="PR Preview" w:date="2026-01-01T00:00:00Z">
          <w:r>
            <w:rPr>
              <w:rStyle w:val="Hyperlink"/>
            </w:rPr>
            <w:t xml:space="preserve">modes</w:t>
          </w:r>
        </w:ins>
      </w:hyperlink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of</w:t>
        </w:r>
      </w:ins>
      <w:ins w:id="169" w:author="PR Preview" w:date="2026-01-01T00:00:00Z">
        <w:r>
          <w:t xml:space="preserve"> </w:t>
        </w:r>
      </w:ins>
      <m:oMath>
        <m:r>
          <m:t>f</m:t>
        </m:r>
      </m:oMath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are the elements of the</w:t>
        </w:r>
      </w:ins>
      <w:ins w:id="172" w:author="PR Preview" w:date="2026-01-01T00:00:00Z">
        <w:r>
          <w:t xml:space="preserve"> </w:t>
        </w:r>
      </w:ins>
      <w:hyperlink r:id="rId104">
        <w:ins w:id="173" w:author="PR Preview" w:date="2026-01-01T00:00:00Z">
          <w:r>
            <w:rPr>
              <w:rStyle w:val="Hyperlink"/>
            </w:rPr>
            <w:t xml:space="preserve">argmax</w:t>
          </w:r>
        </w:ins>
      </w:hyperlink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of</w:t>
        </w:r>
      </w:ins>
      <w:ins w:id="176" w:author="PR Preview" w:date="2026-01-01T00:00:00Z">
        <w:r>
          <w:t xml:space="preserve"> </w:t>
        </w:r>
      </w:ins>
      <m:oMath>
        <m:r>
          <m:t>g</m:t>
        </m:r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over the</w:t>
        </w:r>
      </w:ins>
      <w:ins w:id="179" w:author="PR Preview" w:date="2026-01-01T00:00:00Z">
        <w:r>
          <w:t xml:space="preserve"> </w:t>
        </w:r>
      </w:ins>
      <w:hyperlink w:anchor="def-range">
        <w:ins w:id="180" w:author="PR Preview" w:date="2026-01-01T00:00:00Z">
          <w:r>
            <w:rPr>
              <w:rStyle w:val="Hyperlink"/>
            </w:rPr>
            <w:t xml:space="preserve">range</w:t>
          </w:r>
        </w:ins>
      </w:hyperlink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of</w:t>
        </w:r>
      </w:ins>
      <w:ins w:id="183" w:author="PR Preview" w:date="2026-01-01T00:00:00Z">
        <w:r>
          <w:t xml:space="preserve"> </w:t>
        </w:r>
      </w:ins>
      <m:oMath>
        <m:r>
          <m:t>X</m:t>
        </m:r>
      </m:oMath>
      <w:ins w:id="18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ins w:id="185" w:author="PR Preview" w:date="2026-01-01T00:00:00Z">
        <w:r>
          <w:rPr>
            <w:i/>
            <w:iCs/>
          </w:rPr>
          <w:t xml:space="preserve">Proof</w:t>
        </w:r>
      </w:ins>
      <w:ins w:id="186" w:author="PR Preview" w:date="2026-01-01T00:00:00Z">
        <w:r>
          <w:t xml:space="preserve">. </w:t>
        </w:r>
      </w:ins>
      <w:ins w:id="187" w:author="PR Preview" w:date="2026-01-01T00:00:00Z">
        <w:r>
          <w:t xml:space="preserve">Write</w:t>
        </w:r>
      </w:ins>
      <w:ins w:id="18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with</w:t>
        </w:r>
      </w:ins>
      <w:ins w:id="191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&gt;</m:t>
        </m:r>
        <m:r>
          <m:t>0</m:t>
        </m:r>
      </m:oMath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(</w:t>
        </w:r>
      </w:ins>
      <w:hyperlink w:anchor="def-kernel">
        <w:ins w:id="194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195" w:author="PR Preview" w:date="2026-01-01T00:00:00Z">
        <w:r>
          <w:t xml:space="preserve">).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For any</w:t>
        </w:r>
      </w:ins>
      <w:ins w:id="198" w:author="PR Preview" w:date="2026-01-01T00:00:00Z">
        <w:r>
          <w:t xml:space="preserve"> </w:t>
        </w:r>
      </w:ins>
      <m:oMath>
        <m:r>
          <m:t>x</m:t>
        </m:r>
      </m:oMath>
      <w:ins w:id="199" w:author="PR Preview" w:date="2026-01-01T00:00:00Z">
        <w:r>
          <w:t xml:space="preserve">, multiplying both sides of</w:t>
        </w:r>
      </w:ins>
      <w:ins w:id="200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by</w:t>
        </w:r>
      </w:ins>
      <w:ins w:id="203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&gt;</m:t>
        </m:r>
        <m:r>
          <m:t>0</m:t>
        </m:r>
      </m:oMath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gives</w:t>
        </w:r>
      </w:ins>
      <w:ins w:id="20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07" w:author="PR Preview" w:date="2026-01-01T00:00:00Z">
        <w:r>
          <w:t xml:space="preserve">,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and dividing by</w:t>
        </w:r>
      </w:ins>
      <w:ins w:id="210" w:author="PR Preview" w:date="2026-01-01T00:00:00Z">
        <w:r>
          <w:t xml:space="preserve"> </w:t>
        </w:r>
      </w:ins>
      <m:oMath>
        <m:r>
          <m:t>c</m:t>
        </m:r>
      </m:oMath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reverses this.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So</w:t>
        </w:r>
      </w:ins>
      <w:ins w:id="21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for every</w:t>
        </w:r>
      </w:ins>
      <w:ins w:id="218" w:author="PR Preview" w:date="2026-01-01T00:00:00Z">
        <w:r>
          <w:t xml:space="preserve"> </w:t>
        </w:r>
      </w:ins>
      <m:oMath>
        <m:r>
          <m:t>x</m:t>
        </m:r>
      </m:oMath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exactly when</w:t>
        </w:r>
      </w:ins>
      <w:ins w:id="221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for every</w:t>
        </w:r>
      </w:ins>
      <w:ins w:id="224" w:author="PR Preview" w:date="2026-01-01T00:00:00Z">
        <w:r>
          <w:t xml:space="preserve"> </w:t>
        </w:r>
      </w:ins>
      <m:oMath>
        <m:r>
          <m:t>x</m:t>
        </m:r>
      </m:oMath>
      <w:ins w:id="225" w:author="PR Preview" w:date="2026-01-01T00:00:00Z">
        <w:r>
          <w:t xml:space="preserve">.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By the definition of the</w:t>
        </w:r>
      </w:ins>
      <w:ins w:id="228" w:author="PR Preview" w:date="2026-01-01T00:00:00Z">
        <w:r>
          <w:t xml:space="preserve"> </w:t>
        </w:r>
      </w:ins>
      <w:hyperlink r:id="rId104">
        <w:ins w:id="229" w:author="PR Preview" w:date="2026-01-01T00:00:00Z">
          <w:r>
            <w:rPr>
              <w:rStyle w:val="Hyperlink"/>
            </w:rPr>
            <w:t xml:space="preserve">argmax</w:t>
          </w:r>
        </w:ins>
      </w:hyperlink>
      <w:ins w:id="230" w:author="PR Preview" w:date="2026-01-01T00:00:00Z">
        <w:r>
          <w:t xml:space="preserve">,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these are the conditions</w:t>
        </w:r>
      </w:ins>
      <w:ins w:id="233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and</w:t>
        </w:r>
      </w:ins>
      <w:ins w:id="23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37" w:author="PR Preview" w:date="2026-01-01T00:00:00Z">
        <w:r>
          <w:t xml:space="preserve">.</w:t>
        </w:r>
      </w:ins>
    </w:p>
    <w:bookmarkStart w:id="107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3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5"/>
    <w:bookmarkEnd w:id="116"/>
    <w:bookmarkStart w:id="136" w:name="sec-prob-haz"/>
    <w:p>
      <w:pPr>
        <w:pStyle w:val="Heading2"/>
      </w:pPr>
      <w:r>
        <w:t xml:space="preserve">3 Survival, hazard, and cumulative hazard functions</w:t>
      </w:r>
    </w:p>
    <w:bookmarkStart w:id="117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8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9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9"/>
    <w:bookmarkStart w:id="121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3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3"/>
    <w:bookmarkStart w:id="124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25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5"/>
    <w:bookmarkStart w:id="126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7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8"/>
    <w:bookmarkStart w:id="129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9"/>
    <w:bookmarkStart w:id="130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30"/>
    <w:bookmarkStart w:id="131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3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2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4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6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38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https://en.wikipedia.org/wiki/Random_variable</w:t>
        </w:r>
      </w:hyperlink>
    </w:p>
    <w:bookmarkEnd w:id="138"/>
    <w:bookmarkStart w:id="140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https://en.wikipedia.org/wiki/Probability_mass_function</w:t>
        </w:r>
      </w:hyperlink>
    </w:p>
    <w:bookmarkEnd w:id="140"/>
    <w:bookmarkStart w:id="142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https://en.wikipedia.org/wiki/Bernoulli_distribution</w:t>
        </w:r>
      </w:hyperlink>
    </w:p>
    <w:bookmarkEnd w:id="142"/>
    <w:bookmarkStart w:id="144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https://en.wikipedia.org/wiki/Probability_density_function</w:t>
        </w:r>
      </w:hyperlink>
    </w:p>
    <w:bookmarkEnd w:id="144"/>
    <w:bookmarkStart w:id="146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https://en.wikipedia.org/wiki/Continuous_uniform_distribution</w:t>
        </w:r>
      </w:hyperlink>
    </w:p>
    <w:bookmarkEnd w:id="146"/>
    <w:bookmarkStart w:id="148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https://en.wikipedia.org/wiki/Normal_distribution</w:t>
        </w:r>
      </w:hyperlink>
    </w:p>
    <w:bookmarkEnd w:id="148"/>
    <w:bookmarkStart w:id="150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0"/>
    <w:bookmarkStart w:id="152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https://en.wikipedia.org/wiki/Exponential_distribution</w:t>
        </w:r>
      </w:hyperlink>
    </w:p>
    <w:bookmarkEnd w:id="152"/>
    <w:bookmarkStart w:id="154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https://en.wikipedia.org/wiki/Cumulative_distribution_function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https://en.wikipedia.org/wiki/Quantile_function</w:t>
        </w:r>
      </w:hyperlink>
    </w:p>
    <w:bookmarkEnd w:id="157"/>
    <w:bookmarkStart w:id="158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8"/>
    <w:bookmarkStart w:id="160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https://en.wikipedia.org/wiki/Joint_probability_distribution</w:t>
        </w:r>
      </w:hyperlink>
    </w:p>
    <w:bookmarkEnd w:id="160"/>
    <w:bookmarkStart w:id="162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https://en.wikipedia.org/wiki/Marginal_distribution</w:t>
        </w:r>
      </w:hyperlink>
    </w:p>
    <w:bookmarkEnd w:id="162"/>
    <w:bookmarkStart w:id="163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3"/>
    <w:bookmarkStart w:id="165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7"/>
    <w:bookmarkStart w:id="169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https://en.wikipedia.org/wiki/Survival_function</w:t>
        </w:r>
      </w:hyperlink>
    </w:p>
    <w:bookmarkEnd w:id="169"/>
    <w:bookmarkStart w:id="171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https://en.wikipedia.org/wiki/Failure_rate</w:t>
        </w:r>
      </w:hyperlink>
    </w:p>
    <w:bookmarkEnd w:id="171"/>
    <w:bookmarkStart w:id="173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6">
        <w:r>
          <w:rPr>
            <w:rStyle w:val="Hyperlink"/>
          </w:rPr>
          <w:t xml:space="preserve">https://link.springer.com/book/10.1007/b97377</w:t>
        </w:r>
      </w:hyperlink>
    </w:p>
    <w:bookmarkEnd w:id="177"/>
    <w:bookmarkStart w:id="179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8">
        <w:r>
          <w:rPr>
            <w:rStyle w:val="Hyperlink"/>
          </w:rPr>
          <w:t xml:space="preserve">https://link.springer.com/book/10.1007/978-1-4419-6646-9</w:t>
        </w:r>
      </w:hyperlink>
    </w:p>
    <w:bookmarkEnd w:id="179"/>
    <w:bookmarkStart w:id="180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8" Type="http://schemas.openxmlformats.org/officeDocument/2006/relationships/image" Target="media/rId108.png"/><Relationship Id="rId59" Type="http://schemas.openxmlformats.org/officeDocument/2006/relationships/image" Target="media/rId59.png"/><Relationship Id="rId43" Type="http://schemas.openxmlformats.org/officeDocument/2006/relationships/hyperlink" Target="expectation.qmd#def-expectation" TargetMode="External"/><Relationship Id="rId174" Type="http://schemas.openxmlformats.org/officeDocument/2006/relationships/hyperlink" Target="https://doi.org/10.1007/978-1-4614-1353-0" TargetMode="External"/><Relationship Id="rId172" Type="http://schemas.openxmlformats.org/officeDocument/2006/relationships/hyperlink" Target="https://doi.org/10.1201/9781315182780" TargetMode="External"/><Relationship Id="rId141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45" Type="http://schemas.openxmlformats.org/officeDocument/2006/relationships/hyperlink" Target="https://en.wikipedia.org/wiki/Continuous_uniform_distribution" TargetMode="External"/><Relationship Id="rId153" Type="http://schemas.openxmlformats.org/officeDocument/2006/relationships/hyperlink" Target="https://en.wikipedia.org/wiki/Cumulative_distribution_function" TargetMode="External"/><Relationship Id="rId151" Type="http://schemas.openxmlformats.org/officeDocument/2006/relationships/hyperlink" Target="https://en.wikipedia.org/wiki/Exponential_distribution" TargetMode="External"/><Relationship Id="rId170" Type="http://schemas.openxmlformats.org/officeDocument/2006/relationships/hyperlink" Target="https://en.wikipedia.org/wiki/Failure_rate" TargetMode="External"/><Relationship Id="rId159" Type="http://schemas.openxmlformats.org/officeDocument/2006/relationships/hyperlink" Target="https://en.wikipedia.org/wiki/Joint_probability_distribution" TargetMode="External"/><Relationship Id="rId161" Type="http://schemas.openxmlformats.org/officeDocument/2006/relationships/hyperlink" Target="https://en.wikipedia.org/wiki/Marginal_distribution" TargetMode="External"/><Relationship Id="rId147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43" Type="http://schemas.openxmlformats.org/officeDocument/2006/relationships/hyperlink" Target="https://en.wikipedia.org/wiki/Probability_density_function" TargetMode="External"/><Relationship Id="rId139" Type="http://schemas.openxmlformats.org/officeDocument/2006/relationships/hyperlink" Target="https://en.wikipedia.org/wiki/Probability_mass_function" TargetMode="External"/><Relationship Id="rId156" Type="http://schemas.openxmlformats.org/officeDocument/2006/relationships/hyperlink" Target="https://en.wikipedia.org/wiki/Quantile_function" TargetMode="External"/><Relationship Id="rId137" Type="http://schemas.openxmlformats.org/officeDocument/2006/relationships/hyperlink" Target="https://en.wikipedia.org/wiki/Random_variable" TargetMode="External"/><Relationship Id="rId168" Type="http://schemas.openxmlformats.org/officeDocument/2006/relationships/hyperlink" Target="https://en.wikipedia.org/wiki/Survival_function" TargetMode="External"/><Relationship Id="rId164" Type="http://schemas.openxmlformats.org/officeDocument/2006/relationships/hyperlink" Target="https://facultyweb.cs.wwu.edu/~hutchib2/video_lectures/data371/" TargetMode="External"/><Relationship Id="rId111" Type="http://schemas.openxmlformats.org/officeDocument/2006/relationships/hyperlink" Target="https://facultyweb.cs.wwu.edu/~hutchib2/video_lectures/data371/#probability_refresher" TargetMode="External"/><Relationship Id="rId178" Type="http://schemas.openxmlformats.org/officeDocument/2006/relationships/hyperlink" Target="https://link.springer.com/book/10.1007/978-1-4419-6646-9" TargetMode="External"/><Relationship Id="rId176" Type="http://schemas.openxmlformats.org/officeDocument/2006/relationships/hyperlink" Target="https://link.springer.com/book/10.1007/b97377" TargetMode="External"/><Relationship Id="rId104" Type="http://schemas.openxmlformats.org/officeDocument/2006/relationships/hyperlink" Target="https://morrison-lab.github.io/mds/algebra.html#def-argmax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12" Type="http://schemas.openxmlformats.org/officeDocument/2006/relationships/hyperlink" Target="https://wwu.instructure.com/courses/1906010/modules#module_3922392" TargetMode="External"/><Relationship Id="rId149" Type="http://schemas.openxmlformats.org/officeDocument/2006/relationships/hyperlink" Target="https://www.cengage.com/c/statistical-inference-2e-casella-berger/9780534243128/" TargetMode="External"/><Relationship Id="rId166" Type="http://schemas.openxmlformats.org/officeDocument/2006/relationships/hyperlink" Target="https://www.youtube.com/playlist?list=PLeB45KifGiuHesi4PALNZSYZFhViVGQJK" TargetMode="External"/><Relationship Id="rId113" Type="http://schemas.openxmlformats.org/officeDocument/2006/relationships/hyperlink" Target="https://www.youtube.com/watch?v=STcqHZyPRI8" TargetMode="External"/><Relationship Id="rId114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20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22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74" Type="http://schemas.openxmlformats.org/officeDocument/2006/relationships/hyperlink" Target="https://doi.org/10.1007/978-1-4614-1353-0" TargetMode="External"/><Relationship Id="rId172" Type="http://schemas.openxmlformats.org/officeDocument/2006/relationships/hyperlink" Target="https://doi.org/10.1201/9781315182780" TargetMode="External"/><Relationship Id="rId141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45" Type="http://schemas.openxmlformats.org/officeDocument/2006/relationships/hyperlink" Target="https://en.wikipedia.org/wiki/Continuous_uniform_distribution" TargetMode="External"/><Relationship Id="rId153" Type="http://schemas.openxmlformats.org/officeDocument/2006/relationships/hyperlink" Target="https://en.wikipedia.org/wiki/Cumulative_distribution_function" TargetMode="External"/><Relationship Id="rId151" Type="http://schemas.openxmlformats.org/officeDocument/2006/relationships/hyperlink" Target="https://en.wikipedia.org/wiki/Exponential_distribution" TargetMode="External"/><Relationship Id="rId170" Type="http://schemas.openxmlformats.org/officeDocument/2006/relationships/hyperlink" Target="https://en.wikipedia.org/wiki/Failure_rate" TargetMode="External"/><Relationship Id="rId159" Type="http://schemas.openxmlformats.org/officeDocument/2006/relationships/hyperlink" Target="https://en.wikipedia.org/wiki/Joint_probability_distribution" TargetMode="External"/><Relationship Id="rId161" Type="http://schemas.openxmlformats.org/officeDocument/2006/relationships/hyperlink" Target="https://en.wikipedia.org/wiki/Marginal_distribution" TargetMode="External"/><Relationship Id="rId147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43" Type="http://schemas.openxmlformats.org/officeDocument/2006/relationships/hyperlink" Target="https://en.wikipedia.org/wiki/Probability_density_function" TargetMode="External"/><Relationship Id="rId139" Type="http://schemas.openxmlformats.org/officeDocument/2006/relationships/hyperlink" Target="https://en.wikipedia.org/wiki/Probability_mass_function" TargetMode="External"/><Relationship Id="rId156" Type="http://schemas.openxmlformats.org/officeDocument/2006/relationships/hyperlink" Target="https://en.wikipedia.org/wiki/Quantile_function" TargetMode="External"/><Relationship Id="rId137" Type="http://schemas.openxmlformats.org/officeDocument/2006/relationships/hyperlink" Target="https://en.wikipedia.org/wiki/Random_variable" TargetMode="External"/><Relationship Id="rId168" Type="http://schemas.openxmlformats.org/officeDocument/2006/relationships/hyperlink" Target="https://en.wikipedia.org/wiki/Survival_function" TargetMode="External"/><Relationship Id="rId164" Type="http://schemas.openxmlformats.org/officeDocument/2006/relationships/hyperlink" Target="https://facultyweb.cs.wwu.edu/~hutchib2/video_lectures/data371/" TargetMode="External"/><Relationship Id="rId111" Type="http://schemas.openxmlformats.org/officeDocument/2006/relationships/hyperlink" Target="https://facultyweb.cs.wwu.edu/~hutchib2/video_lectures/data371/#probability_refresher" TargetMode="External"/><Relationship Id="rId178" Type="http://schemas.openxmlformats.org/officeDocument/2006/relationships/hyperlink" Target="https://link.springer.com/book/10.1007/978-1-4419-6646-9" TargetMode="External"/><Relationship Id="rId176" Type="http://schemas.openxmlformats.org/officeDocument/2006/relationships/hyperlink" Target="https://link.springer.com/book/10.1007/b97377" TargetMode="External"/><Relationship Id="rId104" Type="http://schemas.openxmlformats.org/officeDocument/2006/relationships/hyperlink" Target="https://morrison-lab.github.io/mds/algebra.html#def-argmax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12" Type="http://schemas.openxmlformats.org/officeDocument/2006/relationships/hyperlink" Target="https://wwu.instructure.com/courses/1906010/modules#module_3922392" TargetMode="External"/><Relationship Id="rId149" Type="http://schemas.openxmlformats.org/officeDocument/2006/relationships/hyperlink" Target="https://www.cengage.com/c/statistical-inference-2e-casella-berger/9780534243128/" TargetMode="External"/><Relationship Id="rId166" Type="http://schemas.openxmlformats.org/officeDocument/2006/relationships/hyperlink" Target="https://www.youtube.com/playlist?list=PLeB45KifGiuHesi4PALNZSYZFhViVGQJK" TargetMode="External"/><Relationship Id="rId113" Type="http://schemas.openxmlformats.org/officeDocument/2006/relationships/hyperlink" Target="https://www.youtube.com/watch?v=STcqHZyPRI8" TargetMode="External"/><Relationship Id="rId114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20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22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2026-10-29T22:54:01Z</dcterms:created>
  <dcterms:modified xsi:type="dcterms:W3CDTF">2026-10-29T22:54:01Z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15:45:27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