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2026-10-10 20:39:18 (PDT)</w:t>
      </w:r>
    </w:p>
    <w:bookmarkStart w:id="4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1" w:name="def-sample-space"/>
    <w:p>
      <w:pPr>
        <w:pStyle w:val="BodyText"/>
      </w:pPr>
      <w:r>
        <w:rPr>
          <w:b/>
          <w:bCs/>
        </w:rPr>
        <w:t xml:space="preserve">Definition 1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 random experiment,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1"/>
    <w:bookmarkStart w:id="12" w:name="exm-sample-space"/>
    <w:p>
      <w:pPr>
        <w:pStyle w:val="BodyText"/>
      </w:pPr>
      <w:r>
        <w:rPr>
          <w:b/>
          <w:bCs/>
        </w:rPr>
        <w:t xml:space="preserve">Example 1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2"/>
    <w:bookmarkStart w:id="13" w:name="def-event"/>
    <w:p>
      <w:pPr>
        <w:pStyle w:val="BodyText"/>
      </w:pPr>
      <w:r>
        <w:rPr>
          <w:b/>
          <w:bCs/>
        </w:rPr>
        <w:t xml:space="preserve">Definition 2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4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5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17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18" w:name="exm-event"/>
    <w:p>
      <w:pPr>
        <w:pStyle w:val="BodyText"/>
      </w:pPr>
      <w:r>
        <w:rPr>
          <w:b/>
          <w:bCs/>
        </w:rPr>
        <w:t xml:space="preserve">Example 2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ccurs"/>
    <w:p>
      <w:pPr>
        <w:pStyle w:val="BodyText"/>
      </w:pPr>
      <w:r>
        <w:rPr>
          <w:b/>
          <w:bCs/>
        </w:rPr>
        <w:t xml:space="preserve">Definition 3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19"/>
    <w:bookmarkStart w:id="20" w:name="exm-occurs"/>
    <w:p>
      <w:pPr>
        <w:pStyle w:val="BodyText"/>
      </w:pPr>
      <w:r>
        <w:rPr>
          <w:b/>
          <w:bCs/>
        </w:rPr>
        <w:t xml:space="preserve">Example 3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0"/>
    <w:bookmarkStart w:id="21" w:name="def-complement"/>
    <w:p>
      <w:pPr>
        <w:pStyle w:val="BodyText"/>
      </w:pPr>
      <w:r>
        <w:rPr>
          <w:b/>
          <w:bCs/>
        </w:rPr>
        <w:t xml:space="preserve">Definition 4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2" w:name="exm-complement"/>
    <w:p>
      <w:pPr>
        <w:pStyle w:val="BodyText"/>
      </w:pPr>
      <w:r>
        <w:rPr>
          <w:b/>
          <w:bCs/>
        </w:rPr>
        <w:t xml:space="preserve">Example 4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mutually-exclusive"/>
    <w:p>
      <w:pPr>
        <w:pStyle w:val="BodyText"/>
      </w:pPr>
      <w:r>
        <w:rPr>
          <w:b/>
          <w:bCs/>
        </w:rPr>
        <w:t xml:space="preserve">Definition 5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4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5" w:name="exm-mutually-exclusive"/>
    <w:p>
      <w:pPr>
        <w:pStyle w:val="BodyText"/>
      </w:pPr>
      <w:r>
        <w:rPr>
          <w:b/>
          <w:bCs/>
        </w:rPr>
        <w:t xml:space="preserve">Example 5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5"/>
    <w:bookmarkStart w:id="26" w:name="def-partition"/>
    <w:p>
      <w:pPr>
        <w:pStyle w:val="BodyText"/>
      </w:pPr>
      <w:r>
        <w:rPr>
          <w:b/>
          <w:bCs/>
        </w:rPr>
        <w:t xml:space="preserve">Definition 6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27" w:name="exm-partition"/>
    <w:p>
      <w:pPr>
        <w:pStyle w:val="BodyText"/>
      </w:pPr>
      <w:r>
        <w:rPr>
          <w:b/>
          <w:bCs/>
        </w:rPr>
        <w:t xml:space="preserve">Example 6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27"/>
    <w:bookmarkStart w:id="29" w:name="def-probability"/>
    <w:p>
      <w:pPr>
        <w:pStyle w:val="BodyText"/>
      </w:pPr>
      <w:r>
        <w:rPr>
          <w:b/>
          <w:bCs/>
        </w:rPr>
        <w:t xml:space="preserve">Definition 7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9"/>
    <w:bookmarkStart w:id="31" w:name="exm-probability"/>
    <w:p>
      <w:pPr>
        <w:pStyle w:val="FirstParagraph"/>
      </w:pPr>
      <w:r>
        <w:rPr>
          <w:b/>
          <w:bCs/>
        </w:rPr>
        <w:t xml:space="preserve">Example 7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4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5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38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39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37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0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28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2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3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4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5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46" w:name="exm-p-neg"/>
    <w:p>
      <w:pPr>
        <w:pStyle w:val="FirstParagraph"/>
      </w:pPr>
      <w:r>
        <w:rPr>
          <w:b/>
          <w:bCs/>
        </w:rPr>
        <w:t xml:space="preserve">Example 8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46"/>
    <w:bookmarkEnd w:id="47"/>
    <w:bookmarkStart w:id="65" w:name="conditional-probability"/>
    <w:p>
      <w:pPr>
        <w:pStyle w:val="Heading2"/>
      </w:pPr>
      <w:r>
        <w:t xml:space="preserve">2 Conditional probability</w:t>
      </w:r>
    </w:p>
    <w:bookmarkStart w:id="48" w:name="def-conditional-prob"/>
    <w:p>
      <w:pPr>
        <w:pStyle w:val="FirstParagraph"/>
      </w:pPr>
      <w:r>
        <w:rPr>
          <w:b/>
          <w:bCs/>
        </w:rPr>
        <w:t xml:space="preserve">Definition 8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49" w:name="exm-conditional-prob"/>
    <w:p>
      <w:pPr>
        <w:pStyle w:val="BodyText"/>
      </w:pPr>
      <w:r>
        <w:rPr>
          <w:b/>
          <w:bCs/>
        </w:rPr>
        <w:t xml:space="preserve">Example 9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49"/>
    <w:bookmarkStart w:id="5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law-conditional-prob"/>
    <w:p>
      <w:pPr>
        <w:pStyle w:val="FirstParagraph"/>
      </w:pPr>
      <w:r>
        <w:rPr>
          <w:b/>
          <w:bCs/>
        </w:rPr>
        <w:t xml:space="preserve">Example 10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51"/>
    <w:bookmarkStart w:id="5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4" w:name="exm-bayes"/>
    <w:p>
      <w:pPr>
        <w:pStyle w:val="FirstParagraph"/>
      </w:pPr>
      <w:r>
        <w:rPr>
          <w:b/>
          <w:bCs/>
        </w:rPr>
        <w:t xml:space="preserve">Example 11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54"/>
    <w:bookmarkStart w:id="5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55"/>
    <w:bookmarkStart w:id="5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5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57"/>
    <w:bookmarkStart w:id="5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58"/>
    <w:bookmarkStart w:id="5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5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65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6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66"/>
    <w:bookmarkStart w:id="6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6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68"/>
    <w:bookmarkStart w:id="7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6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hyperlink" Id="rId69" Target="https://bookdown.org/kevin_davisross/probsim-book/" TargetMode="External" /><Relationship Type="http://schemas.openxmlformats.org/officeDocument/2006/relationships/hyperlink" Id="rId41" Target="https://en.wikipedia.org/wiki/Probability_axioms" TargetMode="External" /><Relationship Type="http://schemas.openxmlformats.org/officeDocument/2006/relationships/hyperlink" Id="rId67" Target="https://facultyweb.cs.wwu.edu/~hutchib2/video_lectures/data371/" TargetMode="External" /><Relationship Type="http://schemas.openxmlformats.org/officeDocument/2006/relationships/hyperlink" Id="rId63" Target="https://facultyweb.cs.wwu.edu/~hutchib2/video_lectures/data371/#probability_refresher" TargetMode="External" /><Relationship Type="http://schemas.openxmlformats.org/officeDocument/2006/relationships/hyperlink" Id="rId34" Target="https://morrison-lab.github.io/mds/measures.html#cor-measure-finitely-additive" TargetMode="External" /><Relationship Type="http://schemas.openxmlformats.org/officeDocument/2006/relationships/hyperlink" Id="rId37" Target="https://morrison-lab.github.io/mds/measures.html#def-countable-additivity" TargetMode="External" /><Relationship Type="http://schemas.openxmlformats.org/officeDocument/2006/relationships/hyperlink" Id="rId32" Target="https://morrison-lab.github.io/mds/measures.html#def-finite-additivity" TargetMode="External" /><Relationship Type="http://schemas.openxmlformats.org/officeDocument/2006/relationships/hyperlink" Id="rId28" Target="https://morrison-lab.github.io/mds/measures.html#def-measure" TargetMode="External" /><Relationship Type="http://schemas.openxmlformats.org/officeDocument/2006/relationships/hyperlink" Id="rId24" Target="https://morrison-lab.github.io/mds/measures.html#def-pairwise-disjoint" TargetMode="External" /><Relationship Type="http://schemas.openxmlformats.org/officeDocument/2006/relationships/hyperlink" Id="rId14" Target="https://morrison-lab.github.io/mds/measures.html#def-sigma-algebra" TargetMode="External" /><Relationship Type="http://schemas.openxmlformats.org/officeDocument/2006/relationships/hyperlink" Id="rId30" Target="https://morrison-lab.github.io/mds/measures.html#exm-measure" TargetMode="External" /><Relationship Type="http://schemas.openxmlformats.org/officeDocument/2006/relationships/hyperlink" Id="rId17" Target="https://morrison-lab.github.io/mds/measures.html#exm-sigma-algebra" TargetMode="External" /><Relationship Type="http://schemas.openxmlformats.org/officeDocument/2006/relationships/hyperlink" Id="rId40" Target="https://morrison-lab.github.io/mds/measures.html#lem-countable-additivity-empty" TargetMode="External" /><Relationship Type="http://schemas.openxmlformats.org/officeDocument/2006/relationships/hyperlink" Id="rId16" Target="https://morrison-lab.github.io/mds/measures.html#thm-power-set-sigma-algebra" TargetMode="External" /><Relationship Type="http://schemas.openxmlformats.org/officeDocument/2006/relationships/hyperlink" Id="rId36" Target="https://morrison-lab.github.io/mds/measures.html#thm-sigma-algebra-closure" TargetMode="External" /><Relationship Type="http://schemas.openxmlformats.org/officeDocument/2006/relationships/hyperlink" Id="rId15" Target="https://morrison-lab.github.io/mds/sets-functions.html#def-countably-infinite" TargetMode="External" /><Relationship Type="http://schemas.openxmlformats.org/officeDocument/2006/relationships/hyperlink" Id="rId39" Target="https://morrison-lab.github.io/mds/sets-functions.html#def-extended-nonneg-reals" TargetMode="External" /><Relationship Type="http://schemas.openxmlformats.org/officeDocument/2006/relationships/hyperlink" Id="rId10" Target="https://morrison-lab.github.io/mds/sets-functions.html#def-set" TargetMode="External" /><Relationship Type="http://schemas.openxmlformats.org/officeDocument/2006/relationships/hyperlink" Id="rId64" Target="https://wwu.instructure.com/courses/1906010/modules#module_392239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bookdown.org/kevin_davisross/probsim-book/" TargetMode="External" /><Relationship Type="http://schemas.openxmlformats.org/officeDocument/2006/relationships/hyperlink" Id="rId41" Target="https://en.wikipedia.org/wiki/Probability_axioms" TargetMode="External" /><Relationship Type="http://schemas.openxmlformats.org/officeDocument/2006/relationships/hyperlink" Id="rId67" Target="https://facultyweb.cs.wwu.edu/~hutchib2/video_lectures/data371/" TargetMode="External" /><Relationship Type="http://schemas.openxmlformats.org/officeDocument/2006/relationships/hyperlink" Id="rId63" Target="https://facultyweb.cs.wwu.edu/~hutchib2/video_lectures/data371/#probability_refresher" TargetMode="External" /><Relationship Type="http://schemas.openxmlformats.org/officeDocument/2006/relationships/hyperlink" Id="rId34" Target="https://morrison-lab.github.io/mds/measures.html#cor-measure-finitely-additive" TargetMode="External" /><Relationship Type="http://schemas.openxmlformats.org/officeDocument/2006/relationships/hyperlink" Id="rId37" Target="https://morrison-lab.github.io/mds/measures.html#def-countable-additivity" TargetMode="External" /><Relationship Type="http://schemas.openxmlformats.org/officeDocument/2006/relationships/hyperlink" Id="rId32" Target="https://morrison-lab.github.io/mds/measures.html#def-finite-additivity" TargetMode="External" /><Relationship Type="http://schemas.openxmlformats.org/officeDocument/2006/relationships/hyperlink" Id="rId28" Target="https://morrison-lab.github.io/mds/measures.html#def-measure" TargetMode="External" /><Relationship Type="http://schemas.openxmlformats.org/officeDocument/2006/relationships/hyperlink" Id="rId24" Target="https://morrison-lab.github.io/mds/measures.html#def-pairwise-disjoint" TargetMode="External" /><Relationship Type="http://schemas.openxmlformats.org/officeDocument/2006/relationships/hyperlink" Id="rId14" Target="https://morrison-lab.github.io/mds/measures.html#def-sigma-algebra" TargetMode="External" /><Relationship Type="http://schemas.openxmlformats.org/officeDocument/2006/relationships/hyperlink" Id="rId30" Target="https://morrison-lab.github.io/mds/measures.html#exm-measure" TargetMode="External" /><Relationship Type="http://schemas.openxmlformats.org/officeDocument/2006/relationships/hyperlink" Id="rId17" Target="https://morrison-lab.github.io/mds/measures.html#exm-sigma-algebra" TargetMode="External" /><Relationship Type="http://schemas.openxmlformats.org/officeDocument/2006/relationships/hyperlink" Id="rId40" Target="https://morrison-lab.github.io/mds/measures.html#lem-countable-additivity-empty" TargetMode="External" /><Relationship Type="http://schemas.openxmlformats.org/officeDocument/2006/relationships/hyperlink" Id="rId16" Target="https://morrison-lab.github.io/mds/measures.html#thm-power-set-sigma-algebra" TargetMode="External" /><Relationship Type="http://schemas.openxmlformats.org/officeDocument/2006/relationships/hyperlink" Id="rId36" Target="https://morrison-lab.github.io/mds/measures.html#thm-sigma-algebra-closure" TargetMode="External" /><Relationship Type="http://schemas.openxmlformats.org/officeDocument/2006/relationships/hyperlink" Id="rId15" Target="https://morrison-lab.github.io/mds/sets-functions.html#def-countably-infinite" TargetMode="External" /><Relationship Type="http://schemas.openxmlformats.org/officeDocument/2006/relationships/hyperlink" Id="rId39" Target="https://morrison-lab.github.io/mds/sets-functions.html#def-extended-nonneg-reals" TargetMode="External" /><Relationship Type="http://schemas.openxmlformats.org/officeDocument/2006/relationships/hyperlink" Id="rId10" Target="https://morrison-lab.github.io/mds/sets-functions.html#def-set" TargetMode="External" /><Relationship Type="http://schemas.openxmlformats.org/officeDocument/2006/relationships/hyperlink" Id="rId64" Target="https://wwu.instructure.com/courses/1906010/modules#module_392239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2026-10-11T03:46:58Z</dcterms:created>
  <dcterms:modified xsi:type="dcterms:W3CDTF">2026-10-11T03:46:58Z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20:39:18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