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08:11:10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50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44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6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5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8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7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9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9"/>
    <w:bookmarkEnd w:id="50"/>
    <w:bookmarkStart w:id="58" w:name="sec-lln"/>
    <w:p>
      <w:pPr>
        <w:pStyle w:val="Heading2"/>
      </w:pPr>
      <w:r>
        <w:t xml:space="preserve">3 The law of large numbers</w:t>
      </w:r>
    </w:p>
    <w:bookmarkStart w:id="54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4"/>
    <w:bookmarkStart w:id="57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8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6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0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3"/>
    <w:bookmarkStart w:id="6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5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8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9"/>
    <w:bookmarkStart w:id="71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0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8" Target="https://doi.org/10.1080/01621459.1963.10500830" TargetMode="External" /><Relationship Type="http://schemas.openxmlformats.org/officeDocument/2006/relationships/hyperlink" Id="rId64" Target="https://doi.org/10.1201/9780429428357" TargetMode="External" /><Relationship Type="http://schemas.openxmlformats.org/officeDocument/2006/relationships/hyperlink" Id="rId70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59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8" Target="https://doi.org/10.1080/01621459.1963.10500830" TargetMode="External" /><Relationship Type="http://schemas.openxmlformats.org/officeDocument/2006/relationships/hyperlink" Id="rId64" Target="https://doi.org/10.1201/9780429428357" TargetMode="External" /><Relationship Type="http://schemas.openxmlformats.org/officeDocument/2006/relationships/hyperlink" Id="rId70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59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2026-10-15T15:15:37Z</dcterms:created>
  <dcterms:modified xsi:type="dcterms:W3CDTF">2026-10-15T15:15:37Z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