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03:54:35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 UCD-SERG lab manual’s</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10">
        <w:r>
          <w:rPr>
            <w:rStyle w:val="Hyperlink"/>
          </w:rPr>
          <w:t xml:space="preserve">Data masking</w:t>
        </w:r>
      </w:hyperlink>
      <w:r>
        <w:t xml:space="preserve"> </w:t>
      </w:r>
      <w:r>
        <w:t xml:space="preserve">(rlang documentation)</w:t>
      </w:r>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2026-10-14T10:57:20Z</dcterms:created>
  <dcterms:modified xsi:type="dcterms:W3CDTF">2026-10-14T10:57:20Z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