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00:21:53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48" Type="http://schemas.openxmlformats.org/officeDocument/2006/relationships/hyperlink" Target="citations-evidence.qmd#adapting-another-courses-material" TargetMode="External"/><Relationship Id="rId50" Type="http://schemas.openxmlformats.org/officeDocument/2006/relationships/hyperlink" Target="citations-evidence.qmd#put-the-content-first" TargetMode="External"/><Relationship Id="rId49" Type="http://schemas.openxmlformats.org/officeDocument/2006/relationships/hyperlink" Target="citations-evidence.qmd#quote-the-original" TargetMode="External"/><Relationship Id="rId52" Type="http://schemas.openxmlformats.org/officeDocument/2006/relationships/hyperlink" Target="conciseness.qmd#lead-with-the-subject" TargetMode="External"/><Relationship Id="rId4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3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7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41" Type="http://schemas.openxmlformats.org/officeDocument/2006/relationships/hyperlink" Target="https://github.com/quarto-ext/include-code-file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5" Type="http://schemas.openxmlformats.org/officeDocument/2006/relationships/hyperlink" Target="word-choice.qmd#avoid-vague-and-metaphorical-language" TargetMode="External"/><Relationship Id="rId54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48" Type="http://schemas.openxmlformats.org/officeDocument/2006/relationships/hyperlink" Target="citations-evidence.qmd#adapting-another-courses-material" TargetMode="External"/><Relationship Id="rId50" Type="http://schemas.openxmlformats.org/officeDocument/2006/relationships/hyperlink" Target="citations-evidence.qmd#put-the-content-first" TargetMode="External"/><Relationship Id="rId49" Type="http://schemas.openxmlformats.org/officeDocument/2006/relationships/hyperlink" Target="citations-evidence.qmd#quote-the-original" TargetMode="External"/><Relationship Id="rId52" Type="http://schemas.openxmlformats.org/officeDocument/2006/relationships/hyperlink" Target="conciseness.qmd#lead-with-the-subject" TargetMode="External"/><Relationship Id="rId4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3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7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41" Type="http://schemas.openxmlformats.org/officeDocument/2006/relationships/hyperlink" Target="https://github.com/quarto-ext/include-code-file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5" Type="http://schemas.openxmlformats.org/officeDocument/2006/relationships/hyperlink" Target="word-choice.qmd#avoid-vague-and-metaphorical-language" TargetMode="External"/><Relationship Id="rId54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2026-10-16T07:26:21Z</dcterms:created>
  <dcterms:modified xsi:type="dcterms:W3CDTF">2026-10-16T07:26:21Z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