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03:53:51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write-about-the-ideas-not-the-document"/>
    <w:p>
      <w:pPr>
        <w:pStyle w:val="Heading2"/>
      </w:pPr>
      <w:r>
        <w:t xml:space="preserve">4 Write about the ideas, not the document</w:t>
      </w:r>
    </w:p>
    <w:p>
      <w:pPr>
        <w:pStyle w:val="FirstParagraph"/>
      </w:pPr>
      <w:r>
        <w:t xml:space="preserve">Explain the concept, and link to the place that defines it inside the sentence that uses it.</w:t>
      </w:r>
      <w:r>
        <w:t xml:space="preserve"> </w:t>
      </w:r>
      <w:r>
        <w:t xml:space="preserve">Do not write a sentence about which part of the document holds what.</w:t>
      </w:r>
      <w:r>
        <w:t xml:space="preserve"> </w:t>
      </w:r>
      <w:r>
        <w:t xml:space="preserve">Sentences such as</w:t>
      </w:r>
      <w:r>
        <w:t xml:space="preserve"> </w:t>
      </w:r>
      <w:r>
        <w:t xml:space="preserve">“the statistics notes define this”</w:t>
      </w:r>
      <w:r>
        <w:t xml:space="preserve"> </w:t>
      </w:r>
      <w:r>
        <w:t xml:space="preserve">or</w:t>
      </w:r>
      <w:r>
        <w:t xml:space="preserve"> </w:t>
      </w:r>
      <w:r>
        <w:t xml:space="preserve">“these pages are the home of the shared definitions”</w:t>
      </w:r>
      <w:r>
        <w:t xml:space="preserve"> </w:t>
      </w:r>
      <w:r>
        <w:t xml:space="preserve">describe the structure of the document and teach the reader nothing about the subject.</w:t>
      </w:r>
    </w:p>
    <w:p>
      <w:pPr>
        <w:pStyle w:val="BlockText"/>
      </w:pPr>
      <w:r>
        <w:t xml:space="preserve">❌ The statistics notes are the home of the shared error definitions, and they link to the matching pages.</w:t>
      </w:r>
    </w:p>
    <w:p>
      <w:pPr>
        <w:pStyle w:val="BlockText"/>
      </w:pPr>
      <w:r>
        <w:t xml:space="preserve">✅ The training error is the average loss on the data used to fit the model.</w:t>
      </w:r>
      <w:r>
        <w:t xml:space="preserve"> </w:t>
      </w:r>
      <w:r>
        <w:t xml:space="preserve">(In a real document, link</w:t>
      </w:r>
      <w:r>
        <w:t xml:space="preserve"> </w:t>
      </w:r>
      <w:r>
        <w:t xml:space="preserve">“training error”</w:t>
      </w:r>
      <w:r>
        <w:t xml:space="preserve"> </w:t>
      </w:r>
      <w:r>
        <w:t xml:space="preserve">to its definition.)</w:t>
      </w:r>
    </w:p>
    <w:bookmarkEnd w:id="17"/>
    <w:bookmarkStart w:id="18"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8"/>
    <w:bookmarkStart w:id="20"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9"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9"/>
    <w:bookmarkEnd w:id="20"/>
    <w:bookmarkStart w:id="22"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1"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1"/>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2"/>
    <w:bookmarkStart w:id="24"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3"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3"/>
    <w:bookmarkEnd w:id="24"/>
    <w:bookmarkStart w:id="27"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5">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6"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6"/>
    <w:bookmarkEnd w:id="27"/>
    <w:bookmarkStart w:id="29" w:name="do-not-overexplain"/>
    <w:p>
      <w:pPr>
        <w:pStyle w:val="Heading2"/>
      </w:pPr>
      <w:r>
        <w:t xml:space="preserve">10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8"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8"/>
    <w:bookmarkEnd w:id="29"/>
    <w:bookmarkStart w:id="36" w:name="put-lists-in-bullet-points"/>
    <w:p>
      <w:pPr>
        <w:pStyle w:val="Heading2"/>
      </w:pPr>
      <w:r>
        <w:t xml:space="preserve">11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0"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0"/>
    <w:bookmarkStart w:id="34"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1">
        <w:r>
          <w:rPr>
            <w:rStyle w:val="Hyperlink"/>
          </w:rPr>
          <w:t xml:space="preserve">extend least squares to several predictors</w:t>
        </w:r>
      </w:hyperlink>
      <w:r>
        <w:t xml:space="preserve">. Starmer explains</w:t>
      </w:r>
      <w:r>
        <w:t xml:space="preserve"> </w:t>
      </w:r>
      <w:hyperlink r:id="rId3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2">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4"/>
    <w:bookmarkStart w:id="35"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5"/>
    <w:bookmarkEnd w:id="36"/>
    <w:bookmarkStart w:id="44" w:name="examples-of-concise-writing"/>
    <w:p>
      <w:pPr>
        <w:pStyle w:val="Heading2"/>
      </w:pPr>
      <w:r>
        <w:t xml:space="preserve">12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3" w:name="refs"/>
    <w:bookmarkStart w:id="38"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7">
        <w:r>
          <w:rPr>
            <w:rStyle w:val="Hyperlink"/>
          </w:rPr>
          <w:t xml:space="preserve">https://www.gutenberg.org/ebooks/37134</w:t>
        </w:r>
      </w:hyperlink>
      <w:r>
        <w:t xml:space="preserve">.</w:t>
      </w:r>
    </w:p>
    <w:bookmarkEnd w:id="38"/>
    <w:bookmarkStart w:id="40"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9">
        <w:r>
          <w:rPr>
            <w:rStyle w:val="Hyperlink"/>
          </w:rPr>
          <w:t xml:space="preserve">https://en.wikipedia.org/wiki/Ernest_Hemingway#Writing_style</w:t>
        </w:r>
      </w:hyperlink>
      <w:r>
        <w:t xml:space="preserve">.</w:t>
      </w:r>
    </w:p>
    <w:bookmarkEnd w:id="40"/>
    <w:bookmarkStart w:id="42"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1">
        <w:r>
          <w:rPr>
            <w:rStyle w:val="Hyperlink"/>
          </w:rPr>
          <w:t xml:space="preserve">https://en.wikipedia.org/wiki/Julius_Caesar#Literary_works</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5"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9" Target="https://en.wikipedia.org/wiki/Ernest_Hemingway#Writing_style" TargetMode="External" /><Relationship Type="http://schemas.openxmlformats.org/officeDocument/2006/relationships/hyperlink" Id="rId41" Target="https://en.wikipedia.org/wiki/Julius_Caesar#Literary_works" TargetMode="External" /><Relationship Type="http://schemas.openxmlformats.org/officeDocument/2006/relationships/hyperlink" Id="rId33" Target="https://morrison-lab.github.io/lds/chapters/linear-regression.html" TargetMode="External" /><Relationship Type="http://schemas.openxmlformats.org/officeDocument/2006/relationships/hyperlink" Id="rId37" Target="https://www.gutenberg.org/ebooks/37134" TargetMode="External" /><Relationship Type="http://schemas.openxmlformats.org/officeDocument/2006/relationships/hyperlink" Id="rId31" Target="https://www.youtube.com/watch?v=o9hoLdylWKo" TargetMode="External" /><Relationship Type="http://schemas.openxmlformats.org/officeDocument/2006/relationships/hyperlink" Id="rId32"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5"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9" Target="https://en.wikipedia.org/wiki/Ernest_Hemingway#Writing_style" TargetMode="External" /><Relationship Type="http://schemas.openxmlformats.org/officeDocument/2006/relationships/hyperlink" Id="rId41" Target="https://en.wikipedia.org/wiki/Julius_Caesar#Literary_works" TargetMode="External" /><Relationship Type="http://schemas.openxmlformats.org/officeDocument/2006/relationships/hyperlink" Id="rId33" Target="https://morrison-lab.github.io/lds/chapters/linear-regression.html" TargetMode="External" /><Relationship Type="http://schemas.openxmlformats.org/officeDocument/2006/relationships/hyperlink" Id="rId37" Target="https://www.gutenberg.org/ebooks/37134" TargetMode="External" /><Relationship Type="http://schemas.openxmlformats.org/officeDocument/2006/relationships/hyperlink" Id="rId31" Target="https://www.youtube.com/watch?v=o9hoLdylWKo" TargetMode="External" /><Relationship Type="http://schemas.openxmlformats.org/officeDocument/2006/relationships/hyperlink" Id="rId32"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2026-10-16T10:56:36Z</dcterms:created>
  <dcterms:modified xsi:type="dcterms:W3CDTF">2026-10-16T10:56:36Z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03:53:51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