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del w:id="1" w:author="PR Preview" w:date="2026-01-01T00:00:00Z">
        <w:r>
          <w:delText xml:space="preserve">Last modified: 2026-10-15 18:53:39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19:30:41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0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 terms.</w:t>
      </w:r>
    </w:p>
    <w:bookmarkStart w:id="14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4"/>
    <w:bookmarkStart w:id="15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5"/>
    <w:bookmarkStart w:id="16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6"/>
    <w:bookmarkStart w:id="17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7"/>
    <w:bookmarkStart w:id="18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8"/>
    <w:bookmarkStart w:id="19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19"/>
    <w:bookmarkEnd w:id="20"/>
    <w:bookmarkStart w:id="21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1"/>
    <w:bookmarkStart w:id="24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4"/>
    <w:bookmarkStart w:id="26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6"/>
    <w:bookmarkStart w:id="29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8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The first pair is from the</w:t>
      </w:r>
      <w:r>
        <w:t xml:space="preserve"> </w:t>
      </w:r>
      <w:hyperlink r:id="rId27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8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29"/>
    <w:bookmarkStart w:id="35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0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0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5"/>
    <w:bookmarkStart w:id="36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6"/>
    <w:bookmarkStart w:id="38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7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p>
      <w:pPr>
        <w:pStyle w:val="FirstParagraph"/>
      </w:pPr>
      <w:r>
        <w:t xml:space="preserve">A short scan for these patterns before you submit a draft</w:t>
      </w:r>
      <w:r>
        <w:t xml:space="preserve"> </w:t>
      </w:r>
      <w:r>
        <w:t xml:space="preserve">catches most of them.</w:t>
      </w:r>
      <w:r>
        <w:t xml:space="preserve"> </w:t>
      </w:r>
      <w:r>
        <w:t xml:space="preserve">Cut the filler and the reflexes,</w:t>
      </w:r>
      <w:r>
        <w:t xml:space="preserve"> </w:t>
      </w:r>
      <w:r>
        <w:t xml:space="preserve">but keep your own voice.</w:t>
      </w:r>
    </w:p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7" Type="http://schemas.openxmlformats.org/officeDocument/2006/relationships/hyperlink" Target="citations-evidence.qmd" TargetMode="External"/><Relationship Id="rId33" Type="http://schemas.openxmlformats.org/officeDocument/2006/relationships/hyperlink" Target="conciseness.qmd#lead-with-the-subject" TargetMode="External"/><Relationship Id="rId31" Type="http://schemas.openxmlformats.org/officeDocument/2006/relationships/hyperlink" Target="grammar.qmd#demonstrative-pronouns" TargetMode="External"/><Relationship Id="rId27" Type="http://schemas.openxmlformats.org/officeDocument/2006/relationships/hyperlink" Target="https://morrison-lab.github.io/lds/chapters/linear-regression.html" TargetMode="External"/><Relationship Id="rId22" Type="http://schemas.openxmlformats.org/officeDocument/2006/relationships/hyperlink" Target="word-choice.qmd" TargetMode="External"/><Relationship Id="rId34" Type="http://schemas.openxmlformats.org/officeDocument/2006/relationships/hyperlink" Target="word-choice.qmd#avoid-vague-and-metaphorical-language" TargetMode="External"/><Relationship Id="rId32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citations-evidence.qmd" TargetMode="External"/><Relationship Id="rId33" Type="http://schemas.openxmlformats.org/officeDocument/2006/relationships/hyperlink" Target="conciseness.qmd#lead-with-the-subject" TargetMode="External"/><Relationship Id="rId31" Type="http://schemas.openxmlformats.org/officeDocument/2006/relationships/hyperlink" Target="grammar.qmd#demonstrative-pronouns" TargetMode="External"/><Relationship Id="rId27" Type="http://schemas.openxmlformats.org/officeDocument/2006/relationships/hyperlink" Target="https://morrison-lab.github.io/lds/chapters/linear-regression.html" TargetMode="External"/><Relationship Id="rId22" Type="http://schemas.openxmlformats.org/officeDocument/2006/relationships/hyperlink" Target="word-choice.qmd" TargetMode="External"/><Relationship Id="rId34" Type="http://schemas.openxmlformats.org/officeDocument/2006/relationships/hyperlink" Target="word-choice.qmd#avoid-vague-and-metaphorical-language" TargetMode="External"/><Relationship Id="rId32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2026-10-16T02:33:27Z</dcterms:created>
  <dcterms:modified xsi:type="dcterms:W3CDTF">2026-10-16T02:33:27Z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2026-10-15 19:30:41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