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12:11:21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solution,</w:t>
      </w:r>
      <w:r>
        <w:t xml:space="preserve"> </w:t>
      </w:r>
      <w:r>
        <w:t xml:space="preserve">and the solution always shows the figure that answers the picture it asks for.</w:t>
      </w:r>
      <w:r>
        <w:t xml:space="preserve"> </w:t>
      </w:r>
      <w:r>
        <w:t xml:space="preserve">The rule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5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5"/>
    <w:bookmarkStart w:id="74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3" w:name="refs"/>
    <w:bookmarkStart w:id="7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0" Target="avoid-cliches.qmd" TargetMode="External" /><Relationship Type="http://schemas.openxmlformats.org/officeDocument/2006/relationships/hyperlink" Id="rId62" Target="citations-evidence.qmd#adapting-another-courses-material" TargetMode="External" /><Relationship Type="http://schemas.openxmlformats.org/officeDocument/2006/relationships/hyperlink" Id="rId64" Target="citations-evidence.qmd#put-the-content-first" TargetMode="External" /><Relationship Type="http://schemas.openxmlformats.org/officeDocument/2006/relationships/hyperlink" Id="rId63" Target="citations-evidence.qmd#quote-the-original" TargetMode="External" /><Relationship Type="http://schemas.openxmlformats.org/officeDocument/2006/relationships/hyperlink" Id="rId66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1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69" Target="word-choice.qmd#avoid-vague-and-metaphorical-language" TargetMode="External" /><Relationship Type="http://schemas.openxmlformats.org/officeDocument/2006/relationships/hyperlink" Id="rId68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avoid-cliches.qmd" TargetMode="External" /><Relationship Type="http://schemas.openxmlformats.org/officeDocument/2006/relationships/hyperlink" Id="rId62" Target="citations-evidence.qmd#adapting-another-courses-material" TargetMode="External" /><Relationship Type="http://schemas.openxmlformats.org/officeDocument/2006/relationships/hyperlink" Id="rId64" Target="citations-evidence.qmd#put-the-content-first" TargetMode="External" /><Relationship Type="http://schemas.openxmlformats.org/officeDocument/2006/relationships/hyperlink" Id="rId63" Target="citations-evidence.qmd#quote-the-original" TargetMode="External" /><Relationship Type="http://schemas.openxmlformats.org/officeDocument/2006/relationships/hyperlink" Id="rId66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1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69" Target="word-choice.qmd#avoid-vague-and-metaphorical-language" TargetMode="External" /><Relationship Type="http://schemas.openxmlformats.org/officeDocument/2006/relationships/hyperlink" Id="rId68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2026-10-26T19:16:50Z</dcterms:created>
  <dcterms:modified xsi:type="dcterms:W3CDTF">2026-10-26T19:16:50Z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