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del w:id="1" w:author="PR Preview" w:date="2026-01-01T00:00:00Z">
        <w:r>
          <w:delText xml:space="preserve">Last modified: 2026-10-16 04:52:23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04:51:24 (PDT)</w:t>
        </w:r>
      </w:ins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(though they can be useful starting points for finding primary sources)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4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8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link-to-wikipedia-but-do-not-cite-it">
        <w:r>
          <w:rPr>
            <w:rStyle w:val="Hyperlink"/>
          </w:rPr>
          <w:t xml:space="preserve">Link to Wikipedia, but do not cite it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9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content.</w:t>
      </w:r>
    </w:p>
    <w:p>
      <w:pPr>
        <w:pStyle w:val="FirstParagraph"/>
      </w:pPr>
      <w:r>
        <w:t xml:space="preserve">In</w:t>
      </w:r>
      <w:r>
        <w:t xml:space="preserve"> </w:t>
      </w:r>
      <w:hyperlink r:id="rId30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3" w:name="exm-link-liberally"/>
    <w:p>
      <w:pPr>
        <w:pStyle w:val="FirstParagraph"/>
      </w:pPr>
      <w:r>
        <w:rPr>
          <w:b/>
          <w:bCs/>
        </w:rPr>
        <w:t xml:space="preserve">Example 2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1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2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3"/>
    <w:bookmarkEnd w:id="34"/>
    <w:bookmarkStart w:id="37" w:name="link-to-wikipedia-but-do-not-cite-it"/>
    <w:p>
      <w:pPr>
        <w:pStyle w:val="Heading2"/>
      </w:pPr>
      <w:r>
        <w:t xml:space="preserve">8 Link to Wikipedia, but do not cite it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link each definition, theorem or named method to its Wikipedia article whenever one exists:</w:t>
      </w:r>
      <w:r>
        <w:t xml:space="preserve"> </w:t>
      </w:r>
      <w:r>
        <w:t xml:space="preserve">the link gives readers a second, free explanation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Link, however, does not mean cite.</w:t>
      </w:r>
      <w:r>
        <w:t xml:space="preserve"> </w:t>
      </w:r>
      <w:r>
        <w:t xml:space="preserve">The link tells the reader where to read more;</w:t>
      </w:r>
      <w:r>
        <w:t xml:space="preserve"> </w:t>
      </w:r>
      <w:r>
        <w:t xml:space="preserve">the evidence for a claim still comes from the primary source,</w:t>
      </w:r>
      <w:r>
        <w:t xml:space="preserve"> </w:t>
      </w:r>
      <w:r>
        <w:t xml:space="preserve">as</w:t>
      </w:r>
      <w:r>
        <w:t xml:space="preserve"> </w:t>
      </w:r>
      <w:hyperlink w:anchor="sources-to-generally-avoid">
        <w:r>
          <w:rPr>
            <w:rStyle w:val="Hyperlink"/>
          </w:rPr>
          <w:t xml:space="preserve">Sources to generally avoid</w:t>
        </w:r>
      </w:hyperlink>
      <w:r>
        <w:t xml:space="preserve"> </w:t>
      </w:r>
      <w:r>
        <w:t xml:space="preserve">explains.</w:t>
      </w:r>
      <w:r>
        <w:t xml:space="preserve"> </w:t>
      </w:r>
      <w:r>
        <w:t xml:space="preserve">When you do both, put the Wikipedia link beside the definition</w:t>
      </w:r>
      <w:r>
        <w:t xml:space="preserve"> </w:t>
      </w:r>
      <w:r>
        <w:t xml:space="preserve">and the citation beside the claim.</w:t>
      </w:r>
    </w:p>
    <w:p>
      <w:pPr>
        <w:pStyle w:val="Compact"/>
        <w:numPr>
          <w:ilvl w:val="0"/>
          <w:numId w:val="1016"/>
        </w:numPr>
      </w:pPr>
      <w:r>
        <w:t xml:space="preserve">Link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linking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link to the article, not to a search result.</w:t>
      </w:r>
    </w:p>
    <w:p>
      <w:pPr>
        <w:pStyle w:val="Compact"/>
        <w:numPr>
          <w:ilvl w:val="0"/>
          <w:numId w:val="1016"/>
        </w:numPr>
      </w:pPr>
      <w:r>
        <w:t xml:space="preserve">Link a term once where it is defined, not at every use;</w:t>
      </w:r>
      <w:r>
        <w:t xml:space="preserve"> </w:t>
      </w:r>
      <w:r>
        <w:t xml:space="preserve">later uses link to your own definition.</w:t>
      </w:r>
    </w:p>
    <w:bookmarkStart w:id="36" w:name="exm-link-wikipedia"/>
    <w:p>
      <w:pPr>
        <w:pStyle w:val="FirstParagraph"/>
      </w:pPr>
      <w:r>
        <w:rPr>
          <w:b/>
          <w:bCs/>
        </w:rPr>
        <w:t xml:space="preserve">Example 3 (Linking a definition to Wikipedia)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Wikipedia: Poisson distribution</w:t>
        </w:r>
      </w:hyperlink>
      <w:r>
        <w:t xml:space="preserve">).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text.</w:t>
      </w:r>
    </w:p>
    <w:bookmarkEnd w:id="36"/>
    <w:bookmarkEnd w:id="37"/>
    <w:bookmarkStart w:id="38" w:name="best-practices"/>
    <w:p>
      <w:pPr>
        <w:pStyle w:val="Heading2"/>
      </w:pPr>
      <w:r>
        <w:t xml:space="preserve">9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38"/>
    <w:bookmarkStart w:id="39" w:name="quote-the-original"/>
    <w:p>
      <w:pPr>
        <w:pStyle w:val="Heading2"/>
      </w:pPr>
      <w:r>
        <w:t xml:space="preserve">10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p>
      <w:pPr>
        <w:pStyle w:val="FirstParagraph"/>
      </w:pPr>
      <w:r>
        <w:t xml:space="preserve">Credit a quotation to whoever speaks it in the primary source,</w:t>
      </w:r>
      <w:r>
        <w:t xml:space="preserve"> </w:t>
      </w:r>
      <w:r>
        <w:t xml:space="preserve">even when the speaker is quoting someone else.</w:t>
      </w:r>
      <w:r>
        <w:t xml:space="preserve"> </w:t>
      </w:r>
      <w:r>
        <w:t xml:space="preserve">When attribution is in doubt, read the primary source (a transcript, the original page) first.</w:t>
      </w:r>
      <w:r>
        <w:t xml:space="preserve"> </w:t>
      </w:r>
      <w:r>
        <w:t xml:space="preserve">Uncertainty about who said a line is not evidence about who said it.</w:t>
      </w:r>
    </w:p>
    <w:bookmarkEnd w:id="39"/>
    <w:bookmarkStart w:id="40" w:name="Xdc6e961a4731f42c2c786ef03a498fc72396848"/>
    <w:p>
      <w:pPr>
        <w:pStyle w:val="Heading2"/>
      </w:pPr>
      <w:r>
        <w:t xml:space="preserve">11 Copy organization names from their source</w:t>
      </w:r>
    </w:p>
    <w:p>
      <w:pPr>
        <w:pStyle w:val="FirstParagraph"/>
      </w:pPr>
      <w:r>
        <w:t xml:space="preserve">When a bibliography entry names an organization,</w:t>
      </w:r>
      <w:r>
        <w:t xml:space="preserve"> </w:t>
      </w:r>
      <w:r>
        <w:t xml:space="preserve">copy the name from the organization’s own page (its about page, README or footer)</w:t>
      </w:r>
      <w:r>
        <w:t xml:space="preserve"> </w:t>
      </w:r>
      <w:r>
        <w:t xml:space="preserve">rather than expanding an acronym from memory.</w:t>
      </w:r>
    </w:p>
    <w:bookmarkEnd w:id="40"/>
    <w:bookmarkStart w:id="43" w:name="verify-each-bibliography-entry"/>
    <w:p>
      <w:pPr>
        <w:pStyle w:val="Heading2"/>
      </w:pPr>
      <w:r>
        <w:t xml:space="preserve">12 Verify each bibliography entry</w:t>
      </w:r>
    </w:p>
    <w:p>
      <w:pPr>
        <w:pStyle w:val="FirstParagraph"/>
      </w:pPr>
      <w:r>
        <w:t xml:space="preserve">Check each detail of a bibliography entry against an official source.</w:t>
      </w:r>
      <w:r>
        <w:t xml:space="preserve"> </w:t>
      </w:r>
      <w:r>
        <w:t xml:space="preserve">Look the work up through</w:t>
      </w:r>
      <w:r>
        <w:t xml:space="preserve"> </w:t>
      </w:r>
      <w:hyperlink r:id="rId41">
        <w:r>
          <w:rPr>
            <w:rStyle w:val="Hyperlink"/>
          </w:rPr>
          <w:t xml:space="preserve">Crossref search</w:t>
        </w:r>
      </w:hyperlink>
      <w:r>
        <w:t xml:space="preserve"> </w:t>
      </w:r>
      <w:r>
        <w:t xml:space="preserve">or its</w:t>
      </w:r>
      <w:r>
        <w:t xml:space="preserve"> </w:t>
      </w:r>
      <w:hyperlink r:id="rId42">
        <w:r>
          <w:rPr>
            <w:rStyle w:val="Hyperlink"/>
          </w:rPr>
          <w:t xml:space="preserve">REST API</w:t>
        </w:r>
      </w:hyperlink>
      <w:r>
        <w:t xml:space="preserve">,</w:t>
      </w:r>
      <w:r>
        <w:t xml:space="preserve"> </w:t>
      </w:r>
      <w:r>
        <w:t xml:space="preserve">check the title, volume, issue and pages against the record,</w:t>
      </w:r>
      <w:r>
        <w:t xml:space="preserve"> </w:t>
      </w:r>
      <w:r>
        <w:t xml:space="preserve">and add the DOI.</w:t>
      </w:r>
      <w:r>
        <w:t xml:space="preserve"> </w:t>
      </w:r>
      <w:r>
        <w:t xml:space="preserve">Check a constant in a cited theorem, such as the factors in an inequality,</w:t>
      </w:r>
      <w:r>
        <w:t xml:space="preserve"> </w:t>
      </w:r>
      <w:r>
        <w:t xml:space="preserve">against a second free, official source,</w:t>
      </w:r>
      <w:r>
        <w:t xml:space="preserve"> </w:t>
      </w:r>
      <w:r>
        <w:t xml:space="preserve">and say in the pull request what you checked against what.</w:t>
      </w:r>
    </w:p>
    <w:bookmarkEnd w:id="43"/>
    <w:bookmarkStart w:id="44" w:name="cite-an-alias-directly"/>
    <w:p>
      <w:pPr>
        <w:pStyle w:val="Heading2"/>
      </w:pPr>
      <w:r>
        <w:t xml:space="preserve">13 Cite an alias directly</w:t>
      </w:r>
    </w:p>
    <w:p>
      <w:pPr>
        <w:pStyle w:val="FirstParagraph"/>
      </w:pPr>
      <w:r>
        <w:t xml:space="preserve">When a source uses another name for a defined term,</w:t>
      </w:r>
      <w:r>
        <w:t xml:space="preserve"> </w:t>
      </w:r>
      <w:r>
        <w:t xml:space="preserve">write the alias in bold and cite the source after it,</w:t>
      </w:r>
      <w:r>
        <w:t xml:space="preserve"> </w:t>
      </w:r>
      <w:r>
        <w:t xml:space="preserve">as in</w:t>
      </w:r>
      <w:r>
        <w:t xml:space="preserve"> </w:t>
      </w:r>
      <w:r>
        <w:rPr>
          <w:rStyle w:val="VerbatimChar"/>
        </w:rPr>
        <w:t xml:space="preserve">also called the **alias** [@key, section]</w:t>
      </w:r>
      <w:r>
        <w:t xml:space="preserve">.</w:t>
      </w:r>
      <w:r>
        <w:t xml:space="preserve"> </w:t>
      </w:r>
      <w:r>
        <w:t xml:space="preserve">The citation already says that the source uses the name,</w:t>
      </w:r>
      <w:r>
        <w:t xml:space="preserve"> </w:t>
      </w:r>
      <w:r>
        <w:t xml:space="preserve">so do not add a sentence such as</w:t>
      </w:r>
      <w:r>
        <w:t xml:space="preserve"> </w:t>
      </w:r>
      <w:r>
        <w:t xml:space="preserve">“The source uses that name”</w:t>
      </w:r>
      <w:r>
        <w:t xml:space="preserve">.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rStyle w:val="VerbatimChar"/>
        </w:rPr>
        <w:t xml:space="preserve">also called the **alias**. The cited textbook uses that name.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Style w:val="VerbatimChar"/>
        </w:rPr>
        <w:t xml:space="preserve">also called the **alias** [@key, section]</w:t>
      </w:r>
    </w:p>
    <w:bookmarkEnd w:id="44"/>
    <w:bookmarkStart w:id="47" w:name="cite-the-original-for-named-results"/>
    <w:p>
      <w:pPr>
        <w:pStyle w:val="Heading2"/>
      </w:pPr>
      <w:r>
        <w:t xml:space="preserve">14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45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46" w:name="exm-cite-original"/>
    <w:p>
      <w:pPr>
        <w:pStyle w:val="BodyText"/>
      </w:pPr>
      <w:r>
        <w:rPr>
          <w:b/>
          <w:bCs/>
        </w:rPr>
        <w:t xml:space="preserve">Example 4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says that …</w:t>
      </w:r>
    </w:p>
    <w:p>
      <w:pPr>
        <w:pStyle w:val="BlockText"/>
      </w:pPr>
      <w:r>
        <w:t xml:space="preserve">✅ Chebyshev’s inequality says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46"/>
    <w:bookmarkEnd w:id="47"/>
    <w:bookmarkStart w:id="48" w:name="put-the-content-first"/>
    <w:p>
      <w:pPr>
        <w:pStyle w:val="Heading2"/>
      </w:pPr>
      <w:r>
        <w:t xml:space="preserve">15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48"/>
    <w:bookmarkStart w:id="50" w:name="adapting-another-courses-material"/>
    <w:p>
      <w:pPr>
        <w:pStyle w:val="Heading2"/>
      </w:pPr>
      <w:r>
        <w:t xml:space="preserve">16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Start w:id="49" w:name="material-from-your-own-repositories"/>
    <w:p>
      <w:pPr>
        <w:pStyle w:val="Heading3"/>
      </w:pPr>
      <w:r>
        <w:t xml:space="preserve">16.1 Material from your own repositories</w:t>
      </w:r>
    </w:p>
    <w:p>
      <w:pPr>
        <w:pStyle w:val="FirstParagraph"/>
      </w:pPr>
      <w:r>
        <w:t xml:space="preserve">Material moved between repositories you maintain needs no credit to those repositories.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</w:p>
    <w:p>
      <w:pPr>
        <w:pStyle w:val="BodyText"/>
      </w:pPr>
      <w:r>
        <w:t xml:space="preserve">Carry over what the source repository itself credits:</w:t>
      </w:r>
    </w:p>
    <w:p>
      <w:pPr>
        <w:pStyle w:val="Compact"/>
        <w:numPr>
          <w:ilvl w:val="0"/>
          <w:numId w:val="1021"/>
        </w:numPr>
      </w:pPr>
      <w:r>
        <w:t xml:space="preserve">A book or paper the material follows.</w:t>
      </w:r>
    </w:p>
    <w:p>
      <w:pPr>
        <w:pStyle w:val="Compact"/>
        <w:numPr>
          <w:ilvl w:val="0"/>
          <w:numId w:val="1021"/>
        </w:numPr>
      </w:pPr>
      <w:r>
        <w:t xml:space="preserve">A person outside your group whose lecture or notes it adapted.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The exception has two limits:</w:t>
      </w:r>
    </w:p>
    <w:p>
      <w:pPr>
        <w:pStyle w:val="Compact"/>
        <w:numPr>
          <w:ilvl w:val="0"/>
          <w:numId w:val="1022"/>
        </w:numPr>
      </w:pPr>
      <w:r>
        <w:t xml:space="preserve">It does not forbid a credit.</w:t>
      </w:r>
      <w:r>
        <w:t xml:space="preserve"> </w:t>
      </w:r>
      <w:r>
        <w:t xml:space="preserve">Leave the sister-repository credit out of new work,</w:t>
      </w:r>
      <w:r>
        <w:t xml:space="preserve"> </w:t>
      </w:r>
      <w:r>
        <w:t xml:space="preserve">but do not strip an existing credit unless the maintainer asks.</w:t>
      </w:r>
    </w:p>
    <w:p>
      <w:pPr>
        <w:pStyle w:val="Compact"/>
        <w:numPr>
          <w:ilvl w:val="0"/>
          <w:numId w:val="1022"/>
        </w:numPr>
      </w:pPr>
      <w:r>
        <w:t xml:space="preserve">It does not touch a link to a sister site that sends the reader to further reading.</w:t>
      </w:r>
      <w:r>
        <w:t xml:space="preserve"> </w:t>
      </w:r>
      <w:r>
        <w:t xml:space="preserve">That link is a cross-reference, not an attribution.</w:t>
      </w:r>
    </w:p>
    <w:bookmarkEnd w:id="49"/>
    <w:bookmarkEnd w:id="50"/>
    <w:bookmarkStart w:id="51" w:name="common-citation-errors-to-avoid"/>
    <w:p>
      <w:pPr>
        <w:pStyle w:val="Heading2"/>
      </w:pPr>
      <w:r>
        <w:t xml:space="preserve">17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51"/>
    <w:bookmarkStart w:id="57" w:name="examples"/>
    <w:p>
      <w:pPr>
        <w:pStyle w:val="Heading2"/>
      </w:pPr>
      <w:r>
        <w:t xml:space="preserve">18 Examples</w:t>
      </w:r>
    </w:p>
    <w:bookmarkStart w:id="52" w:name="poor-unsupported-claim"/>
    <w:p>
      <w:pPr>
        <w:pStyle w:val="Heading3"/>
      </w:pPr>
      <w:r>
        <w:t xml:space="preserve">18.1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52"/>
    <w:bookmarkStart w:id="53" w:name="better-citation-provided"/>
    <w:p>
      <w:pPr>
        <w:pStyle w:val="Heading3"/>
      </w:pPr>
      <w:r>
        <w:t xml:space="preserve">18.2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53"/>
    <w:bookmarkStart w:id="54" w:name="best-citation-with-context"/>
    <w:p>
      <w:pPr>
        <w:pStyle w:val="Heading3"/>
      </w:pPr>
      <w:r>
        <w:t xml:space="preserve">18.3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54"/>
    <w:bookmarkStart w:id="55" w:name="poor-irrelevant-citation"/>
    <w:p>
      <w:pPr>
        <w:pStyle w:val="Heading3"/>
      </w:pPr>
      <w:r>
        <w:t xml:space="preserve">18.4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55"/>
    <w:bookmarkStart w:id="56" w:name="better-relevant-citation"/>
    <w:p>
      <w:pPr>
        <w:pStyle w:val="Heading3"/>
      </w:pPr>
      <w:r>
        <w:t xml:space="preserve">18.5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56"/>
    <w:bookmarkEnd w:id="57"/>
    <w:bookmarkStart w:id="74" w:name="conclusion"/>
    <w:p>
      <w:pPr>
        <w:pStyle w:val="Heading2"/>
      </w:pPr>
      <w:r>
        <w:t xml:space="preserve">19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73" w:name="refs"/>
    <w:bookmarkStart w:id="59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58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59"/>
    <w:bookmarkStart w:id="61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0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1"/>
    <w:bookmarkStart w:id="63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62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63"/>
    <w:bookmarkStart w:id="65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64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65"/>
    <w:bookmarkStart w:id="66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66"/>
    <w:bookmarkStart w:id="68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67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68"/>
    <w:bookmarkStart w:id="70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69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0"/>
    <w:bookmarkStart w:id="72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71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72"/>
    <w:bookmarkEnd w:id="73"/>
    <w:bookmarkEnd w:id="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efining-terms.qmd" TargetMode="External"/><Relationship Id="rId32" Type="http://schemas.openxmlformats.org/officeDocument/2006/relationships/hyperlink" Target="defining-terms.qmd#def-confidence-interval" TargetMode="External"/><Relationship Id="rId42" Type="http://schemas.openxmlformats.org/officeDocument/2006/relationships/hyperlink" Target="https://api.crossref.org/" TargetMode="External"/><Relationship Id="rId31" Type="http://schemas.openxmlformats.org/officeDocument/2006/relationships/hyperlink" Target="https://cran.r-project.org/package=lme4" TargetMode="External"/><Relationship Id="rId62" Type="http://schemas.openxmlformats.org/officeDocument/2006/relationships/hyperlink" Target="https://doi.org/10.1021/ci0342472" TargetMode="External"/><Relationship Id="rId64" Type="http://schemas.openxmlformats.org/officeDocument/2006/relationships/hyperlink" Target="https://doi.org/10.1093/comjnl/27.2.97" TargetMode="External"/><Relationship Id="rId60" Type="http://schemas.openxmlformats.org/officeDocument/2006/relationships/hyperlink" Target="https://doi.org/10.1201/9780429428357" TargetMode="External"/><Relationship Id="rId35" Type="http://schemas.openxmlformats.org/officeDocument/2006/relationships/hyperlink" Target="https://en.wikipedia.org/wiki/Poisson_distribution" TargetMode="External"/><Relationship Id="rId30" Type="http://schemas.openxmlformats.org/officeDocument/2006/relationships/hyperlink" Target="https://quarto.org/docs/authoring/cross-references.html" TargetMode="External"/><Relationship Id="rId41" Type="http://schemas.openxmlformats.org/officeDocument/2006/relationships/hyperlink" Target="https://search.crossref.org/" TargetMode="External"/><Relationship Id="rId67" Type="http://schemas.openxmlformats.org/officeDocument/2006/relationships/hyperlink" Target="https://survey.stackoverflow.co/2024/" TargetMode="External"/><Relationship Id="rId29" Type="http://schemas.openxmlformats.org/officeDocument/2006/relationships/hyperlink" Target="https://www.doi.org/" TargetMode="External"/><Relationship Id="rId45" Type="http://schemas.openxmlformats.org/officeDocument/2006/relationships/hyperlink" Target="https://www.numdam.org/" TargetMode="External"/><Relationship Id="rId58" Type="http://schemas.openxmlformats.org/officeDocument/2006/relationships/hyperlink" Target="https://www.numdam.org/item/JMPA_1867_2_12__158_0/" TargetMode="External"/><Relationship Id="rId69" Type="http://schemas.openxmlformats.org/officeDocument/2006/relationships/hyperlink" Target="https://www.numdam.org/item/JMPA_1867_2_12__177_0/" TargetMode="External"/><Relationship Id="rId28" Type="http://schemas.openxmlformats.org/officeDocument/2006/relationships/hyperlink" Target="https://www.wikipedia.org/" TargetMode="External"/><Relationship Id="rId71" Type="http://schemas.openxmlformats.org/officeDocument/2006/relationships/hyperlink" Target="https://www.wiley.com/en-us/Statistical+Learning+Theory-p-9780471030034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efining-terms.qmd" TargetMode="External"/><Relationship Id="rId32" Type="http://schemas.openxmlformats.org/officeDocument/2006/relationships/hyperlink" Target="defining-terms.qmd#def-confidence-interval" TargetMode="External"/><Relationship Id="rId42" Type="http://schemas.openxmlformats.org/officeDocument/2006/relationships/hyperlink" Target="https://api.crossref.org/" TargetMode="External"/><Relationship Id="rId31" Type="http://schemas.openxmlformats.org/officeDocument/2006/relationships/hyperlink" Target="https://cran.r-project.org/package=lme4" TargetMode="External"/><Relationship Id="rId62" Type="http://schemas.openxmlformats.org/officeDocument/2006/relationships/hyperlink" Target="https://doi.org/10.1021/ci0342472" TargetMode="External"/><Relationship Id="rId64" Type="http://schemas.openxmlformats.org/officeDocument/2006/relationships/hyperlink" Target="https://doi.org/10.1093/comjnl/27.2.97" TargetMode="External"/><Relationship Id="rId60" Type="http://schemas.openxmlformats.org/officeDocument/2006/relationships/hyperlink" Target="https://doi.org/10.1201/9780429428357" TargetMode="External"/><Relationship Id="rId35" Type="http://schemas.openxmlformats.org/officeDocument/2006/relationships/hyperlink" Target="https://en.wikipedia.org/wiki/Poisson_distribution" TargetMode="External"/><Relationship Id="rId30" Type="http://schemas.openxmlformats.org/officeDocument/2006/relationships/hyperlink" Target="https://quarto.org/docs/authoring/cross-references.html" TargetMode="External"/><Relationship Id="rId41" Type="http://schemas.openxmlformats.org/officeDocument/2006/relationships/hyperlink" Target="https://search.crossref.org/" TargetMode="External"/><Relationship Id="rId67" Type="http://schemas.openxmlformats.org/officeDocument/2006/relationships/hyperlink" Target="https://survey.stackoverflow.co/2024/" TargetMode="External"/><Relationship Id="rId29" Type="http://schemas.openxmlformats.org/officeDocument/2006/relationships/hyperlink" Target="https://www.doi.org/" TargetMode="External"/><Relationship Id="rId45" Type="http://schemas.openxmlformats.org/officeDocument/2006/relationships/hyperlink" Target="https://www.numdam.org/" TargetMode="External"/><Relationship Id="rId58" Type="http://schemas.openxmlformats.org/officeDocument/2006/relationships/hyperlink" Target="https://www.numdam.org/item/JMPA_1867_2_12__158_0/" TargetMode="External"/><Relationship Id="rId69" Type="http://schemas.openxmlformats.org/officeDocument/2006/relationships/hyperlink" Target="https://www.numdam.org/item/JMPA_1867_2_12__177_0/" TargetMode="External"/><Relationship Id="rId28" Type="http://schemas.openxmlformats.org/officeDocument/2006/relationships/hyperlink" Target="https://www.wikipedia.org/" TargetMode="External"/><Relationship Id="rId71" Type="http://schemas.openxmlformats.org/officeDocument/2006/relationships/hyperlink" Target="https://www.wiley.com/en-us/Statistical+Learning+Theory-p-978047103003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2026-10-16T11:54:44Z</dcterms:created>
  <dcterms:modified xsi:type="dcterms:W3CDTF">2026-10-16T11:54:44Z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04:51:24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