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Link every technical term to its formal definition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</w:p>
    <w:p>
      <w:pPr>
        <w:numPr>
          <w:ilvl w:val="0"/>
          <w:numId w:val="1001"/>
        </w:numPr>
      </w:pPr>
      <w:ins w:id="16" w:author="PR Preview" w:date="2026-01-01T00:00:00Z">
        <w:r>
          <w:rPr>
            <w:b/>
            <w:bCs/>
          </w:rPr>
          <w:t xml:space="preserve">Hyperlink every technical term to its definition at first use in each div or passage: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 technical term is a term (</w:t>
        </w:r>
      </w:ins>
      <w:hyperlink w:anchor="def-term">
        <w:ins w:id="1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" w:author="PR Preview" w:date="2026-01-01T00:00:00Z">
        <w:r>
          <w:t xml:space="preserve">) with a specific meaning in the field,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such as outcome, mean, variance or independent.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Link each one to its formal definition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first time it appears in each div of any kind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(definition, theorem, example, remark, exercise, solution or callout),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the first time it appears in each prose passage outside a div,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where a passage is a run of prose under one heading.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 reader who lands on one block from a cross-reference,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 on one section from a search,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 not necessarily read the earlier ones,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so a link in an earlier block does not cover a later one.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Later uses within the same div or passage need no link.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Link to the document’s own definition,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or, when a prerequisite site already defines the term, to that definition;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write a new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rStyle w:val="VerbatimChar"/>
          </w:rPr>
          <w:t xml:space="preserve">#def-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div only when neither exists.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 term with nothing to link to is a gap in the document,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not a reason to skip the link.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 example, if a div defines noise as the outcome minus 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“true function”</w:t>
        </w:r>
      </w:ins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link the term as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rStyle w:val="VerbatimChar"/>
          </w:rPr>
          <w:t xml:space="preserve">[true function](#def-true-function)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make sure that definition exists.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same div should also link outcome, input, mean, variance and independent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at their first use in that div.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 counterexample: a link to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“mean”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in the definition of noise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does not cover the example block that follows it,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which links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“mean”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again 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2026-10-16T10:00:31Z</dcterms:created>
  <dcterms:modified xsi:type="dcterms:W3CDTF">2026-10-16T10:00:31Z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