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2026-10-12 16:12:27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the sentence needs them,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2026-10-12T23:14:42Z</dcterms:created>
  <dcterms:modified xsi:type="dcterms:W3CDTF">2026-10-12T23:14:42Z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16:12:27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