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del w:id="1" w:author="PR Preview" w:date="2026-01-01T00:00:00Z">
        <w:r>
          <w:delText xml:space="preserve">Last modified: 2026-10-29 14:29:08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2026-10-29 14:36:14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1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</w:t>
      </w:r>
      <w:r>
        <w:t xml:space="preserve"> </w:t>
      </w:r>
      <w:hyperlink r:id="rId14">
        <w:r>
          <w:rPr>
            <w:rStyle w:val="Hyperlink"/>
          </w:rPr>
          <w:t xml:space="preserve">term</w:t>
        </w:r>
      </w:hyperlink>
      <w:r>
        <w:t xml:space="preserve">s.</w:t>
      </w:r>
    </w:p>
    <w:bookmarkStart w:id="15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5"/>
    <w:bookmarkStart w:id="16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6"/>
    <w:bookmarkStart w:id="17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7"/>
    <w:bookmarkStart w:id="18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8"/>
    <w:bookmarkStart w:id="19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9"/>
    <w:bookmarkStart w:id="20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20"/>
    <w:bookmarkEnd w:id="21"/>
    <w:bookmarkStart w:id="22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2"/>
    <w:bookmarkStart w:id="25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3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4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5"/>
    <w:bookmarkStart w:id="27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6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6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7"/>
    <w:bookmarkStart w:id="30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9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For the first pair, see the</w:t>
      </w:r>
      <w:r>
        <w:t xml:space="preserve"> </w:t>
      </w:r>
      <w:hyperlink r:id="rId28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9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30"/>
    <w:bookmarkStart w:id="36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1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1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reader,</w:t>
      </w:r>
      <w:r>
        <w:t xml:space="preserve"> </w:t>
      </w:r>
      <w:r>
        <w:t xml:space="preserve">or a mathematical object that</w:t>
      </w:r>
      <w:r>
        <w:t xml:space="preserve"> </w:t>
      </w:r>
      <w:r>
        <w:t xml:space="preserve">“recommends”</w:t>
      </w:r>
      <w:r>
        <w:t xml:space="preserve">,</w:t>
      </w:r>
      <w:r>
        <w:t xml:space="preserve"> </w:t>
      </w:r>
      <w:r>
        <w:t xml:space="preserve">“knows”</w:t>
      </w:r>
      <w:r>
        <w:t xml:space="preserve"> </w:t>
      </w:r>
      <w:r>
        <w:t xml:space="preserve">or</w:t>
      </w:r>
      <w:r>
        <w:t xml:space="preserve"> </w:t>
      </w:r>
      <w:r>
        <w:t xml:space="preserve">“wants”</w:t>
      </w:r>
      <w:r>
        <w:t xml:space="preserve"> </w:t>
      </w:r>
      <w:r>
        <w:t xml:space="preserve">something.</w:t>
      </w:r>
      <w:r>
        <w:t xml:space="preserve"> </w:t>
      </w:r>
      <w:r>
        <w:t xml:space="preserve">Name who does what, and state the condition the phrase hides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6"/>
    <w:bookmarkStart w:id="37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7"/>
    <w:bookmarkStart w:id="39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8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9"/>
    <w:bookmarkStart w:id="40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38" Type="http://schemas.openxmlformats.org/officeDocument/2006/relationships/hyperlink" Target="citations-evidence.qmd" TargetMode="External"/><Relationship Id="rId35" Type="http://schemas.openxmlformats.org/officeDocument/2006/relationships/hyperlink" Target="conciseness.qmd#lead-with-the-subject" TargetMode="External"/><Relationship Id="rId14" Type="http://schemas.openxmlformats.org/officeDocument/2006/relationships/hyperlink" Target="defining-terms.qmd#def-term" TargetMode="External"/><Relationship Id="rId33" Type="http://schemas.openxmlformats.org/officeDocument/2006/relationships/hyperlink" Target="grammar.qmd#demonstrative-pronouns" TargetMode="External"/><Relationship Id="rId28" Type="http://schemas.openxmlformats.org/officeDocument/2006/relationships/hyperlink" Target="https://morrison-lab.github.io/lds/chapters/linear-regression.html" TargetMode="External"/><Relationship Id="rId23" Type="http://schemas.openxmlformats.org/officeDocument/2006/relationships/hyperlink" Target="word-choice.qmd" TargetMode="External"/><Relationship Id="rId32" Type="http://schemas.openxmlformats.org/officeDocument/2006/relationships/hyperlink" Target="word-choice.qmd#avoid-vague-and-metaphorical-language" TargetMode="External"/><Relationship Id="rId34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38" Type="http://schemas.openxmlformats.org/officeDocument/2006/relationships/hyperlink" Target="citations-evidence.qmd" TargetMode="External"/><Relationship Id="rId35" Type="http://schemas.openxmlformats.org/officeDocument/2006/relationships/hyperlink" Target="conciseness.qmd#lead-with-the-subject" TargetMode="External"/><Relationship Id="rId14" Type="http://schemas.openxmlformats.org/officeDocument/2006/relationships/hyperlink" Target="defining-terms.qmd#def-term" TargetMode="External"/><Relationship Id="rId33" Type="http://schemas.openxmlformats.org/officeDocument/2006/relationships/hyperlink" Target="grammar.qmd#demonstrative-pronouns" TargetMode="External"/><Relationship Id="rId28" Type="http://schemas.openxmlformats.org/officeDocument/2006/relationships/hyperlink" Target="https://morrison-lab.github.io/lds/chapters/linear-regression.html" TargetMode="External"/><Relationship Id="rId23" Type="http://schemas.openxmlformats.org/officeDocument/2006/relationships/hyperlink" Target="word-choice.qmd" TargetMode="External"/><Relationship Id="rId32" Type="http://schemas.openxmlformats.org/officeDocument/2006/relationships/hyperlink" Target="word-choice.qmd#avoid-vague-and-metaphorical-language" TargetMode="External"/><Relationship Id="rId34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2026-10-29T21:38:19Z</dcterms:created>
  <dcterms:modified xsi:type="dcterms:W3CDTF">2026-10-29T21:38:19Z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2026-10-29 14:36:14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