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2026-10-05 17:44:06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0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3.2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7" w:name="captions-are-captions-not-headings"/>
    <w:p>
      <w:pPr>
        <w:pStyle w:val="Heading3"/>
      </w:pPr>
      <w:r>
        <w:t xml:space="preserve">3.1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7"/>
    <w:bookmarkStart w:id="18" w:name="sec-submission-layout"/>
    <w:p>
      <w:pPr>
        <w:pStyle w:val="Heading3"/>
      </w:pPr>
      <w:r>
        <w:t xml:space="preserve">3.2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18"/>
    <w:bookmarkStart w:id="19" w:name="check-the-rendered-layout"/>
    <w:p>
      <w:pPr>
        <w:pStyle w:val="Heading3"/>
      </w:pPr>
      <w:r>
        <w:t xml:space="preserve">3.3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6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6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6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19"/>
    <w:bookmarkEnd w:id="20"/>
    <w:bookmarkStart w:id="21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1"/>
    <w:bookmarkStart w:id="22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7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7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7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7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2026-10-05T17:47:18Z</dcterms:created>
  <dcterms:modified xsi:type="dcterms:W3CDTF">2026-10-05T17:47:18Z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17:44:06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