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2026-10-27 21:19:35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1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</w:t>
      </w:r>
      <w:r>
        <w:rPr>
          <w:b/>
          <w:bCs/>
        </w:rPr>
        <w:t xml:space="preserve"> </w:t>
      </w:r>
      <w:hyperlink w:anchor="def-term">
        <w:r>
          <w:rPr>
            <w:rStyle w:val="Hyperlink"/>
            <w:b/>
            <w:bCs/>
          </w:rPr>
          <w:t xml:space="preserve">term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where the sentence uses it, not in a parenthetical list: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expected squared prediction error is the sum of the squared [bias](#def-bias), the [variance](#def-variance), and the [residual variance](#def-residual-variance)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expected squared prediction error is the sum of the squared bias, the variance, and the residual variance (definitions: [bias](#def-bias), [variance](#def-variance), [residual variance](#def-residual-variance))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18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9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9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0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1"/>
    <w:bookmarkStart w:id="28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2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2"/>
    <w:bookmarkStart w:id="23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3"/>
    <w:bookmarkStart w:id="24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4"/>
    <w:bookmarkStart w:id="25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5"/>
    <w:bookmarkStart w:id="26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6"/>
    <w:bookmarkStart w:id="27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7"/>
    <w:bookmarkEnd w:id="28"/>
    <w:bookmarkStart w:id="33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9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9"/>
    <w:bookmarkStart w:id="30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0"/>
    <w:bookmarkStart w:id="31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1"/>
    <w:bookmarkStart w:id="32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2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3"/>
    <w:bookmarkStart w:id="37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5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5"/>
    <w:bookmarkStart w:id="36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6"/>
    <w:bookmarkEnd w:id="37"/>
    <w:bookmarkStart w:id="38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8"/>
    <w:bookmarkStart w:id="39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9"/>
    <w:bookmarkStart w:id="47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1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0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1"/>
    <w:bookmarkStart w:id="46" w:name="example-pythagorean-theorem"/>
    <w:p>
      <w:pPr>
        <w:pStyle w:val="Heading3"/>
      </w:pPr>
      <w:r>
        <w:t xml:space="preserve">7.2 Example: Pythagorean theorem</w:t>
      </w:r>
    </w:p>
    <w:bookmarkStart w:id="42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2"/>
    <w:bookmarkStart w:id="43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4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4"/>
    <w:bookmarkStart w:id="45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5"/>
    <w:bookmarkEnd w:id="46"/>
    <w:bookmarkEnd w:id="47"/>
    <w:bookmarkStart w:id="56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0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0"/>
    <w:bookmarkStart w:id="51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1"/>
    <w:bookmarkStart w:id="52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2"/>
    <w:bookmarkStart w:id="53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4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4"/>
    <w:bookmarkStart w:id="55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8" Target="../mathematical-writing.qmd#cite-results-not-solutions" TargetMode="Externa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18" Target="https://github.com/Morrison-Lab/gha/pull/1271" TargetMode="External" /><Relationship Type="http://schemas.openxmlformats.org/officeDocument/2006/relationships/hyperlink" Id="rId40" Target="https://quarto.org/docs/authoring/cross-references.html#theorems-and-proofs" TargetMode="External" /><Relationship Type="http://schemas.openxmlformats.org/officeDocument/2006/relationships/hyperlink" Id="rId34" Target="mathematical-writing.qmd#make-the-prose-say-what-the-formula-says" TargetMode="External" /><Relationship Type="http://schemas.openxmlformats.org/officeDocument/2006/relationships/hyperlink" Id="rId49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20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../mathematical-writing.qmd#cite-results-not-solutions" TargetMode="Externa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18" Target="https://github.com/Morrison-Lab/gha/pull/1271" TargetMode="External" /><Relationship Type="http://schemas.openxmlformats.org/officeDocument/2006/relationships/hyperlink" Id="rId40" Target="https://quarto.org/docs/authoring/cross-references.html#theorems-and-proofs" TargetMode="External" /><Relationship Type="http://schemas.openxmlformats.org/officeDocument/2006/relationships/hyperlink" Id="rId34" Target="mathematical-writing.qmd#make-the-prose-say-what-the-formula-says" TargetMode="External" /><Relationship Type="http://schemas.openxmlformats.org/officeDocument/2006/relationships/hyperlink" Id="rId49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20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2026-10-28T04:22:04Z</dcterms:created>
  <dcterms:modified xsi:type="dcterms:W3CDTF">2026-10-28T04:22:04Z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21:19:35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