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2026-09-29 05:56:32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1" w:name="exm-population"/>
    <w:p>
      <w:pPr>
        <w:pStyle w:val="BodyText"/>
      </w:pPr>
      <w:r>
        <w:rPr>
          <w:b/>
          <w:bCs/>
        </w:rPr>
        <w:t xml:space="preserve">Example 1 (Population)</w:t>
      </w:r>
      <w:r>
        <w:t xml:space="preserve"> </w:t>
      </w:r>
      <w:r>
        <w:t xml:space="preserve"> </w:t>
      </w:r>
    </w:p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the term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refers to the complete set of all items or individuals of interest,</w:t>
      </w:r>
      <w:r>
        <w:t xml:space="preserve"> </w:t>
      </w:r>
      <w:r>
        <w:t xml:space="preserve">not just a geographic population of people.</w:t>
      </w:r>
    </w:p>
    <w:bookmarkEnd w:id="10"/>
    <w:bookmarkEnd w:id="11"/>
    <w:bookmarkStart w:id="13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bookmarkEnd w:id="13"/>
    <w:bookmarkStart w:id="1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5" w:name="exm-confidence-interval"/>
    <w:p>
      <w:pPr>
        <w:pStyle w:val="BodyText"/>
      </w:pPr>
      <w:r>
        <w:rPr>
          <w:b/>
          <w:bCs/>
        </w:rPr>
        <w:t xml:space="preserve">Example 2 (Statistical term: Confidence interval)</w:t>
      </w:r>
      <w:r>
        <w:t xml:space="preserve"> </w:t>
      </w:r>
      <w:r>
        <w:t xml:space="preserve"> </w:t>
      </w:r>
    </w:p>
    <w:bookmarkStart w:id="14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is a range of values,</w:t>
      </w:r>
      <w:r>
        <w:t xml:space="preserve"> </w:t>
      </w:r>
      <w:r>
        <w:t xml:space="preserve">derived from sample statistics,</w:t>
      </w:r>
      <w:r>
        <w:t xml:space="preserve"> </w:t>
      </w:r>
      <w:r>
        <w:t xml:space="preserve">that is likely to contain the true population parameter.</w:t>
      </w:r>
    </w:p>
    <w:bookmarkEnd w:id="14"/>
    <w:p>
      <w:pPr>
        <w:pStyle w:val="BodyText"/>
      </w:pPr>
      <w:r>
        <w:t xml:space="preserve">If we calculate a 95% confidence interval 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5"/>
    <w:bookmarkStart w:id="17" w:name="exm-active-voice"/>
    <w:p>
      <w:pPr>
        <w:pStyle w:val="BodyText"/>
      </w:pPr>
      <w:r>
        <w:rPr>
          <w:b/>
          <w:bCs/>
        </w:rPr>
        <w:t xml:space="preserve">Example 3 (Writing term: Active voice)</w:t>
      </w:r>
      <w:r>
        <w:t xml:space="preserve"> </w:t>
      </w:r>
      <w:r>
        <w:t xml:space="preserve"> </w:t>
      </w:r>
    </w:p>
    <w:bookmarkStart w:id="1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6"/>
    <w:p>
      <w:pPr>
        <w:pStyle w:val="BodyText"/>
      </w:pPr>
      <w:r>
        <w:t xml:space="preserve">“The researcher conducted the experiment”</w:t>
      </w:r>
      <w:r>
        <w:t xml:space="preserve"> </w:t>
      </w:r>
      <w:r>
        <w:t xml:space="preserve">is in active voice,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7"/>
    <w:bookmarkEnd w:id="18"/>
    <w:bookmarkStart w:id="19" w:name="why-examples-matter"/>
    <w:p>
      <w:pPr>
        <w:pStyle w:val="Heading2"/>
      </w:pPr>
      <w:r>
        <w:t xml:space="preserve">3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19"/>
    <w:bookmarkStart w:id="20" w:name="common-pitfalls-to-avoid"/>
    <w:p>
      <w:pPr>
        <w:pStyle w:val="Heading2"/>
      </w:pPr>
      <w:r>
        <w:t xml:space="preserve">4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20"/>
    <w:bookmarkStart w:id="28" w:name="mathematical-statements-require-examples"/>
    <w:p>
      <w:pPr>
        <w:pStyle w:val="Heading2"/>
      </w:pPr>
      <w:r>
        <w:t xml:space="preserve">5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2" w:name="using-theorem-environments-in-quarto"/>
    <w:p>
      <w:pPr>
        <w:pStyle w:val="Heading3"/>
      </w:pPr>
      <w:r>
        <w:t xml:space="preserve">5.1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rPr>
          <w:rStyle w:val="NormalTok"/>
        </w:rPr>
        <w:t xml:space="preserve">$a^2 + b^2 = c^2$.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2"/>
    <w:bookmarkStart w:id="27" w:name="example-pythagorean-theorem"/>
    <w:p>
      <w:pPr>
        <w:pStyle w:val="Heading3"/>
      </w:pPr>
      <w:r>
        <w:t xml:space="preserve">5.2 Example: Pythagorean theorem</w:t>
      </w:r>
    </w:p>
    <w:bookmarkStart w:id="23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3"/>
    <w:bookmarkStart w:id="24" w:name="exm-pythagoras"/>
    <w:p>
      <w:pPr>
        <w:pStyle w:val="BodyText"/>
      </w:pPr>
      <w:r>
        <w:rPr>
          <w:b/>
          <w:bCs/>
        </w:rPr>
        <w:t xml:space="preserve">Example 4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4"/>
    <w:bookmarkStart w:id="25" w:name="def-postulate"/>
    <w:p>
      <w:pPr>
        <w:pStyle w:val="BodyText"/>
      </w:pPr>
      <w:r>
        <w:rPr>
          <w:b/>
          <w:bCs/>
        </w:rPr>
        <w:t xml:space="preserve">Definition 5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5"/>
    <w:bookmarkStart w:id="26" w:name="exm-parallel-postulate"/>
    <w:p>
      <w:pPr>
        <w:pStyle w:val="BodyText"/>
      </w:pPr>
      <w:r>
        <w:rPr>
          <w:b/>
          <w:bCs/>
        </w:rPr>
        <w:t xml:space="preserve">Example 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quarto.org/docs/authoring/cross-references.html#theorems-and-proofs" TargetMode="External" /><Relationship Type="http://schemas.openxmlformats.org/officeDocument/2006/relationships/hyperlink" Id="rId1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quarto.org/docs/authoring/cross-references.html#theorems-and-proofs" TargetMode="External" /><Relationship Type="http://schemas.openxmlformats.org/officeDocument/2006/relationships/hyperlink" Id="rId1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2026-09-29T05:58:57Z</dcterms:created>
  <dcterms:modified xsi:type="dcterms:W3CDTF">2026-09-29T05:58:57Z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05:56:32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