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48" w:name="talk-about-the-ideas-not-the-notes"/>
    <w:p>
      <w:pPr>
        <w:pStyle w:val="Heading2"/>
      </w:pPr>
      <w:r>
        <w:t xml:space="preserve">17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4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48"/>
    <w:bookmarkStart w:id="52" w:name="Xcb579568ef754486ebde8b41ba4528bdf380eec"/>
    <w:p>
      <w:pPr>
        <w:pStyle w:val="Heading2"/>
      </w:pPr>
      <w:r>
        <w:t xml:space="preserve">18 Credit other courses without summarizing them</w:t>
      </w:r>
    </w:p>
    <w:p>
      <w:pPr>
        <w:pStyle w:val="Compact"/>
        <w:numPr>
          <w:ilvl w:val="0"/>
          <w:numId w:val="1015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5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5"/>
        </w:numPr>
      </w:pPr>
      <w:r>
        <w:t xml:space="preserve">Title a section by its topic, not by its author or course.</w:t>
      </w:r>
      <w:r>
        <w:t xml:space="preserve"> </w:t>
      </w:r>
      <w:hyperlink r:id="rId5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5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2"/>
    <w:bookmarkStart w:id="61" w:name="rules-that-apply-to-all-writing"/>
    <w:p>
      <w:pPr>
        <w:pStyle w:val="Heading2"/>
      </w:pPr>
      <w:r>
        <w:t xml:space="preserve">19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6"/>
        </w:numPr>
      </w:pPr>
      <w:hyperlink r:id="rId5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hyperlink r:id="rId5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6"/>
        </w:numPr>
      </w:pPr>
      <w:hyperlink r:id="rId5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hyperlink r:id="rId5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6"/>
        </w:numPr>
      </w:pPr>
      <w:hyperlink r:id="rId5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0" w:name="refs"/>
    <w:bookmarkStart w:id="5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avoid-cliches.qmd" TargetMode="External"/><Relationship Id="rId49" Type="http://schemas.openxmlformats.org/officeDocument/2006/relationships/hyperlink" Target="citations-evidence.qmd#adapting-another-courses-material" TargetMode="External"/><Relationship Id="rId51" Type="http://schemas.openxmlformats.org/officeDocument/2006/relationships/hyperlink" Target="citations-evidence.qmd#put-the-content-first" TargetMode="External"/><Relationship Id="rId50" Type="http://schemas.openxmlformats.org/officeDocument/2006/relationships/hyperlink" Target="citations-evidence.qmd#quote-the-original" TargetMode="External"/><Relationship Id="rId53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4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8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6" Type="http://schemas.openxmlformats.org/officeDocument/2006/relationships/hyperlink" Target="word-choice.qmd#avoid-vague-and-metaphorical-language" TargetMode="External"/><Relationship Id="rId5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void-cliches.qmd" TargetMode="External"/><Relationship Id="rId49" Type="http://schemas.openxmlformats.org/officeDocument/2006/relationships/hyperlink" Target="citations-evidence.qmd#adapting-another-courses-material" TargetMode="External"/><Relationship Id="rId51" Type="http://schemas.openxmlformats.org/officeDocument/2006/relationships/hyperlink" Target="citations-evidence.qmd#put-the-content-first" TargetMode="External"/><Relationship Id="rId50" Type="http://schemas.openxmlformats.org/officeDocument/2006/relationships/hyperlink" Target="citations-evidence.qmd#quote-the-original" TargetMode="External"/><Relationship Id="rId53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4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8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6" Type="http://schemas.openxmlformats.org/officeDocument/2006/relationships/hyperlink" Target="word-choice.qmd#avoid-vague-and-metaphorical-language" TargetMode="External"/><Relationship Id="rId5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2026-10-16T09:24:20Z</dcterms:created>
  <dcterms:modified xsi:type="dcterms:W3CDTF">2026-10-16T09:24:20Z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