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2026-10-18 23:56:20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traces back to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5">
        <w:r>
          <w:rPr>
            <w:rStyle w:val="Hyperlink"/>
          </w:rPr>
          <w:t xml:space="preserve">Resources chapter</w:t>
        </w:r>
      </w:hyperlink>
      <w:r>
        <w:t xml:space="preserve"> </w:t>
      </w:r>
      <w:r>
        <w:t xml:space="preserve">of the UCD-SERG lab manual.</w:t>
      </w:r>
    </w:p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2026-10-19T06:59:42Z</dcterms:created>
  <dcterms:modified xsi:type="dcterms:W3CDTF">2026-10-19T06:59:42Z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23:56:20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