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2026-10-05 17:47:49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three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FirstParagraph"/>
      </w:pPr>
      <w:r>
        <w:t xml:space="preserve">An alternative name for the same concept stays in the div of the term it names,</w:t>
      </w:r>
      <w:r>
        <w:t xml:space="preserve"> </w:t>
      </w:r>
      <w:r>
        <w:t xml:space="preserve">in italics.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make-figures-accessible"/>
    <w:p>
      <w:pPr>
        <w:pStyle w:val="Heading2"/>
      </w:pPr>
      <w:r>
        <w:t xml:space="preserve">7 Make figures accessible</w:t>
      </w:r>
    </w:p>
    <w:p>
      <w:pPr>
        <w:pStyle w:val="Compact"/>
        <w:numPr>
          <w:ilvl w:val="0"/>
          <w:numId w:val="1004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04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04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20"/>
    <w:bookmarkStart w:id="22" w:name="structure-slides-for-the-reader"/>
    <w:p>
      <w:pPr>
        <w:pStyle w:val="Heading2"/>
      </w:pPr>
      <w:r>
        <w:t xml:space="preserve">8 Structure slides for the reader</w:t>
      </w:r>
    </w:p>
    <w:p>
      <w:pPr>
        <w:pStyle w:val="Compact"/>
        <w:numPr>
          <w:ilvl w:val="0"/>
          <w:numId w:val="1005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05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2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05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05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22"/>
    <w:bookmarkStart w:id="26" w:name="Xcb579568ef754486ebde8b41ba4528bdf380eec"/>
    <w:p>
      <w:pPr>
        <w:pStyle w:val="Heading2"/>
      </w:pPr>
      <w:r>
        <w:t xml:space="preserve">9 Credit other courses without summarizing them</w:t>
      </w:r>
    </w:p>
    <w:p>
      <w:pPr>
        <w:pStyle w:val="Compact"/>
        <w:numPr>
          <w:ilvl w:val="0"/>
          <w:numId w:val="1006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2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06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2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Title a section by its topic, not by its author or course.</w:t>
      </w:r>
      <w:r>
        <w:t xml:space="preserve"> </w:t>
      </w:r>
      <w:hyperlink r:id="rId2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06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26"/>
    <w:bookmarkStart w:id="35" w:name="rules-that-apply-to-all-writing"/>
    <w:p>
      <w:pPr>
        <w:pStyle w:val="Heading2"/>
      </w:pPr>
      <w:r>
        <w:t xml:space="preserve">10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07"/>
        </w:numPr>
      </w:pPr>
      <w:hyperlink r:id="rId2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07"/>
        </w:numPr>
      </w:pPr>
      <w:hyperlink r:id="rId2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avoid AI clichés</w:t>
        </w:r>
      </w:hyperlink>
      <w:r>
        <w:t xml:space="preserve">.</w:t>
      </w:r>
    </w:p>
    <w:bookmarkStart w:id="34" w:name="refs"/>
    <w:bookmarkStart w:id="3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3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avoid-ai-tells.qmd" TargetMode="External" /><Relationship Type="http://schemas.openxmlformats.org/officeDocument/2006/relationships/hyperlink" Id="rId23" Target="citations-evidence.qmd#adapting-another-courses-material" TargetMode="External" /><Relationship Type="http://schemas.openxmlformats.org/officeDocument/2006/relationships/hyperlink" Id="rId25" Target="citations-evidence.qmd#put-the-content-first" TargetMode="External" /><Relationship Type="http://schemas.openxmlformats.org/officeDocument/2006/relationships/hyperlink" Id="rId24" Target="citations-evidence.qmd#quote-the-original" TargetMode="External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1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28" Target="grammar.qmd#demonstrative-pronouns" TargetMode="External" /><Relationship Type="http://schemas.openxmlformats.org/officeDocument/2006/relationships/hyperlink" Id="rId32" Target="https://doi.org/10.1073/pnas.1319030111" TargetMode="External" /><Relationship Type="http://schemas.openxmlformats.org/officeDocument/2006/relationships/hyperlink" Id="rId30" Target="word-choice.qmd#avoid-vague-and-metaphorical-language" TargetMode="External" /><Relationship Type="http://schemas.openxmlformats.org/officeDocument/2006/relationships/hyperlink" Id="rId2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2026-10-05T17:51:05Z</dcterms:created>
  <dcterms:modified xsi:type="dcterms:W3CDTF">2026-10-05T17:51:05Z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17:47:49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