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2026-10-13 13:21:25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15:04:48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The first pair is from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p>
      <w:pPr>
        <w:pStyle w:val="FirstParagraph"/>
      </w:pPr>
      <w:r>
        <w:t xml:space="preserve">A short scan for these patterns before you submit a draft</w:t>
      </w:r>
      <w:r>
        <w:t xml:space="preserve"> </w:t>
      </w:r>
      <w:r>
        <w:t xml:space="preserve">catches most of them.</w:t>
      </w:r>
      <w:r>
        <w:t xml:space="preserve"> </w:t>
      </w:r>
      <w:r>
        <w:t xml:space="preserve">Cut the filler and the reflexes,</w:t>
      </w:r>
      <w:r>
        <w:t xml:space="preserve"> </w:t>
      </w:r>
      <w:r>
        <w:t xml:space="preserve">but keep your own voice.</w:t>
      </w:r>
    </w:p>
    <w:bookmarkEnd w:id="3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2026-10-13T22:06:58Z</dcterms:created>
  <dcterms:modified xsi:type="dcterms:W3CDTF">2026-10-13T22:06:58Z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2026-10-13 15:04:48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