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2026-10-05 09:45:39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0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3.2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7" w:name="captions-are-captions-not-headings"/>
    <w:p>
      <w:pPr>
        <w:pStyle w:val="Heading3"/>
      </w:pPr>
      <w:r>
        <w:t xml:space="preserve">3.1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7"/>
    <w:bookmarkStart w:id="18" w:name="sec-submission-layout"/>
    <w:p>
      <w:pPr>
        <w:pStyle w:val="Heading3"/>
      </w:pPr>
      <w:r>
        <w:t xml:space="preserve">3.2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18"/>
    <w:bookmarkStart w:id="19" w:name="check-the-rendered-layout"/>
    <w:p>
      <w:pPr>
        <w:pStyle w:val="Heading3"/>
      </w:pPr>
      <w:r>
        <w:t xml:space="preserve">3.3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6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6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6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19"/>
    <w:bookmarkEnd w:id="20"/>
    <w:bookmarkStart w:id="21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2026-10-05T09:48:39Z</dcterms:created>
  <dcterms:modified xsi:type="dcterms:W3CDTF">2026-10-05T09:48:39Z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