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2026-10-22 18:57:07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not an alias of</w:t>
      </w:r>
      <w:r>
        <w:t xml:space="preserve"> </w:t>
      </w:r>
      <w:r>
        <w:t xml:space="preserve">“fitted model”</w:t>
      </w:r>
      <w:r>
        <w:t xml:space="preserve">,</w:t>
      </w:r>
      <w:r>
        <w:t xml:space="preserve"> </w:t>
      </w:r>
      <w:r>
        <w:t xml:space="preserve">because not every fitted model is used to predict outcomes.</w:t>
      </w:r>
      <w:r>
        <w:t xml:space="preserve"> </w:t>
      </w:r>
      <w:r>
        <w:t xml:space="preserve">It is a separate term, defined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value.</w:t>
      </w:r>
      <w:r>
        <w:t xml:space="preserve"> </w:t>
      </w:r>
      <w:r>
        <w:t xml:space="preserve">Use the term only in that definition and its example,</w:t>
      </w:r>
      <w:r>
        <w:t xml:space="preserve"> </w:t>
      </w:r>
      <w:r>
        <w:t xml:space="preserve">or in a sentence about this use of a fitted model,</w:t>
      </w:r>
      <w:r>
        <w:t xml:space="preserve"> </w:t>
      </w:r>
      <w:r>
        <w:t xml:space="preserve">and link it to the definition at its first use.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2026-10-23T02:00:23Z</dcterms:created>
  <dcterms:modified xsi:type="dcterms:W3CDTF">2026-10-23T02:00:23Z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18:57:07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