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2026-10-05 17:53:18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write-positive-statements"/>
    <w:p>
      <w:pPr>
        <w:pStyle w:val="Heading2"/>
      </w:pPr>
      <w:r>
        <w:t xml:space="preserve">5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19"/>
    <w:bookmarkStart w:id="20" w:name="rewrite-noun-strings-and-hidden-verbs"/>
    <w:p>
      <w:pPr>
        <w:pStyle w:val="Heading2"/>
      </w:pPr>
      <w:r>
        <w:t xml:space="preserve">6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0"/>
    <w:bookmarkStart w:id="23" w:name="put-one-idea-in-each-sentence"/>
    <w:p>
      <w:pPr>
        <w:pStyle w:val="Heading2"/>
      </w:pPr>
      <w:r>
        <w:t xml:space="preserve">7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1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3"/>
    <w:bookmarkStart w:id="25" w:name="state-every-step-and-every-point"/>
    <w:p>
      <w:pPr>
        <w:pStyle w:val="Heading2"/>
      </w:pPr>
      <w:r>
        <w:t xml:space="preserve">8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4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5"/>
    <w:bookmarkStart w:id="27" w:name="say-what-numbers-and-symbols-mean"/>
    <w:p>
      <w:pPr>
        <w:pStyle w:val="Heading2"/>
      </w:pPr>
      <w:r>
        <w:t xml:space="preserve">9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7"/>
    <w:bookmarkStart w:id="28" w:name="use-examples-that-every-reader-knows"/>
    <w:p>
      <w:pPr>
        <w:pStyle w:val="Heading2"/>
      </w:pPr>
      <w:r>
        <w:t xml:space="preserve">10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8"/>
    <w:bookmarkStart w:id="31" w:name="keep-a-predictable-structure"/>
    <w:p>
      <w:pPr>
        <w:pStyle w:val="Heading2"/>
      </w:pPr>
      <w:r>
        <w:t xml:space="preserve">11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29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0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1"/>
    <w:bookmarkStart w:id="32" w:name="present-ideas-in-more-than-one-form"/>
    <w:p>
      <w:pPr>
        <w:pStyle w:val="Heading2"/>
      </w:pPr>
      <w:r>
        <w:t xml:space="preserve">12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2"/>
    <w:bookmarkStart w:id="46" w:name="test-your-writing-with-a-reader"/>
    <w:p>
      <w:pPr>
        <w:pStyle w:val="Heading2"/>
      </w:pPr>
      <w:r>
        <w:t xml:space="preserve">13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5" w:name="refs"/>
    <w:bookmarkStart w:id="34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3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4"/>
    <w:bookmarkStart w:id="36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6"/>
    <w:bookmarkStart w:id="38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7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8"/>
    <w:bookmarkStart w:id="40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39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0"/>
    <w:bookmarkStart w:id="42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1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2"/>
    <w:bookmarkStart w:id="44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3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4" Target="citations-evidence.qmd#do-not-substitute-flippancy-for-support" TargetMode="External" /><Relationship Type="http://schemas.openxmlformats.org/officeDocument/2006/relationships/hyperlink" Id="rId22" Target="conciseness.qmd#lead-with-the-subject" TargetMode="External" /><Relationship Type="http://schemas.openxmlformats.org/officeDocument/2006/relationships/hyperlink" Id="rId21" Target="conciseness.qmd#limit-complex-sentence-structures" TargetMode="External" /><Relationship Type="http://schemas.openxmlformats.org/officeDocument/2006/relationships/hyperlink" Id="rId29" Target="conciseness.qmd#put-lists-in-bullet-points" TargetMode="External" /><Relationship Type="http://schemas.openxmlformats.org/officeDocument/2006/relationships/hyperlink" Id="rId37" Target="https://docs.github.com/en/contributing/style-guide-and-content-model/style-guide" TargetMode="External" /><Relationship Type="http://schemas.openxmlformats.org/officeDocument/2006/relationships/hyperlink" Id="rId39" Target="https://docs.github.com/en/contributing/writing-for-github-docs/writing-content-to-be-translated" TargetMode="External" /><Relationship Type="http://schemas.openxmlformats.org/officeDocument/2006/relationships/hyperlink" Id="rId41" Target="https://github.com/GSA/plainlanguage.gov/tree/main/_pages/guidelines" TargetMode="External" /><Relationship Type="http://schemas.openxmlformats.org/officeDocument/2006/relationships/hyperlink" Id="rId35" Target="https://teaching.cornell.edu/teaching-resources/building-inclusive-classrooms/universal-design-learning" TargetMode="External" /><Relationship Type="http://schemas.openxmlformats.org/officeDocument/2006/relationships/hyperlink" Id="rId33" Target="https://www.cdc.gov/ccindex/index.html" TargetMode="External" /><Relationship Type="http://schemas.openxmlformats.org/officeDocument/2006/relationships/hyperlink" Id="rId43" Target="https://www.w3.org/TR/coga-usable/" TargetMode="External" /><Relationship Type="http://schemas.openxmlformats.org/officeDocument/2006/relationships/hyperlink" Id="rId26" Target="notation.qmd" TargetMode="External" /><Relationship Type="http://schemas.openxmlformats.org/officeDocument/2006/relationships/hyperlink" Id="rId30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citations-evidence.qmd#do-not-substitute-flippancy-for-support" TargetMode="External" /><Relationship Type="http://schemas.openxmlformats.org/officeDocument/2006/relationships/hyperlink" Id="rId22" Target="conciseness.qmd#lead-with-the-subject" TargetMode="External" /><Relationship Type="http://schemas.openxmlformats.org/officeDocument/2006/relationships/hyperlink" Id="rId21" Target="conciseness.qmd#limit-complex-sentence-structures" TargetMode="External" /><Relationship Type="http://schemas.openxmlformats.org/officeDocument/2006/relationships/hyperlink" Id="rId29" Target="conciseness.qmd#put-lists-in-bullet-points" TargetMode="External" /><Relationship Type="http://schemas.openxmlformats.org/officeDocument/2006/relationships/hyperlink" Id="rId37" Target="https://docs.github.com/en/contributing/style-guide-and-content-model/style-guide" TargetMode="External" /><Relationship Type="http://schemas.openxmlformats.org/officeDocument/2006/relationships/hyperlink" Id="rId39" Target="https://docs.github.com/en/contributing/writing-for-github-docs/writing-content-to-be-translated" TargetMode="External" /><Relationship Type="http://schemas.openxmlformats.org/officeDocument/2006/relationships/hyperlink" Id="rId41" Target="https://github.com/GSA/plainlanguage.gov/tree/main/_pages/guidelines" TargetMode="External" /><Relationship Type="http://schemas.openxmlformats.org/officeDocument/2006/relationships/hyperlink" Id="rId35" Target="https://teaching.cornell.edu/teaching-resources/building-inclusive-classrooms/universal-design-learning" TargetMode="External" /><Relationship Type="http://schemas.openxmlformats.org/officeDocument/2006/relationships/hyperlink" Id="rId33" Target="https://www.cdc.gov/ccindex/index.html" TargetMode="External" /><Relationship Type="http://schemas.openxmlformats.org/officeDocument/2006/relationships/hyperlink" Id="rId43" Target="https://www.w3.org/TR/coga-usable/" TargetMode="External" /><Relationship Type="http://schemas.openxmlformats.org/officeDocument/2006/relationships/hyperlink" Id="rId26" Target="notation.qmd" TargetMode="External" /><Relationship Type="http://schemas.openxmlformats.org/officeDocument/2006/relationships/hyperlink" Id="rId30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2026-10-05T17:55:55Z</dcterms:created>
  <dcterms:modified xsi:type="dcterms:W3CDTF">2026-10-05T17:55:55Z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17:53:18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