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31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6" w:name="exm-use-shared-macro"/>
    <w:p>
      <w:pPr>
        <w:pStyle w:val="BodyText"/>
      </w:pPr>
      <w:r>
        <w:rPr>
          <w:b/>
          <w:bCs/>
        </w:rPr>
        <w:t xml:space="preserve">Example 6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27" w:name="exm-semantic-macro-name"/>
    <w:p>
      <w:pPr>
        <w:pStyle w:val="BodyText"/>
      </w:pPr>
      <w:r>
        <w:rPr>
          <w:b/>
          <w:bCs/>
        </w:rPr>
        <w:t xml:space="preserve">Example 7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2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28" w:name="exm-semantic-decorator"/>
    <w:p>
      <w:pPr>
        <w:pStyle w:val="BodyText"/>
      </w:pPr>
      <w:r>
        <w:rPr>
          <w:b/>
          <w:bCs/>
        </w:rPr>
        <w:t xml:space="preserve">Example 8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2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29" w:name="exm-semantic-latin-letter"/>
    <w:p>
      <w:pPr>
        <w:pStyle w:val="BodyText"/>
      </w:pPr>
      <w:r>
        <w:rPr>
          <w:b/>
          <w:bCs/>
        </w:rPr>
        <w:t xml:space="preserve">Example 9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2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0" w:name="exm-named-quantity"/>
    <w:p>
      <w:pPr>
        <w:pStyle w:val="BodyText"/>
      </w:pPr>
      <w:r>
        <w:rPr>
          <w:b/>
          <w:bCs/>
        </w:rPr>
        <w:t xml:space="preserve">Example 10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0"/>
    <w:bookmarkEnd w:id="31"/>
    <w:bookmarkStart w:id="33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11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32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6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6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3"/>
    <w:bookmarkStart w:id="36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35" w:name="exm-notational-shorthand"/>
    <w:p>
      <w:pPr>
        <w:pStyle w:val="BodyText"/>
      </w:pPr>
      <w:r>
        <w:rPr>
          <w:b/>
          <w:bCs/>
        </w:rPr>
        <w:t xml:space="preserve">Example 12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4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4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2026-10-09T04:24:25Z</dcterms:created>
  <dcterms:modified xsi:type="dcterms:W3CDTF">2026-10-09T04:24:25Z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