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r>
        <w:t xml:space="preserve">Last modified: 2026-10-17 02:16:00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met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citations-evidence.qmd#do-not-substitute-flippancy-for-support" TargetMode="External" /><Relationship Type="http://schemas.openxmlformats.org/officeDocument/2006/relationships/hyperlink" Id="rId23" Target="conciseness.qmd#lead-with-the-subject" TargetMode="External" /><Relationship Type="http://schemas.openxmlformats.org/officeDocument/2006/relationships/hyperlink" Id="rId22" Target="conciseness.qmd#limit-complex-sentence-structures" TargetMode="External" /><Relationship Type="http://schemas.openxmlformats.org/officeDocument/2006/relationships/hyperlink" Id="rId30" Target="conciseness.qmd#put-lists-in-bullet-points" TargetMode="External" /><Relationship Type="http://schemas.openxmlformats.org/officeDocument/2006/relationships/hyperlink" Id="rId38" Target="https://docs.github.com/en/contributing/style-guide-and-content-model/style-guide" TargetMode="External" /><Relationship Type="http://schemas.openxmlformats.org/officeDocument/2006/relationships/hyperlink" Id="rId40" Target="https://docs.github.com/en/contributing/writing-for-github-docs/writing-content-to-be-translated" TargetMode="External" /><Relationship Type="http://schemas.openxmlformats.org/officeDocument/2006/relationships/hyperlink" Id="rId42" Target="https://github.com/GSA/plainlanguage.gov/tree/main/_pages/guidelines" TargetMode="External" /><Relationship Type="http://schemas.openxmlformats.org/officeDocument/2006/relationships/hyperlink" Id="rId36" Target="https://teaching.cornell.edu/teaching-resources/building-inclusive-classrooms/universal-design-learning" TargetMode="External" /><Relationship Type="http://schemas.openxmlformats.org/officeDocument/2006/relationships/hyperlink" Id="rId34" Target="https://www.cdc.gov/ccindex/index.html" TargetMode="External" /><Relationship Type="http://schemas.openxmlformats.org/officeDocument/2006/relationships/hyperlink" Id="rId44" Target="https://www.w3.org/TR/coga-usable/" TargetMode="External" /><Relationship Type="http://schemas.openxmlformats.org/officeDocument/2006/relationships/hyperlink" Id="rId27" Target="notation.qmd" TargetMode="External" /><Relationship Type="http://schemas.openxmlformats.org/officeDocument/2006/relationships/hyperlink" Id="rId31" Target="paper-organization.qmd" TargetMode="External" /><Relationship Type="http://schemas.openxmlformats.org/officeDocument/2006/relationships/hyperlink" Id="rId13" Target="word-choice.qmd#avoid-vague-and-metaphorical-language" TargetMode="External" /><Relationship Type="http://schemas.openxmlformats.org/officeDocument/2006/relationships/hyperlink" Id="rId15" Target="word-choice.qmd#minimize-unnecessary-jarg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2026-10-17T09:20:14Z</dcterms:created>
  <dcterms:modified xsi:type="dcterms:W3CDTF">2026-10-17T09:20:14Z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02:16:00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