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2026-10-29 16:21:35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7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Start w:id="26" w:name="Xefe13e73e12914023d8f2c0f69ba86b25ec3c0b"/>
    <w:p>
      <w:pPr>
        <w:pStyle w:val="Heading3"/>
      </w:pPr>
      <w:r>
        <w:t xml:space="preserve">1.7 Write each sentence in words or in math, not both</w:t>
      </w:r>
    </w:p>
    <w:p>
      <w:pPr>
        <w:pStyle w:val="FirstParagraph"/>
      </w:pPr>
      <w:r>
        <w:t xml:space="preserve">A sentence is either entirely in words or entirely in math.</w:t>
      </w:r>
      <w:r>
        <w:t xml:space="preserve"> </w:t>
      </w:r>
      <w:r>
        <w:t xml:space="preserve">A single inline expression inside a word sentence is fine,</w:t>
      </w:r>
      <w:r>
        <w:t xml:space="preserve"> </w:t>
      </w:r>
      <w:r>
        <w:t xml:space="preserve">as in</w:t>
      </w:r>
      <w:r>
        <w:t xml:space="preserve"> </w:t>
      </w:r>
      <w:r>
        <w:t xml:space="preserve">“the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equals the conditional mean”</w:t>
      </w:r>
      <w:r>
        <w:t xml:space="preserve">.</w:t>
      </w:r>
      <w:r>
        <w:t xml:space="preserve"> </w:t>
      </w:r>
      <w:r>
        <w:t xml:space="preserve"> </w:t>
      </w:r>
      <w:r>
        <w:t xml:space="preserve">A sentence that states one condition in words and a second condition as a relation between expressions is a hybrid.</w:t>
      </w:r>
      <w:r>
        <w:t xml:space="preserve"> </w:t>
      </w:r>
      <w:r>
        <w:t xml:space="preserve">Split it into two complete sentences:</w:t>
      </w:r>
      <w:r>
        <w:t xml:space="preserve"> </w:t>
      </w:r>
      <w:r>
        <w:t xml:space="preserve">the first states the result in words, and the second states it as a displayed formula.</w:t>
      </w:r>
    </w:p>
    <w:bookmarkStart w:id="25" w:name="exm-no-hybrid-sentences"/>
    <w:p>
      <w:pPr>
        <w:pStyle w:val="BodyText"/>
      </w:pPr>
      <w:r>
        <w:rPr>
          <w:b/>
          <w:bCs/>
        </w:rPr>
        <w:t xml:space="preserve">Example 4 (Splitting a hybrid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lockText"/>
      </w:pPr>
      <w:r>
        <w:t xml:space="preserve">✅ The reducible risk is zero if and only if the prediction function differs from the conditional mean with probability 0.</w:t>
      </w:r>
      <w:r>
        <w:t xml:space="preserve"> 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≠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 ❌ version puts the first condition in words and the second in math.</w:t>
      </w:r>
      <w:r>
        <w:t xml:space="preserve"> </w:t>
      </w:r>
      <w:r>
        <w:t xml:space="preserve">The ✅ version says the result once in words and once in math.</w:t>
      </w:r>
    </w:p>
    <w:bookmarkEnd w:id="25"/>
    <w:bookmarkEnd w:id="26"/>
    <w:bookmarkEnd w:id="27"/>
    <w:bookmarkStart w:id="29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8" w:name="exm-introduce-theorem"/>
    <w:p>
      <w:pPr>
        <w:pStyle w:val="BodyText"/>
      </w:pPr>
      <w:r>
        <w:rPr>
          <w:b/>
          <w:bCs/>
        </w:rPr>
        <w:t xml:space="preserve">Example 5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8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9"/>
    <w:bookmarkStart w:id="32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30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31" w:name="exm-key-equation-displayed"/>
    <w:p>
      <w:pPr>
        <w:pStyle w:val="BodyText"/>
      </w:pPr>
      <w:r>
        <w:rPr>
          <w:b/>
          <w:bCs/>
        </w:rPr>
        <w:t xml:space="preserve">Example 6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31"/>
    <w:bookmarkEnd w:id="32"/>
    <w:bookmarkStart w:id="33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3"/>
    <w:bookmarkStart w:id="34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4"/>
    <w:bookmarkStart w:id="35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5"/>
    <w:bookmarkStart w:id="36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6"/>
    <w:bookmarkStart w:id="40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7" w:name="exm-cite-results"/>
    <w:p>
      <w:pPr>
        <w:pStyle w:val="BodyText"/>
      </w:pPr>
      <w:r>
        <w:rPr>
          <w:b/>
          <w:bCs/>
        </w:rPr>
        <w:t xml:space="preserve">Example 7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7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8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9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40"/>
    <w:bookmarkStart w:id="42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41" w:name="exm-never-inline"/>
    <w:p>
      <w:pPr>
        <w:pStyle w:val="BodyText"/>
      </w:pPr>
      <w:r>
        <w:rPr>
          <w:b/>
          <w:bCs/>
        </w:rPr>
        <w:t xml:space="preserve">Example 8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41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2"/>
    <w:bookmarkStart w:id="54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5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7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8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9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50"/>
          <w:p/>
        </w:tc>
      </w:tr>
    </w:tbl>
    <w:bookmarkStart w:id="53" w:name="refs"/>
    <w:bookmarkStart w:id="52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9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8" Target="defining-terms/derivation-format.qmd" TargetMode="External" /><Relationship Type="http://schemas.openxmlformats.org/officeDocument/2006/relationships/hyperlink" Id="rId46" Target="grammar.qmd#avoid-garden-path-sentences" TargetMode="External" /><Relationship Type="http://schemas.openxmlformats.org/officeDocument/2006/relationships/hyperlink" Id="rId47" Target="grammar.qmd#def-restrictive-clause" TargetMode="External" /><Relationship Type="http://schemas.openxmlformats.org/officeDocument/2006/relationships/hyperlink" Id="rId48" Target="grammar.qmd#relative-pronouns" TargetMode="External" /><Relationship Type="http://schemas.openxmlformats.org/officeDocument/2006/relationships/hyperlink" Id="rId39" Target="https://github.com/Morrison-Lab/gha" TargetMode="External" /><Relationship Type="http://schemas.openxmlformats.org/officeDocument/2006/relationships/hyperlink" Id="rId51" Target="https://jmlr.csail.mit.edu/reviewing-papers/knuth_mathematical_writing.pdf" TargetMode="External" /><Relationship Type="http://schemas.openxmlformats.org/officeDocument/2006/relationships/hyperlink" Id="rId30" Target="https://quarto.org/docs/authoring/cross-references.html#equations" TargetMode="External" /><Relationship Type="http://schemas.openxmlformats.org/officeDocument/2006/relationships/hyperlink" Id="rId44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3" Target="notation.qmd#show-why-you-need-a-result-before-you-derive-it" TargetMode="External" /><Relationship Type="http://schemas.openxmlformats.org/officeDocument/2006/relationships/hyperlink" Id="rId4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8" Target="defining-terms/derivation-format.qmd" TargetMode="External" /><Relationship Type="http://schemas.openxmlformats.org/officeDocument/2006/relationships/hyperlink" Id="rId46" Target="grammar.qmd#avoid-garden-path-sentences" TargetMode="External" /><Relationship Type="http://schemas.openxmlformats.org/officeDocument/2006/relationships/hyperlink" Id="rId47" Target="grammar.qmd#def-restrictive-clause" TargetMode="External" /><Relationship Type="http://schemas.openxmlformats.org/officeDocument/2006/relationships/hyperlink" Id="rId48" Target="grammar.qmd#relative-pronouns" TargetMode="External" /><Relationship Type="http://schemas.openxmlformats.org/officeDocument/2006/relationships/hyperlink" Id="rId39" Target="https://github.com/Morrison-Lab/gha" TargetMode="External" /><Relationship Type="http://schemas.openxmlformats.org/officeDocument/2006/relationships/hyperlink" Id="rId51" Target="https://jmlr.csail.mit.edu/reviewing-papers/knuth_mathematical_writing.pdf" TargetMode="External" /><Relationship Type="http://schemas.openxmlformats.org/officeDocument/2006/relationships/hyperlink" Id="rId30" Target="https://quarto.org/docs/authoring/cross-references.html#equations" TargetMode="External" /><Relationship Type="http://schemas.openxmlformats.org/officeDocument/2006/relationships/hyperlink" Id="rId44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3" Target="notation.qmd#show-why-you-need-a-result-before-you-derive-it" TargetMode="External" /><Relationship Type="http://schemas.openxmlformats.org/officeDocument/2006/relationships/hyperlink" Id="rId4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2026-10-29T23:25:23Z</dcterms:created>
  <dcterms:modified xsi:type="dcterms:W3CDTF">2026-10-29T23:25:23Z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