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del w:id="3" w:author="PR Preview" w:date="2026-01-01T00:00:00Z">
        <w:r>
          <w:delText xml:space="preserve">Avoid stock phrases and AI tells,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such as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“novel”</w:delText>
        </w:r>
      </w:del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“groundbreaking”</w:delText>
        </w:r>
      </w:del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“delve”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“crucial”</w:delText>
        </w:r>
      </w:del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“not just X but Y”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constructions.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See</w:delText>
        </w:r>
      </w:del>
      <w:del w:id="26" w:author="PR Preview" w:date="2026-01-01T00:00:00Z">
        <w:r>
          <w:delText xml:space="preserve"> </w:delText>
        </w:r>
      </w:del>
      <w:hyperlink r:id="rId12">
        <w:del w:id="27" w:author="PR Preview" w:date="2026-01-01T00:00:00Z">
          <w:r>
            <w:rPr>
              <w:rStyle w:val="Hyperlink"/>
            </w:rPr>
            <w:delText xml:space="preserve">Avoiding AI tells</w:delText>
          </w:r>
        </w:del>
      </w:hyperlink>
      <w:del w:id="2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8"/>
        </w:numPr>
      </w:pPr>
      <w:ins w:id="29" w:author="PR Preview" w:date="2026-01-01T00:00:00Z">
        <w:r>
          <w:t xml:space="preserve">Avoid stock phrases and</w:t>
        </w:r>
      </w:ins>
      <w:ins w:id="30" w:author="PR Preview" w:date="2026-01-01T00:00:00Z">
        <w:r>
          <w:t xml:space="preserve"> </w:t>
        </w:r>
      </w:ins>
      <w:hyperlink r:id="rId35">
        <w:ins w:id="31" w:author="PR Preview" w:date="2026-01-01T00:00:00Z">
          <w:r>
            <w:rPr>
              <w:rStyle w:val="Hyperlink"/>
            </w:rPr>
            <w:t xml:space="preserve">AI tells</w:t>
          </w:r>
        </w:ins>
      </w:hyperlink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such as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“novel”</w:t>
        </w:r>
      </w:ins>
      <w:ins w:id="37" w:author="PR Preview" w:date="2026-01-01T00:00:00Z">
        <w:r>
          <w:t xml:space="preserve">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“groundbreaking”</w:t>
        </w:r>
      </w:ins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“delve”</w:t>
        </w:r>
      </w:ins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“crucial”</w:t>
        </w:r>
      </w:ins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“not just X but Y”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constructions.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See</w:t>
        </w:r>
      </w:ins>
      <w:ins w:id="55" w:author="PR Preview" w:date="2026-01-01T00:00:00Z">
        <w:r>
          <w:t xml:space="preserve"> </w:t>
        </w:r>
      </w:ins>
      <w:hyperlink r:id="rId36">
        <w:ins w:id="56" w:author="PR Preview" w:date="2026-01-01T00:00:00Z">
          <w:r>
            <w:rPr>
              <w:rStyle w:val="Hyperlink"/>
            </w:rPr>
            <w:t xml:space="preserve">Avoiding clichés</w:t>
          </w:r>
        </w:ins>
      </w:hyperlink>
      <w:ins w:id="5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Relationship Id="rId12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2026-10-13T05:35:10Z</dcterms:created>
  <dcterms:modified xsi:type="dcterms:W3CDTF">2026-10-13T05:35:10Z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