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r>
        <w:t xml:space="preserve">Last modified: 2026-10-15 19:38:49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5" w:name="give-each-defined-term-its-own-div"/>
    <w:p>
      <w:pPr>
        <w:pStyle w:val="Heading2"/>
      </w:pPr>
      <w:r>
        <w:t xml:space="preserve">2 Give each defined term its own div</w:t>
      </w:r>
    </w:p>
    <w:p>
      <w:pPr>
        <w:pStyle w:val="FirstParagraph"/>
      </w:pPr>
      <w:hyperlink r:id="rId14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2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2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2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2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5"/>
    <w:bookmarkStart w:id="16" w:name="state-the-notation-and-its-alternatives"/>
    <w:p>
      <w:pPr>
        <w:pStyle w:val="Heading2"/>
      </w:pPr>
      <w:r>
        <w:t xml:space="preserve">3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16"/>
    <w:bookmarkStart w:id="17" w:name="Xac7e4ead54b12ccf6544491699a177b7d16fa22"/>
    <w:p>
      <w:pPr>
        <w:pStyle w:val="Heading2"/>
      </w:pPr>
      <w:r>
        <w:t xml:space="preserve">4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17"/>
    <w:bookmarkStart w:id="18" w:name="reuse-one-written-version-of-each-result"/>
    <w:p>
      <w:pPr>
        <w:pStyle w:val="Heading2"/>
      </w:pPr>
      <w:r>
        <w:t xml:space="preserve">5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18"/>
    <w:bookmarkStart w:id="19" w:name="use-real-data-and-compute-every-number"/>
    <w:p>
      <w:pPr>
        <w:pStyle w:val="Heading2"/>
      </w:pPr>
      <w:r>
        <w:t xml:space="preserve">6 Use real data and compute every number</w:t>
      </w:r>
    </w:p>
    <w:p>
      <w:pPr>
        <w:pStyle w:val="Compact"/>
        <w:numPr>
          <w:ilvl w:val="0"/>
          <w:numId w:val="1003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3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3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End w:id="19"/>
    <w:bookmarkStart w:id="20" w:name="Xa214254a94aa6db868b5b9577007bf4e27699b1"/>
    <w:p>
      <w:pPr>
        <w:pStyle w:val="Heading2"/>
      </w:pPr>
      <w:r>
        <w:t xml:space="preserve">7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4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4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4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4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4"/>
        </w:numPr>
      </w:pPr>
      <w:r>
        <w:t xml:space="preserve">A short list that no other page reads can stay as prose.</w:t>
      </w:r>
    </w:p>
    <w:bookmarkEnd w:id="20"/>
    <w:bookmarkStart w:id="23" w:name="show-each-idea-applied-and-in-a-figure"/>
    <w:p>
      <w:pPr>
        <w:pStyle w:val="Heading2"/>
      </w:pPr>
      <w:r>
        <w:t xml:space="preserve">8 Show each idea applied and in a figure</w:t>
      </w:r>
    </w:p>
    <w:p>
      <w:pPr>
        <w:pStyle w:val="Compact"/>
        <w:numPr>
          <w:ilvl w:val="0"/>
          <w:numId w:val="1005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5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5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5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5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2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5"/>
        </w:numPr>
      </w:pPr>
      <w:r>
        <w:t xml:space="preserve">Make each figure follow the accessibility rules below.</w:t>
      </w:r>
    </w:p>
    <w:bookmarkEnd w:id="23"/>
    <w:bookmarkStart w:id="27" w:name="Xf27331f4c36c8d578e5fa29a37312484cc3343a"/>
    <w:p>
      <w:pPr>
        <w:pStyle w:val="Heading2"/>
      </w:pPr>
      <w:r>
        <w:t xml:space="preserve">9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6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6"/>
        </w:numPr>
      </w:pPr>
      <w:r>
        <w:t xml:space="preserve">Write the R code with</w:t>
      </w:r>
      <w:r>
        <w:t xml:space="preserve"> </w:t>
      </w:r>
      <w:hyperlink r:id="rId24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25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6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26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6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6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6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6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27"/>
    <w:bookmarkStart w:id="36" w:name="present-r-results-with-modern-packages"/>
    <w:p>
      <w:pPr>
        <w:pStyle w:val="Heading2"/>
      </w:pPr>
      <w:r>
        <w:t xml:space="preserve">10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7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7"/>
        </w:numPr>
      </w:pPr>
      <w:r>
        <w:t xml:space="preserve">Show coefficient tables with</w:t>
      </w:r>
      <w:r>
        <w:t xml:space="preserve"> </w:t>
      </w:r>
      <w:hyperlink r:id="rId28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29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7"/>
        </w:numPr>
      </w:pPr>
      <w:r>
        <w:t xml:space="preserve">Draw figures with</w:t>
      </w:r>
      <w:r>
        <w:t xml:space="preserve"> </w:t>
      </w:r>
      <w:hyperlink r:id="rId3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Draw model plots with packages built on ggplot2:</w:t>
      </w:r>
      <w:r>
        <w:t xml:space="preserve"> </w:t>
      </w:r>
      <w:hyperlink r:id="rId31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2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33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7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34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Ezra’s</w:t>
      </w:r>
      <w:r>
        <w:t xml:space="preserve"> </w:t>
      </w:r>
      <w:hyperlink r:id="rId35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36"/>
    <w:bookmarkStart w:id="40" w:name="manipulate-data-with-dplyr-not-base-r"/>
    <w:p>
      <w:pPr>
        <w:pStyle w:val="Heading2"/>
      </w:pPr>
      <w:r>
        <w:t xml:space="preserve">11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8"/>
        </w:numPr>
      </w:pPr>
      <w:r>
        <w:t xml:space="preserve">Select columns with</w:t>
      </w:r>
      <w:r>
        <w:t xml:space="preserve"> </w:t>
      </w:r>
      <w:hyperlink r:id="rId37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Drop rows with missing values with</w:t>
      </w:r>
      <w:r>
        <w:t xml:space="preserve"> </w:t>
      </w:r>
      <w:hyperlink r:id="rId38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Build data frames with</w:t>
      </w:r>
      <w:r>
        <w:t xml:space="preserve"> </w:t>
      </w:r>
      <w:hyperlink r:id="rId39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08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0"/>
    <w:bookmarkStart w:id="42" w:name="X2bc6121e3a2f39a37d8a6591d77df16bd22bd0b"/>
    <w:p>
      <w:pPr>
        <w:pStyle w:val="Heading2"/>
      </w:pPr>
      <w:r>
        <w:t xml:space="preserve">12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09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41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09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42"/>
    <w:bookmarkStart w:id="43" w:name="X7c0de8eaf50a5b2644eabf66f1f9b734b8a4a71"/>
    <w:p>
      <w:pPr>
        <w:pStyle w:val="Heading2"/>
      </w:pPr>
      <w:r>
        <w:t xml:space="preserve">13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0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0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0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43"/>
    <w:bookmarkStart w:id="44" w:name="Xffa5a3357c8672d830c88e1e58a0ef107550647"/>
    <w:p>
      <w:pPr>
        <w:pStyle w:val="Heading2"/>
      </w:pPr>
      <w:r>
        <w:t xml:space="preserve">14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1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1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1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1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44"/>
    <w:bookmarkStart w:id="45" w:name="make-figures-accessible"/>
    <w:p>
      <w:pPr>
        <w:pStyle w:val="Heading2"/>
      </w:pPr>
      <w:r>
        <w:t xml:space="preserve">15 Make figures accessible</w:t>
      </w:r>
    </w:p>
    <w:p>
      <w:pPr>
        <w:pStyle w:val="Compact"/>
        <w:numPr>
          <w:ilvl w:val="0"/>
          <w:numId w:val="1012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2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2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45"/>
    <w:bookmarkStart w:id="47" w:name="structure-slides-for-the-reader"/>
    <w:p>
      <w:pPr>
        <w:pStyle w:val="Heading2"/>
      </w:pPr>
      <w:r>
        <w:t xml:space="preserve">16 Structure slides for the reader</w:t>
      </w:r>
    </w:p>
    <w:p>
      <w:pPr>
        <w:pStyle w:val="Compact"/>
        <w:numPr>
          <w:ilvl w:val="0"/>
          <w:numId w:val="1013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3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46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3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3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3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3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3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47"/>
    <w:bookmarkStart w:id="51" w:name="Xcb579568ef754486ebde8b41ba4528bdf380eec"/>
    <w:p>
      <w:pPr>
        <w:pStyle w:val="Heading2"/>
      </w:pPr>
      <w:r>
        <w:t xml:space="preserve">17 Credit other courses without summarizing them</w:t>
      </w:r>
    </w:p>
    <w:p>
      <w:pPr>
        <w:pStyle w:val="Compact"/>
        <w:numPr>
          <w:ilvl w:val="0"/>
          <w:numId w:val="1014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48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4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49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4"/>
        </w:numPr>
      </w:pPr>
      <w:r>
        <w:t xml:space="preserve">Title a section by its topic, not by its author or course.</w:t>
      </w:r>
      <w:r>
        <w:t xml:space="preserve"> </w:t>
      </w:r>
      <w:hyperlink r:id="rId50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4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51"/>
    <w:bookmarkStart w:id="60" w:name="rules-that-apply-to-all-writing"/>
    <w:p>
      <w:pPr>
        <w:pStyle w:val="Heading2"/>
      </w:pPr>
      <w:r>
        <w:t xml:space="preserve">18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5"/>
        </w:numPr>
      </w:pPr>
      <w:hyperlink r:id="rId52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hyperlink r:id="rId53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5"/>
        </w:numPr>
      </w:pPr>
      <w:hyperlink r:id="rId54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hyperlink r:id="rId55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5"/>
        </w:numPr>
      </w:pPr>
      <w:hyperlink r:id="rId56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59" w:name="refs"/>
    <w:bookmarkStart w:id="58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57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58"/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6" Target="avoid-cliches.qmd" TargetMode="External" /><Relationship Type="http://schemas.openxmlformats.org/officeDocument/2006/relationships/hyperlink" Id="rId48" Target="citations-evidence.qmd#adapting-another-courses-material" TargetMode="External" /><Relationship Type="http://schemas.openxmlformats.org/officeDocument/2006/relationships/hyperlink" Id="rId50" Target="citations-evidence.qmd#put-the-content-first" TargetMode="External" /><Relationship Type="http://schemas.openxmlformats.org/officeDocument/2006/relationships/hyperlink" Id="rId49" Target="citations-evidence.qmd#quote-the-original" TargetMode="External" /><Relationship Type="http://schemas.openxmlformats.org/officeDocument/2006/relationships/hyperlink" Id="rId52" Target="conciseness.qmd#lead-with-the-subject" TargetMode="External" /><Relationship Type="http://schemas.openxmlformats.org/officeDocument/2006/relationships/hyperlink" Id="rId46" Target="conciseness.qmd#put-lists-in-bullet-points" TargetMode="External" /><Relationship Type="http://schemas.openxmlformats.org/officeDocument/2006/relationships/hyperlink" Id="rId14" Target="defining-terms.qmd#guidelines-for-defining-terms" TargetMode="External" /><Relationship Type="http://schemas.openxmlformats.org/officeDocument/2006/relationships/hyperlink" Id="rId53" Target="grammar.qmd#demonstrative-pronouns" TargetMode="External" /><Relationship Type="http://schemas.openxmlformats.org/officeDocument/2006/relationships/hyperlink" Id="rId34" Target="https://cran.r-project.org/package=broom" TargetMode="External" /><Relationship Type="http://schemas.openxmlformats.org/officeDocument/2006/relationships/hyperlink" Id="rId29" Target="https://cran.r-project.org/package=gtsummary" TargetMode="External" /><Relationship Type="http://schemas.openxmlformats.org/officeDocument/2006/relationships/hyperlink" Id="rId57" Target="https://doi.org/10.1073/pnas.1319030111" TargetMode="External" /><Relationship Type="http://schemas.openxmlformats.org/officeDocument/2006/relationships/hyperlink" Id="rId37" Target="https://dplyr.tidyverse.org/" TargetMode="External" /><Relationship Type="http://schemas.openxmlformats.org/officeDocument/2006/relationships/hyperlink" Id="rId28" Target="https://easystats.github.io/parameters/" TargetMode="External" /><Relationship Type="http://schemas.openxmlformats.org/officeDocument/2006/relationships/hyperlink" Id="rId33" Target="https://easystats.github.io/performance/" TargetMode="External" /><Relationship Type="http://schemas.openxmlformats.org/officeDocument/2006/relationships/hyperlink" Id="rId30" Target="https://ggplot2.tidyverse.org/" TargetMode="External" /><Relationship Type="http://schemas.openxmlformats.org/officeDocument/2006/relationships/hyperlink" Id="rId25" Target="https://github.com/Morrison-Lab/ISLR-tidymodels-labs" TargetMode="External" /><Relationship Type="http://schemas.openxmlformats.org/officeDocument/2006/relationships/hyperlink" Id="rId21" Target="https://github.com/Morrison-Lab/ai-config/pull/4386" TargetMode="External" /><Relationship Type="http://schemas.openxmlformats.org/officeDocument/2006/relationships/hyperlink" Id="rId35" Target="https://github.com/d-morrison/rme" TargetMode="External" /><Relationship Type="http://schemas.openxmlformats.org/officeDocument/2006/relationships/hyperlink" Id="rId26" Target="https://github.com/intro-stat-learning/ISLP_labs" TargetMode="External" /><Relationship Type="http://schemas.openxmlformats.org/officeDocument/2006/relationships/hyperlink" Id="rId41" Target="https://github.com/quarto-ext/include-code-files" TargetMode="External" /><Relationship Type="http://schemas.openxmlformats.org/officeDocument/2006/relationships/hyperlink" Id="rId32" Target="https://strengejacke.github.io/ggeffects/" TargetMode="External" /><Relationship Type="http://schemas.openxmlformats.org/officeDocument/2006/relationships/hyperlink" Id="rId31" Target="https://strengejacke.github.io/sjPlot/" TargetMode="External" /><Relationship Type="http://schemas.openxmlformats.org/officeDocument/2006/relationships/hyperlink" Id="rId39" Target="https://tibble.tidyverse.org/" TargetMode="External" /><Relationship Type="http://schemas.openxmlformats.org/officeDocument/2006/relationships/hyperlink" Id="rId38" Target="https://tidyr.tidyverse.org/" TargetMode="External" /><Relationship Type="http://schemas.openxmlformats.org/officeDocument/2006/relationships/hyperlink" Id="rId24" Target="https://www.tidymodels.org/" TargetMode="External" /><Relationship Type="http://schemas.openxmlformats.org/officeDocument/2006/relationships/hyperlink" Id="rId22" Target="paper-organization.qmd#figures-and-tables" TargetMode="External" /><Relationship Type="http://schemas.openxmlformats.org/officeDocument/2006/relationships/hyperlink" Id="rId55" Target="word-choice.qmd#avoid-vague-and-metaphorical-language" TargetMode="External" /><Relationship Type="http://schemas.openxmlformats.org/officeDocument/2006/relationships/hyperlink" Id="rId54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avoid-cliches.qmd" TargetMode="External" /><Relationship Type="http://schemas.openxmlformats.org/officeDocument/2006/relationships/hyperlink" Id="rId48" Target="citations-evidence.qmd#adapting-another-courses-material" TargetMode="External" /><Relationship Type="http://schemas.openxmlformats.org/officeDocument/2006/relationships/hyperlink" Id="rId50" Target="citations-evidence.qmd#put-the-content-first" TargetMode="External" /><Relationship Type="http://schemas.openxmlformats.org/officeDocument/2006/relationships/hyperlink" Id="rId49" Target="citations-evidence.qmd#quote-the-original" TargetMode="External" /><Relationship Type="http://schemas.openxmlformats.org/officeDocument/2006/relationships/hyperlink" Id="rId52" Target="conciseness.qmd#lead-with-the-subject" TargetMode="External" /><Relationship Type="http://schemas.openxmlformats.org/officeDocument/2006/relationships/hyperlink" Id="rId46" Target="conciseness.qmd#put-lists-in-bullet-points" TargetMode="External" /><Relationship Type="http://schemas.openxmlformats.org/officeDocument/2006/relationships/hyperlink" Id="rId14" Target="defining-terms.qmd#guidelines-for-defining-terms" TargetMode="External" /><Relationship Type="http://schemas.openxmlformats.org/officeDocument/2006/relationships/hyperlink" Id="rId53" Target="grammar.qmd#demonstrative-pronouns" TargetMode="External" /><Relationship Type="http://schemas.openxmlformats.org/officeDocument/2006/relationships/hyperlink" Id="rId34" Target="https://cran.r-project.org/package=broom" TargetMode="External" /><Relationship Type="http://schemas.openxmlformats.org/officeDocument/2006/relationships/hyperlink" Id="rId29" Target="https://cran.r-project.org/package=gtsummary" TargetMode="External" /><Relationship Type="http://schemas.openxmlformats.org/officeDocument/2006/relationships/hyperlink" Id="rId57" Target="https://doi.org/10.1073/pnas.1319030111" TargetMode="External" /><Relationship Type="http://schemas.openxmlformats.org/officeDocument/2006/relationships/hyperlink" Id="rId37" Target="https://dplyr.tidyverse.org/" TargetMode="External" /><Relationship Type="http://schemas.openxmlformats.org/officeDocument/2006/relationships/hyperlink" Id="rId28" Target="https://easystats.github.io/parameters/" TargetMode="External" /><Relationship Type="http://schemas.openxmlformats.org/officeDocument/2006/relationships/hyperlink" Id="rId33" Target="https://easystats.github.io/performance/" TargetMode="External" /><Relationship Type="http://schemas.openxmlformats.org/officeDocument/2006/relationships/hyperlink" Id="rId30" Target="https://ggplot2.tidyverse.org/" TargetMode="External" /><Relationship Type="http://schemas.openxmlformats.org/officeDocument/2006/relationships/hyperlink" Id="rId25" Target="https://github.com/Morrison-Lab/ISLR-tidymodels-labs" TargetMode="External" /><Relationship Type="http://schemas.openxmlformats.org/officeDocument/2006/relationships/hyperlink" Id="rId21" Target="https://github.com/Morrison-Lab/ai-config/pull/4386" TargetMode="External" /><Relationship Type="http://schemas.openxmlformats.org/officeDocument/2006/relationships/hyperlink" Id="rId35" Target="https://github.com/d-morrison/rme" TargetMode="External" /><Relationship Type="http://schemas.openxmlformats.org/officeDocument/2006/relationships/hyperlink" Id="rId26" Target="https://github.com/intro-stat-learning/ISLP_labs" TargetMode="External" /><Relationship Type="http://schemas.openxmlformats.org/officeDocument/2006/relationships/hyperlink" Id="rId41" Target="https://github.com/quarto-ext/include-code-files" TargetMode="External" /><Relationship Type="http://schemas.openxmlformats.org/officeDocument/2006/relationships/hyperlink" Id="rId32" Target="https://strengejacke.github.io/ggeffects/" TargetMode="External" /><Relationship Type="http://schemas.openxmlformats.org/officeDocument/2006/relationships/hyperlink" Id="rId31" Target="https://strengejacke.github.io/sjPlot/" TargetMode="External" /><Relationship Type="http://schemas.openxmlformats.org/officeDocument/2006/relationships/hyperlink" Id="rId39" Target="https://tibble.tidyverse.org/" TargetMode="External" /><Relationship Type="http://schemas.openxmlformats.org/officeDocument/2006/relationships/hyperlink" Id="rId38" Target="https://tidyr.tidyverse.org/" TargetMode="External" /><Relationship Type="http://schemas.openxmlformats.org/officeDocument/2006/relationships/hyperlink" Id="rId24" Target="https://www.tidymodels.org/" TargetMode="External" /><Relationship Type="http://schemas.openxmlformats.org/officeDocument/2006/relationships/hyperlink" Id="rId22" Target="paper-organization.qmd#figures-and-tables" TargetMode="External" /><Relationship Type="http://schemas.openxmlformats.org/officeDocument/2006/relationships/hyperlink" Id="rId55" Target="word-choice.qmd#avoid-vague-and-metaphorical-language" TargetMode="External" /><Relationship Type="http://schemas.openxmlformats.org/officeDocument/2006/relationships/hyperlink" Id="rId54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2026-10-16T02:43:20Z</dcterms:created>
  <dcterms:modified xsi:type="dcterms:W3CDTF">2026-10-16T02:43:20Z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19:38:49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