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5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2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logistic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ordered levels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23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24"/>
    <w:bookmarkStart w:id="80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Start w:id="34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8"/>
    <w:bookmarkStart w:id="33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9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30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31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33"/>
    <w:bookmarkEnd w:id="34"/>
    <w:bookmarkStart w:id="39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8"/>
        </w:tc>
      </w:tr>
    </w:tbl>
    <w:bookmarkEnd w:id="39"/>
    <w:bookmarkStart w:id="44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43"/>
        </w:tc>
      </w:tr>
    </w:tbl>
    <w:bookmarkEnd w:id="44"/>
    <w:bookmarkStart w:id="49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8"/>
        </w:tc>
      </w:tr>
    </w:tbl>
    <w:bookmarkEnd w:id="49"/>
    <w:bookmarkStart w:id="54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53"/>
        </w:tc>
      </w:tr>
    </w:tbl>
    <w:bookmarkEnd w:id="54"/>
    <w:bookmarkStart w:id="59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8"/>
        </w:tc>
      </w:tr>
    </w:tbl>
    <w:bookmarkEnd w:id="59"/>
    <w:bookmarkStart w:id="64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3"/>
        </w:tc>
      </w:tr>
    </w:tbl>
    <w:bookmarkEnd w:id="64"/>
    <w:bookmarkStart w:id="69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8"/>
        </w:tc>
      </w:tr>
    </w:tbl>
    <w:bookmarkEnd w:id="69"/>
    <w:bookmarkStart w:id="74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73"/>
        </w:tc>
      </w:tr>
    </w:tbl>
    <w:bookmarkEnd w:id="74"/>
    <w:bookmarkStart w:id="79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8"/>
        </w:tc>
      </w:tr>
    </w:tbl>
    <w:bookmarkEnd w:id="79"/>
    <w:bookmarkEnd w:id="80"/>
    <w:bookmarkStart w:id="93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5"/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92"/>
          <w:p/>
        </w:tc>
      </w:tr>
    </w:tbl>
    <w:bookmarkEnd w:id="93"/>
    <w:bookmarkStart w:id="98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 GLM 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 link function 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4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97"/>
          <w:p/>
        </w:tc>
      </w:tr>
    </w:tbl>
    <w:bookmarkEnd w:id="98"/>
    <w:bookmarkStart w:id="10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 link functions listed in the structure of a GLM 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4 (Exponential dispersion family, natural parameter, and canonical link)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 density (or probability mass function)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sets the linear predictor 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canonical-link-numeric"/>
          <w:p>
            <w:pPr>
              <w:pStyle w:val="BodyText"/>
            </w:pPr>
            <w:r>
              <w:rPr>
                <w:b/>
                <w:bCs/>
              </w:rPr>
              <w:t xml:space="preserve">Example 5 (Natural parameters of a Poisson and a Bernoulli outcome)</w:t>
            </w:r>
            <w:r>
              <w:t xml:space="preserve"> </w:t>
            </w:r>
            <w:r>
              <w:t xml:space="preserve">For a Poisson 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Bernoulli 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Bernoulli case.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b1_bern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(theta_bern)</w:t>
            </w:r>
            <w:r>
              <w:br/>
            </w:r>
            <w:r>
              <w:rPr>
                <w:rStyle w:val="NormalTok"/>
              </w:rPr>
              <w:t xml:space="preserve">b2_bern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b1_bern)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3,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0.1875,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Consequently, the canonical link for the Poisson distribution is the log link,</w:t>
            </w:r>
            <w:r>
              <w:t xml:space="preserve"> </w:t>
            </w:r>
            <w:r>
              <w:t xml:space="preserve">and the canonical link for the Bernoulli distribution is the logit link.</w:t>
            </w:r>
          </w:p>
          <w:bookmarkEnd w:id="100"/>
          <w:p/>
        </w:tc>
      </w:tr>
    </w:tbl>
    <w:p>
      <w:r>
        <w:pict>
          <v:rect style="width:0;height:1.5pt" o:hralign="center" o:hrstd="t" o:hr="t"/>
        </w:pict>
      </w:r>
    </w:p>
    <w:bookmarkEnd w:id="101"/>
    <w:bookmarkStart w:id="10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105"/>
    <w:bookmarkStart w:id="127" w:name="references"/>
    <w:p>
      <w:pPr>
        <w:pStyle w:val="Heading1"/>
      </w:pPr>
      <w:r>
        <w:t xml:space="preserve">References</w:t>
      </w:r>
    </w:p>
    <w:bookmarkStart w:id="126" w:name="refs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13"/>
    <w:bookmarkStart w:id="11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5"/>
    <w:bookmarkStart w:id="117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16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17"/>
    <w:bookmarkStart w:id="119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18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19"/>
    <w:bookmarkStart w:id="121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20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21"/>
    <w:bookmarkStart w:id="12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3"/>
    <w:bookmarkStart w:id="125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2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6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9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hyperlink" Id="rId103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20" Target="https://doi.org/10.1037/h0037350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8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24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16" Target="https://www.cengage.com/c/applied-regression-analysis-and-other-multivariable-methods-5e-kleinbaum/9781285051086/" TargetMode="External" /><Relationship Type="http://schemas.openxmlformats.org/officeDocument/2006/relationships/hyperlink" Id="rId112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20" Target="https://doi.org/10.1037/h0037350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8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24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16" Target="https://www.cengage.com/c/applied-regression-analysis-and-other-multivariable-methods-5e-kleinbaum/9781285051086/" TargetMode="External" /><Relationship Type="http://schemas.openxmlformats.org/officeDocument/2006/relationships/hyperlink" Id="rId112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2026-10-12T07:49:20Z</dcterms:created>
  <dcterms:modified xsi:type="dcterms:W3CDTF">2026-10-12T07:49:20Z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