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27.png" ContentType="image/png"/>
  <Override PartName="/word/media/rId68.png" ContentType="image/png"/>
  <Override PartName="/word/media/rId79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41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0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31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 specificity, predictive values, and ROC curves</w:t>
            </w:r>
            <w:r>
              <w:t xml:space="preserve"> </w:t>
            </w:r>
            <w:r>
              <w:t xml:space="preserve">for classifying outcomes with a fitted logistic model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33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32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33"/>
    <w:bookmarkStart w:id="35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34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5"/>
    <w:bookmarkStart w:id="36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6"/>
    <w:bookmarkStart w:id="38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7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8"/>
    <w:bookmarkStart w:id="39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9"/>
    <w:bookmarkStart w:id="40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40"/>
    <w:bookmarkEnd w:id="41"/>
    <w:bookmarkStart w:id="58" w:name="sec-pred-sel-eval"/>
    <w:p>
      <w:pPr>
        <w:pStyle w:val="Heading1"/>
      </w:pPr>
      <w:r>
        <w:t xml:space="preserve">5. Evaluating a Predictor of Primary Interest</w:t>
      </w:r>
    </w:p>
    <w:bookmarkStart w:id="42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42"/>
    <w:bookmarkStart w:id="43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43"/>
    <w:bookmarkStart w:id="5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5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51"/>
    <w:bookmarkEnd w:id="52"/>
    <w:bookmarkStart w:id="5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53"/>
    <w:bookmarkStart w:id="5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54"/>
    <w:bookmarkStart w:id="57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7"/>
    <w:bookmarkEnd w:id="58"/>
    <w:bookmarkStart w:id="63" w:name="sec-pred-sel-multiple-chapter"/>
    <w:p>
      <w:pPr>
        <w:pStyle w:val="Heading1"/>
      </w:pPr>
      <w:r>
        <w:t xml:space="preserve">6. Identifying Multiple Important Predictors</w:t>
      </w:r>
    </w:p>
    <w:bookmarkStart w:id="59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9"/>
    <w:bookmarkStart w:id="60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60"/>
    <w:bookmarkStart w:id="61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61"/>
    <w:bookmarkStart w:id="62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62"/>
    <w:bookmarkEnd w:id="63"/>
    <w:bookmarkStart w:id="73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66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6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 AIC, and BIC,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 overfitting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71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71"/>
    <w:bookmarkStart w:id="72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72"/>
    <w:bookmarkEnd w:id="73"/>
    <w:bookmarkStart w:id="77" w:name="sec-pred-sel-aic-bic"/>
    <w:p>
      <w:pPr>
        <w:pStyle w:val="Heading1"/>
      </w:pPr>
      <w:r>
        <w:t xml:space="preserve">8. Criterion-based selection</w:t>
      </w:r>
    </w:p>
    <w:bookmarkStart w:id="74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74"/>
    <w:bookmarkStart w:id="76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75"/>
        </w:tc>
      </w:tr>
    </w:tbl>
    <w:bookmarkEnd w:id="76"/>
    <w:bookmarkEnd w:id="77"/>
    <w:bookmarkStart w:id="90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78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78"/>
    <w:bookmarkStart w:id="89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87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88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9"/>
    <w:bookmarkEnd w:id="90"/>
    <w:bookmarkStart w:id="104" w:name="sec-pred-sel-details"/>
    <w:p>
      <w:pPr>
        <w:pStyle w:val="Heading1"/>
      </w:pPr>
      <w:r>
        <w:t xml:space="preserve">10. Some Details</w:t>
      </w:r>
    </w:p>
    <w:bookmarkStart w:id="9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91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9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92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88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93"/>
    <w:bookmarkEnd w:id="94"/>
    <w:bookmarkStart w:id="9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97"/>
    <w:bookmarkStart w:id="10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00"/>
    <w:bookmarkStart w:id="103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03"/>
    <w:bookmarkEnd w:id="104"/>
    <w:bookmarkStart w:id="105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105"/>
    <w:bookmarkStart w:id="106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06"/>
    <w:bookmarkStart w:id="129" w:name="references"/>
    <w:p>
      <w:pPr>
        <w:pStyle w:val="Heading1"/>
      </w:pPr>
      <w:r>
        <w:t xml:space="preserve">References</w:t>
      </w:r>
    </w:p>
    <w:bookmarkStart w:id="128" w:name="refs"/>
    <w:bookmarkStart w:id="107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07"/>
    <w:bookmarkStart w:id="109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8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9"/>
    <w:bookmarkStart w:id="111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10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11"/>
    <w:bookmarkStart w:id="113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13"/>
    <w:bookmarkStart w:id="115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15"/>
    <w:bookmarkStart w:id="117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16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17"/>
    <w:bookmarkStart w:id="118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8"/>
    <w:bookmarkStart w:id="12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20"/>
    <w:bookmarkStart w:id="12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21"/>
    <w:bookmarkStart w:id="12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23"/>
    <w:bookmarkStart w:id="12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2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25"/>
    <w:bookmarkStart w:id="12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2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27" Target="media/rId27.png" /><Relationship Type="http://schemas.openxmlformats.org/officeDocument/2006/relationships/image" Id="rId68" Target="media/rId68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hyperlink" Id="rId88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66" Target="https://dmrocke.ucdavis.edu/Class/EPI204-Spring-2021/EPI204-2021-04-08.mp4" TargetMode="External" /><Relationship Type="http://schemas.openxmlformats.org/officeDocument/2006/relationships/hyperlink" Id="rId30" Target="https://dmrocke.ucdavis.edu/Class/EPI204-Spring-2021/EPI204-2021-04-20.mp4" TargetMode="External" /><Relationship Type="http://schemas.openxmlformats.org/officeDocument/2006/relationships/hyperlink" Id="rId67" Target="https://dmrocke.ucdavis.edu/Class/EPI204-Spring-2021/EPI204-4%20Variable%20Selection%20and%20Model%20Choice.pdf" TargetMode="External" /><Relationship Type="http://schemas.openxmlformats.org/officeDocument/2006/relationships/hyperlink" Id="rId31" Target="https://dmrocke.ucdavis.edu/Class/EPI204-Spring-2021/EPI204-6%20Measures%20of%20Classification%20Success.pdf" TargetMode="External" /><Relationship Type="http://schemas.openxmlformats.org/officeDocument/2006/relationships/hyperlink" Id="rId119" Target="https://dmrocke.ucdavis.edu/Class/EPI204-Spring-2021/EPI204-Spring-2021.html" TargetMode="External" /><Relationship Type="http://schemas.openxmlformats.org/officeDocument/2006/relationships/hyperlink" Id="rId126" Target="https://doi.org/10.1001/jama.285.23.2987" TargetMode="External" /><Relationship Type="http://schemas.openxmlformats.org/officeDocument/2006/relationships/hyperlink" Id="rId112" Target="https://doi.org/10.1002/bimj.201700067" TargetMode="External" /><Relationship Type="http://schemas.openxmlformats.org/officeDocument/2006/relationships/hyperlink" Id="rId122" Target="https://doi.org/10.1007/978-1-4614-1353-0" TargetMode="External" /><Relationship Type="http://schemas.openxmlformats.org/officeDocument/2006/relationships/hyperlink" Id="rId116" Target="https://doi.org/10.1093/oxfordjournals.aje.a115101" TargetMode="External" /><Relationship Type="http://schemas.openxmlformats.org/officeDocument/2006/relationships/hyperlink" Id="rId108" Target="https://doi.org/10.2105/AJPH.79.3.340" TargetMode="External" /><Relationship Type="http://schemas.openxmlformats.org/officeDocument/2006/relationships/hyperlink" Id="rId110" Target="https://doi.org/10.7326/0003-4819-135-1-200107030-00007" TargetMode="External" /><Relationship Type="http://schemas.openxmlformats.org/officeDocument/2006/relationships/hyperlink" Id="rId124" Target="https://doi.org/10.7326/0003-4819-139-4-200308190-00006" TargetMode="External" /><Relationship Type="http://schemas.openxmlformats.org/officeDocument/2006/relationships/hyperlink" Id="rId114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66" Target="https://dmrocke.ucdavis.edu/Class/EPI204-Spring-2021/EPI204-2021-04-08.mp4" TargetMode="External" /><Relationship Type="http://schemas.openxmlformats.org/officeDocument/2006/relationships/hyperlink" Id="rId30" Target="https://dmrocke.ucdavis.edu/Class/EPI204-Spring-2021/EPI204-2021-04-20.mp4" TargetMode="External" /><Relationship Type="http://schemas.openxmlformats.org/officeDocument/2006/relationships/hyperlink" Id="rId67" Target="https://dmrocke.ucdavis.edu/Class/EPI204-Spring-2021/EPI204-4%20Variable%20Selection%20and%20Model%20Choice.pdf" TargetMode="External" /><Relationship Type="http://schemas.openxmlformats.org/officeDocument/2006/relationships/hyperlink" Id="rId31" Target="https://dmrocke.ucdavis.edu/Class/EPI204-Spring-2021/EPI204-6%20Measures%20of%20Classification%20Success.pdf" TargetMode="External" /><Relationship Type="http://schemas.openxmlformats.org/officeDocument/2006/relationships/hyperlink" Id="rId119" Target="https://dmrocke.ucdavis.edu/Class/EPI204-Spring-2021/EPI204-Spring-2021.html" TargetMode="External" /><Relationship Type="http://schemas.openxmlformats.org/officeDocument/2006/relationships/hyperlink" Id="rId126" Target="https://doi.org/10.1001/jama.285.23.2987" TargetMode="External" /><Relationship Type="http://schemas.openxmlformats.org/officeDocument/2006/relationships/hyperlink" Id="rId112" Target="https://doi.org/10.1002/bimj.201700067" TargetMode="External" /><Relationship Type="http://schemas.openxmlformats.org/officeDocument/2006/relationships/hyperlink" Id="rId122" Target="https://doi.org/10.1007/978-1-4614-1353-0" TargetMode="External" /><Relationship Type="http://schemas.openxmlformats.org/officeDocument/2006/relationships/hyperlink" Id="rId116" Target="https://doi.org/10.1093/oxfordjournals.aje.a115101" TargetMode="External" /><Relationship Type="http://schemas.openxmlformats.org/officeDocument/2006/relationships/hyperlink" Id="rId108" Target="https://doi.org/10.2105/AJPH.79.3.340" TargetMode="External" /><Relationship Type="http://schemas.openxmlformats.org/officeDocument/2006/relationships/hyperlink" Id="rId110" Target="https://doi.org/10.7326/0003-4819-135-1-200107030-00007" TargetMode="External" /><Relationship Type="http://schemas.openxmlformats.org/officeDocument/2006/relationships/hyperlink" Id="rId124" Target="https://doi.org/10.7326/0003-4819-139-4-200308190-00006" TargetMode="External" /><Relationship Type="http://schemas.openxmlformats.org/officeDocument/2006/relationships/hyperlink" Id="rId114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2026-10-12T07:53:09Z</dcterms:created>
  <dcterms:modified xsi:type="dcterms:W3CDTF">2026-10-12T07:53:09Z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